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89E85" w14:textId="34A045DB" w:rsidR="00B324B7" w:rsidRPr="0032143C" w:rsidRDefault="00B324B7" w:rsidP="00127526">
      <w:pPr>
        <w:autoSpaceDE w:val="0"/>
        <w:autoSpaceDN w:val="0"/>
        <w:jc w:val="center"/>
        <w:rPr>
          <w:rFonts w:ascii="Book Antiqua" w:hAnsi="Book Antiqua"/>
          <w:b/>
          <w:color w:val="990000"/>
          <w:sz w:val="22"/>
          <w:szCs w:val="22"/>
        </w:rPr>
      </w:pPr>
      <w:bookmarkStart w:id="0" w:name="_Toc185953108"/>
      <w:r w:rsidRPr="0032143C">
        <w:rPr>
          <w:rFonts w:ascii="Book Antiqua" w:hAnsi="Book Antiqua"/>
          <w:b/>
          <w:color w:val="990000"/>
          <w:sz w:val="22"/>
          <w:szCs w:val="22"/>
        </w:rPr>
        <w:t>[INCLUIR NOMBRE DE LA INSTITUCIÓN CONTRATANTE]</w:t>
      </w:r>
    </w:p>
    <w:p w14:paraId="23862E9B"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[INSERTAR LOGO INSTITUCIÓN CONTRATANTE]</w:t>
      </w:r>
    </w:p>
    <w:p w14:paraId="6DB6C56D" w14:textId="77777777" w:rsidR="00B324B7" w:rsidRPr="0032143C" w:rsidRDefault="00B324B7" w:rsidP="00127526">
      <w:pPr>
        <w:autoSpaceDE w:val="0"/>
        <w:autoSpaceDN w:val="0"/>
        <w:jc w:val="center"/>
        <w:rPr>
          <w:rFonts w:ascii="Book Antiqua" w:hAnsi="Book Antiqua"/>
          <w:sz w:val="22"/>
          <w:szCs w:val="22"/>
        </w:rPr>
      </w:pPr>
    </w:p>
    <w:p w14:paraId="17C0CDA0" w14:textId="77777777" w:rsidR="00B324B7" w:rsidRPr="0032143C" w:rsidRDefault="00B324B7" w:rsidP="00127526">
      <w:pPr>
        <w:autoSpaceDE w:val="0"/>
        <w:autoSpaceDN w:val="0"/>
        <w:jc w:val="center"/>
        <w:rPr>
          <w:rFonts w:ascii="Book Antiqua" w:hAnsi="Book Antiqua"/>
          <w:sz w:val="22"/>
          <w:szCs w:val="22"/>
        </w:rPr>
      </w:pPr>
    </w:p>
    <w:p w14:paraId="5A9D43AC" w14:textId="77777777" w:rsidR="00B324B7" w:rsidRPr="0032143C" w:rsidRDefault="00B324B7" w:rsidP="00127526">
      <w:pPr>
        <w:autoSpaceDE w:val="0"/>
        <w:autoSpaceDN w:val="0"/>
        <w:jc w:val="center"/>
        <w:rPr>
          <w:rFonts w:ascii="Book Antiqua" w:hAnsi="Book Antiqua"/>
          <w:sz w:val="22"/>
          <w:szCs w:val="22"/>
        </w:rPr>
      </w:pPr>
    </w:p>
    <w:p w14:paraId="5E3A0170" w14:textId="77777777" w:rsidR="00B324B7" w:rsidRPr="0032143C" w:rsidRDefault="00B324B7" w:rsidP="00127526">
      <w:pPr>
        <w:autoSpaceDE w:val="0"/>
        <w:autoSpaceDN w:val="0"/>
        <w:jc w:val="center"/>
        <w:rPr>
          <w:rFonts w:ascii="Book Antiqua" w:hAnsi="Book Antiqua"/>
          <w:sz w:val="22"/>
          <w:szCs w:val="22"/>
        </w:rPr>
      </w:pPr>
      <w:r w:rsidRPr="0032143C">
        <w:rPr>
          <w:rFonts w:ascii="Book Antiqua" w:hAnsi="Book Antiqua"/>
          <w:sz w:val="22"/>
          <w:szCs w:val="22"/>
        </w:rPr>
        <w:t xml:space="preserve">  </w:t>
      </w:r>
    </w:p>
    <w:p w14:paraId="72560B5D" w14:textId="335ACF8F" w:rsidR="00B324B7" w:rsidRPr="0032143C" w:rsidRDefault="00B30B2D" w:rsidP="00B30B2D">
      <w:pPr>
        <w:tabs>
          <w:tab w:val="left" w:pos="4052"/>
        </w:tabs>
        <w:autoSpaceDE w:val="0"/>
        <w:autoSpaceDN w:val="0"/>
        <w:rPr>
          <w:rFonts w:ascii="Book Antiqua" w:hAnsi="Book Antiqua"/>
          <w:sz w:val="22"/>
          <w:szCs w:val="22"/>
        </w:rPr>
      </w:pPr>
      <w:r>
        <w:rPr>
          <w:rFonts w:ascii="Book Antiqua" w:hAnsi="Book Antiqua"/>
          <w:sz w:val="22"/>
          <w:szCs w:val="22"/>
        </w:rPr>
        <w:tab/>
      </w:r>
    </w:p>
    <w:p w14:paraId="69FEDB47" w14:textId="77777777" w:rsidR="00B324B7" w:rsidRPr="0032143C" w:rsidRDefault="00B324B7" w:rsidP="00127526">
      <w:pPr>
        <w:autoSpaceDE w:val="0"/>
        <w:autoSpaceDN w:val="0"/>
        <w:jc w:val="center"/>
        <w:rPr>
          <w:rFonts w:ascii="Book Antiqua" w:hAnsi="Book Antiqua"/>
          <w:sz w:val="22"/>
          <w:szCs w:val="22"/>
        </w:rPr>
      </w:pPr>
    </w:p>
    <w:p w14:paraId="712F3398" w14:textId="77777777" w:rsidR="00B324B7" w:rsidRPr="0032143C" w:rsidRDefault="00B324B7" w:rsidP="00127526">
      <w:pPr>
        <w:autoSpaceDE w:val="0"/>
        <w:autoSpaceDN w:val="0"/>
        <w:jc w:val="center"/>
        <w:rPr>
          <w:rFonts w:ascii="Book Antiqua" w:hAnsi="Book Antiqua"/>
          <w:sz w:val="22"/>
          <w:szCs w:val="22"/>
        </w:rPr>
      </w:pPr>
    </w:p>
    <w:p w14:paraId="3ADB3146" w14:textId="77777777" w:rsidR="00B324B7" w:rsidRPr="0032143C" w:rsidRDefault="00B324B7" w:rsidP="00127526">
      <w:pPr>
        <w:autoSpaceDE w:val="0"/>
        <w:autoSpaceDN w:val="0"/>
        <w:jc w:val="center"/>
        <w:rPr>
          <w:rFonts w:ascii="Book Antiqua" w:hAnsi="Book Antiqua"/>
          <w:sz w:val="22"/>
          <w:szCs w:val="22"/>
        </w:rPr>
      </w:pPr>
    </w:p>
    <w:p w14:paraId="05FE295E" w14:textId="77777777" w:rsidR="00B324B7" w:rsidRPr="0032143C" w:rsidRDefault="00B324B7" w:rsidP="00127526">
      <w:pPr>
        <w:autoSpaceDE w:val="0"/>
        <w:autoSpaceDN w:val="0"/>
        <w:jc w:val="center"/>
        <w:rPr>
          <w:rFonts w:ascii="Book Antiqua" w:hAnsi="Book Antiqua"/>
          <w:sz w:val="22"/>
          <w:szCs w:val="22"/>
        </w:rPr>
      </w:pPr>
    </w:p>
    <w:p w14:paraId="0285B3F3" w14:textId="77777777" w:rsidR="00B324B7" w:rsidRPr="0032143C" w:rsidRDefault="00B324B7" w:rsidP="00127526">
      <w:pPr>
        <w:autoSpaceDE w:val="0"/>
        <w:autoSpaceDN w:val="0"/>
        <w:jc w:val="center"/>
        <w:rPr>
          <w:rFonts w:ascii="Book Antiqua" w:hAnsi="Book Antiqua"/>
          <w:sz w:val="22"/>
          <w:szCs w:val="22"/>
        </w:rPr>
      </w:pPr>
    </w:p>
    <w:p w14:paraId="6322EE57" w14:textId="77C8210E" w:rsidR="00680EEC" w:rsidRPr="0032143C" w:rsidRDefault="00B324B7" w:rsidP="00680EEC">
      <w:pPr>
        <w:autoSpaceDE w:val="0"/>
        <w:autoSpaceDN w:val="0"/>
        <w:jc w:val="center"/>
        <w:rPr>
          <w:rFonts w:ascii="Book Antiqua" w:hAnsi="Book Antiqua"/>
          <w:b/>
          <w:sz w:val="22"/>
          <w:szCs w:val="22"/>
        </w:rPr>
      </w:pPr>
      <w:bookmarkStart w:id="1" w:name="_Hlk117807582"/>
      <w:r w:rsidRPr="0032143C">
        <w:rPr>
          <w:rFonts w:ascii="Book Antiqua" w:hAnsi="Book Antiqua"/>
          <w:b/>
          <w:sz w:val="22"/>
          <w:szCs w:val="22"/>
        </w:rPr>
        <w:t xml:space="preserve">PLIEGO ESTÁNDAR DE CONDICIONES PARA </w:t>
      </w:r>
    </w:p>
    <w:p w14:paraId="4E1E6342" w14:textId="2F952281" w:rsidR="00680EEC" w:rsidRPr="0032143C" w:rsidRDefault="00680EEC" w:rsidP="00680EEC">
      <w:pPr>
        <w:autoSpaceDE w:val="0"/>
        <w:autoSpaceDN w:val="0"/>
        <w:jc w:val="center"/>
        <w:rPr>
          <w:rFonts w:ascii="Book Antiqua" w:hAnsi="Book Antiqua"/>
          <w:b/>
          <w:sz w:val="22"/>
          <w:szCs w:val="22"/>
        </w:rPr>
      </w:pPr>
      <w:r w:rsidRPr="0032143C">
        <w:rPr>
          <w:rFonts w:ascii="Book Antiqua" w:hAnsi="Book Antiqua"/>
          <w:b/>
          <w:sz w:val="22"/>
          <w:szCs w:val="22"/>
        </w:rPr>
        <w:t>LA CONTRATACIÓN DE FIRMAS PRIVADAS PARA AUDITORÍAS INTERNAS Y CONSULTORÍAS ESPECIALIZADAS</w:t>
      </w:r>
    </w:p>
    <w:p w14:paraId="5E55189D" w14:textId="6B2B2620" w:rsidR="00B324B7" w:rsidRPr="0032143C" w:rsidRDefault="00B30B2D" w:rsidP="00B30B2D">
      <w:pPr>
        <w:tabs>
          <w:tab w:val="left" w:pos="3248"/>
        </w:tabs>
        <w:autoSpaceDE w:val="0"/>
        <w:autoSpaceDN w:val="0"/>
        <w:rPr>
          <w:rFonts w:ascii="Book Antiqua" w:hAnsi="Book Antiqua"/>
          <w:b/>
          <w:sz w:val="22"/>
          <w:szCs w:val="22"/>
        </w:rPr>
      </w:pPr>
      <w:r>
        <w:rPr>
          <w:rFonts w:ascii="Book Antiqua" w:hAnsi="Book Antiqua"/>
          <w:b/>
          <w:sz w:val="22"/>
          <w:szCs w:val="22"/>
        </w:rPr>
        <w:tab/>
      </w:r>
    </w:p>
    <w:bookmarkEnd w:id="1"/>
    <w:p w14:paraId="019E26BE" w14:textId="77777777" w:rsidR="00B324B7" w:rsidRPr="0032143C" w:rsidRDefault="00B324B7" w:rsidP="00127526">
      <w:pPr>
        <w:autoSpaceDE w:val="0"/>
        <w:autoSpaceDN w:val="0"/>
        <w:jc w:val="center"/>
        <w:rPr>
          <w:rFonts w:ascii="Book Antiqua" w:hAnsi="Book Antiqua"/>
          <w:sz w:val="22"/>
          <w:szCs w:val="22"/>
        </w:rPr>
      </w:pPr>
    </w:p>
    <w:p w14:paraId="2B40FA20" w14:textId="77777777" w:rsidR="00B324B7" w:rsidRPr="0032143C" w:rsidRDefault="00B324B7" w:rsidP="00127526">
      <w:pPr>
        <w:autoSpaceDE w:val="0"/>
        <w:autoSpaceDN w:val="0"/>
        <w:jc w:val="center"/>
        <w:rPr>
          <w:rFonts w:ascii="Book Antiqua" w:hAnsi="Book Antiqua"/>
          <w:sz w:val="22"/>
          <w:szCs w:val="22"/>
        </w:rPr>
      </w:pPr>
    </w:p>
    <w:p w14:paraId="76C872D1" w14:textId="77777777" w:rsidR="00B324B7" w:rsidRPr="0032143C" w:rsidRDefault="00B324B7" w:rsidP="00127526">
      <w:pPr>
        <w:autoSpaceDE w:val="0"/>
        <w:autoSpaceDN w:val="0"/>
        <w:jc w:val="center"/>
        <w:rPr>
          <w:rFonts w:ascii="Book Antiqua" w:hAnsi="Book Antiqua"/>
          <w:sz w:val="22"/>
          <w:szCs w:val="22"/>
        </w:rPr>
      </w:pPr>
    </w:p>
    <w:p w14:paraId="02E9B56D" w14:textId="77777777" w:rsidR="00B324B7" w:rsidRPr="0032143C" w:rsidRDefault="00B324B7" w:rsidP="00127526">
      <w:pPr>
        <w:autoSpaceDE w:val="0"/>
        <w:autoSpaceDN w:val="0"/>
        <w:jc w:val="center"/>
        <w:rPr>
          <w:rFonts w:ascii="Book Antiqua" w:hAnsi="Book Antiqua"/>
          <w:sz w:val="22"/>
          <w:szCs w:val="22"/>
        </w:rPr>
      </w:pPr>
    </w:p>
    <w:p w14:paraId="5AE1CB45" w14:textId="77777777" w:rsidR="00B324B7" w:rsidRPr="0032143C" w:rsidRDefault="00B324B7" w:rsidP="00127526">
      <w:pPr>
        <w:autoSpaceDE w:val="0"/>
        <w:autoSpaceDN w:val="0"/>
        <w:jc w:val="center"/>
        <w:rPr>
          <w:rFonts w:ascii="Book Antiqua" w:hAnsi="Book Antiqua"/>
          <w:sz w:val="22"/>
          <w:szCs w:val="22"/>
        </w:rPr>
      </w:pPr>
    </w:p>
    <w:p w14:paraId="23400A82" w14:textId="77777777" w:rsidR="00B324B7" w:rsidRPr="0032143C" w:rsidRDefault="00B324B7" w:rsidP="00127526">
      <w:pPr>
        <w:autoSpaceDE w:val="0"/>
        <w:autoSpaceDN w:val="0"/>
        <w:jc w:val="center"/>
        <w:rPr>
          <w:rFonts w:ascii="Book Antiqua" w:hAnsi="Book Antiqua"/>
          <w:sz w:val="22"/>
          <w:szCs w:val="22"/>
        </w:rPr>
      </w:pPr>
    </w:p>
    <w:p w14:paraId="6ADFF20B" w14:textId="77777777" w:rsidR="00B324B7" w:rsidRPr="0032143C" w:rsidRDefault="00B324B7" w:rsidP="00127526">
      <w:pPr>
        <w:autoSpaceDE w:val="0"/>
        <w:autoSpaceDN w:val="0"/>
        <w:jc w:val="center"/>
        <w:rPr>
          <w:rFonts w:ascii="Book Antiqua" w:hAnsi="Book Antiqua"/>
          <w:sz w:val="22"/>
          <w:szCs w:val="22"/>
        </w:rPr>
      </w:pPr>
    </w:p>
    <w:p w14:paraId="2C558184" w14:textId="77777777" w:rsidR="00B324B7" w:rsidRPr="0032143C" w:rsidRDefault="00B324B7" w:rsidP="00127526">
      <w:pPr>
        <w:autoSpaceDE w:val="0"/>
        <w:autoSpaceDN w:val="0"/>
        <w:jc w:val="center"/>
        <w:rPr>
          <w:rFonts w:ascii="Book Antiqua" w:hAnsi="Book Antiqua"/>
          <w:sz w:val="22"/>
          <w:szCs w:val="22"/>
        </w:rPr>
      </w:pPr>
    </w:p>
    <w:p w14:paraId="67565F9F"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[INCLUIR EL OBJETO DEL PROCEDIMIENTO]</w:t>
      </w:r>
    </w:p>
    <w:p w14:paraId="779F3937"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[INCLUIR REFERENCIA DEL PROCEDIMIENTO DE SELECCIÓN]</w:t>
      </w:r>
    </w:p>
    <w:p w14:paraId="3262E6BF"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[INDICAR SI ESTÁ DIRIGIDO A MIPYMES]</w:t>
      </w:r>
    </w:p>
    <w:p w14:paraId="173AF94B" w14:textId="77777777" w:rsidR="00B324B7" w:rsidRPr="0032143C" w:rsidRDefault="00B324B7" w:rsidP="00127526">
      <w:pPr>
        <w:autoSpaceDE w:val="0"/>
        <w:autoSpaceDN w:val="0"/>
        <w:jc w:val="center"/>
        <w:rPr>
          <w:rFonts w:ascii="Book Antiqua" w:hAnsi="Book Antiqua"/>
          <w:sz w:val="22"/>
          <w:szCs w:val="22"/>
        </w:rPr>
      </w:pPr>
    </w:p>
    <w:p w14:paraId="4C7A65CC" w14:textId="77777777" w:rsidR="00B324B7" w:rsidRPr="0032143C" w:rsidRDefault="00B324B7" w:rsidP="00127526">
      <w:pPr>
        <w:autoSpaceDE w:val="0"/>
        <w:autoSpaceDN w:val="0"/>
        <w:jc w:val="center"/>
        <w:rPr>
          <w:rFonts w:ascii="Book Antiqua" w:hAnsi="Book Antiqua"/>
          <w:sz w:val="22"/>
          <w:szCs w:val="22"/>
        </w:rPr>
      </w:pPr>
    </w:p>
    <w:p w14:paraId="0EA01BC1" w14:textId="77777777" w:rsidR="00B324B7" w:rsidRPr="0032143C" w:rsidRDefault="00B324B7" w:rsidP="00127526">
      <w:pPr>
        <w:autoSpaceDE w:val="0"/>
        <w:autoSpaceDN w:val="0"/>
        <w:jc w:val="center"/>
        <w:rPr>
          <w:rFonts w:ascii="Book Antiqua" w:hAnsi="Book Antiqua"/>
          <w:sz w:val="22"/>
          <w:szCs w:val="22"/>
        </w:rPr>
      </w:pPr>
    </w:p>
    <w:p w14:paraId="2F556A05" w14:textId="77777777" w:rsidR="00B324B7" w:rsidRPr="0032143C" w:rsidRDefault="00B324B7" w:rsidP="00127526">
      <w:pPr>
        <w:autoSpaceDE w:val="0"/>
        <w:autoSpaceDN w:val="0"/>
        <w:jc w:val="center"/>
        <w:rPr>
          <w:rFonts w:ascii="Book Antiqua" w:hAnsi="Book Antiqua"/>
          <w:sz w:val="22"/>
          <w:szCs w:val="22"/>
        </w:rPr>
      </w:pPr>
    </w:p>
    <w:p w14:paraId="7284402E" w14:textId="77777777" w:rsidR="00B324B7" w:rsidRPr="0032143C" w:rsidRDefault="00B324B7" w:rsidP="00680EEC">
      <w:pPr>
        <w:autoSpaceDE w:val="0"/>
        <w:autoSpaceDN w:val="0"/>
        <w:rPr>
          <w:rFonts w:ascii="Book Antiqua" w:hAnsi="Book Antiqua"/>
          <w:sz w:val="22"/>
          <w:szCs w:val="22"/>
        </w:rPr>
      </w:pPr>
    </w:p>
    <w:p w14:paraId="569F0777" w14:textId="77777777" w:rsidR="00B324B7" w:rsidRPr="0032143C" w:rsidRDefault="00B324B7" w:rsidP="00127526">
      <w:pPr>
        <w:autoSpaceDE w:val="0"/>
        <w:autoSpaceDN w:val="0"/>
        <w:jc w:val="center"/>
        <w:rPr>
          <w:rFonts w:ascii="Book Antiqua" w:hAnsi="Book Antiqua"/>
          <w:sz w:val="22"/>
          <w:szCs w:val="22"/>
        </w:rPr>
      </w:pPr>
    </w:p>
    <w:p w14:paraId="2DEE49A8" w14:textId="77777777" w:rsidR="00B324B7" w:rsidRPr="0032143C" w:rsidRDefault="00B324B7" w:rsidP="00127526">
      <w:pPr>
        <w:autoSpaceDE w:val="0"/>
        <w:autoSpaceDN w:val="0"/>
        <w:jc w:val="center"/>
        <w:rPr>
          <w:rFonts w:ascii="Book Antiqua" w:hAnsi="Book Antiqua"/>
          <w:sz w:val="22"/>
          <w:szCs w:val="22"/>
        </w:rPr>
      </w:pPr>
    </w:p>
    <w:p w14:paraId="298C7B50" w14:textId="77777777" w:rsidR="00B324B7" w:rsidRPr="0032143C" w:rsidRDefault="00B324B7" w:rsidP="00127526">
      <w:pPr>
        <w:autoSpaceDE w:val="0"/>
        <w:autoSpaceDN w:val="0"/>
        <w:jc w:val="center"/>
        <w:rPr>
          <w:rFonts w:ascii="Book Antiqua" w:hAnsi="Book Antiqua"/>
          <w:sz w:val="22"/>
          <w:szCs w:val="22"/>
        </w:rPr>
      </w:pPr>
    </w:p>
    <w:p w14:paraId="0D637845" w14:textId="77777777" w:rsidR="00B324B7" w:rsidRPr="0032143C" w:rsidRDefault="00B324B7" w:rsidP="00127526">
      <w:pPr>
        <w:autoSpaceDE w:val="0"/>
        <w:autoSpaceDN w:val="0"/>
        <w:jc w:val="center"/>
        <w:rPr>
          <w:rFonts w:ascii="Book Antiqua" w:hAnsi="Book Antiqua"/>
          <w:sz w:val="22"/>
          <w:szCs w:val="22"/>
        </w:rPr>
      </w:pPr>
    </w:p>
    <w:p w14:paraId="3C099821" w14:textId="77777777" w:rsidR="00B324B7" w:rsidRPr="0032143C" w:rsidRDefault="00B324B7" w:rsidP="00127526">
      <w:pPr>
        <w:autoSpaceDE w:val="0"/>
        <w:autoSpaceDN w:val="0"/>
        <w:jc w:val="center"/>
        <w:rPr>
          <w:rFonts w:ascii="Book Antiqua" w:hAnsi="Book Antiqua"/>
          <w:sz w:val="22"/>
          <w:szCs w:val="22"/>
        </w:rPr>
      </w:pPr>
    </w:p>
    <w:p w14:paraId="571DF225" w14:textId="77777777" w:rsidR="00B324B7" w:rsidRPr="0032143C" w:rsidRDefault="00B324B7" w:rsidP="00127526">
      <w:pPr>
        <w:autoSpaceDE w:val="0"/>
        <w:autoSpaceDN w:val="0"/>
        <w:jc w:val="center"/>
        <w:rPr>
          <w:rFonts w:ascii="Book Antiqua" w:hAnsi="Book Antiqua"/>
          <w:sz w:val="22"/>
          <w:szCs w:val="22"/>
        </w:rPr>
      </w:pPr>
    </w:p>
    <w:p w14:paraId="32DF4C36" w14:textId="77777777" w:rsidR="00B324B7" w:rsidRPr="0032143C" w:rsidRDefault="00B324B7" w:rsidP="00127526">
      <w:pPr>
        <w:autoSpaceDE w:val="0"/>
        <w:autoSpaceDN w:val="0"/>
        <w:jc w:val="center"/>
        <w:rPr>
          <w:rFonts w:ascii="Book Antiqua" w:hAnsi="Book Antiqua"/>
          <w:sz w:val="22"/>
          <w:szCs w:val="22"/>
        </w:rPr>
      </w:pPr>
    </w:p>
    <w:p w14:paraId="3B7B7422" w14:textId="77777777" w:rsidR="00B324B7" w:rsidRPr="0032143C" w:rsidRDefault="00B324B7" w:rsidP="00127526">
      <w:pPr>
        <w:autoSpaceDE w:val="0"/>
        <w:autoSpaceDN w:val="0"/>
        <w:jc w:val="center"/>
        <w:rPr>
          <w:rFonts w:ascii="Book Antiqua" w:hAnsi="Book Antiqua"/>
          <w:sz w:val="22"/>
          <w:szCs w:val="22"/>
        </w:rPr>
      </w:pPr>
    </w:p>
    <w:p w14:paraId="7B992FB1" w14:textId="17298373" w:rsidR="00B324B7" w:rsidRPr="0032143C" w:rsidRDefault="00B324B7" w:rsidP="00277A47">
      <w:pPr>
        <w:autoSpaceDE w:val="0"/>
        <w:autoSpaceDN w:val="0"/>
        <w:rPr>
          <w:rFonts w:ascii="Book Antiqua" w:hAnsi="Book Antiqua"/>
          <w:sz w:val="22"/>
          <w:szCs w:val="22"/>
        </w:rPr>
      </w:pPr>
    </w:p>
    <w:p w14:paraId="3EC7825A" w14:textId="77777777" w:rsidR="00B324B7" w:rsidRPr="0032143C" w:rsidRDefault="00B324B7" w:rsidP="00127526">
      <w:pPr>
        <w:autoSpaceDE w:val="0"/>
        <w:autoSpaceDN w:val="0"/>
        <w:jc w:val="center"/>
        <w:rPr>
          <w:rFonts w:ascii="Book Antiqua" w:hAnsi="Book Antiqua"/>
          <w:sz w:val="22"/>
          <w:szCs w:val="22"/>
        </w:rPr>
      </w:pPr>
    </w:p>
    <w:p w14:paraId="06E083A7" w14:textId="77777777" w:rsidR="00B324B7" w:rsidRPr="0032143C" w:rsidRDefault="00B324B7" w:rsidP="00127526">
      <w:pPr>
        <w:autoSpaceDE w:val="0"/>
        <w:autoSpaceDN w:val="0"/>
        <w:jc w:val="center"/>
        <w:rPr>
          <w:rFonts w:ascii="Book Antiqua" w:hAnsi="Book Antiqua"/>
          <w:sz w:val="22"/>
          <w:szCs w:val="22"/>
        </w:rPr>
      </w:pPr>
    </w:p>
    <w:p w14:paraId="6E273FAF" w14:textId="77777777" w:rsidR="00B324B7" w:rsidRPr="0032143C" w:rsidRDefault="00B324B7" w:rsidP="00127526">
      <w:pPr>
        <w:autoSpaceDE w:val="0"/>
        <w:autoSpaceDN w:val="0"/>
        <w:jc w:val="center"/>
        <w:rPr>
          <w:rFonts w:ascii="Book Antiqua" w:hAnsi="Book Antiqua"/>
          <w:b/>
          <w:color w:val="990000"/>
          <w:sz w:val="22"/>
          <w:szCs w:val="22"/>
        </w:rPr>
      </w:pPr>
      <w:r w:rsidRPr="0032143C">
        <w:rPr>
          <w:rFonts w:ascii="Book Antiqua" w:hAnsi="Book Antiqua"/>
          <w:b/>
          <w:color w:val="990000"/>
          <w:sz w:val="22"/>
          <w:szCs w:val="22"/>
        </w:rPr>
        <w:t>[</w:t>
      </w:r>
      <w:proofErr w:type="gramStart"/>
      <w:r w:rsidRPr="0032143C">
        <w:rPr>
          <w:rFonts w:ascii="Book Antiqua" w:hAnsi="Book Antiqua"/>
          <w:b/>
          <w:color w:val="990000"/>
          <w:sz w:val="22"/>
          <w:szCs w:val="22"/>
        </w:rPr>
        <w:t>ciudad</w:t>
      </w:r>
      <w:proofErr w:type="gramEnd"/>
      <w:r w:rsidRPr="0032143C">
        <w:rPr>
          <w:rFonts w:ascii="Book Antiqua" w:hAnsi="Book Antiqua"/>
          <w:b/>
          <w:color w:val="990000"/>
          <w:sz w:val="22"/>
          <w:szCs w:val="22"/>
        </w:rPr>
        <w:t>]</w:t>
      </w:r>
    </w:p>
    <w:p w14:paraId="72C3083E" w14:textId="77777777" w:rsidR="00B324B7" w:rsidRPr="0032143C" w:rsidRDefault="00B324B7" w:rsidP="00127526">
      <w:pPr>
        <w:jc w:val="center"/>
        <w:rPr>
          <w:rFonts w:ascii="Book Antiqua" w:hAnsi="Book Antiqua"/>
          <w:b/>
          <w:sz w:val="22"/>
          <w:szCs w:val="22"/>
        </w:rPr>
      </w:pPr>
      <w:r w:rsidRPr="0032143C">
        <w:rPr>
          <w:rFonts w:ascii="Book Antiqua" w:hAnsi="Book Antiqua"/>
          <w:b/>
          <w:sz w:val="22"/>
          <w:szCs w:val="22"/>
        </w:rPr>
        <w:t>República Dominicana</w:t>
      </w:r>
    </w:p>
    <w:p w14:paraId="469B0395" w14:textId="63AE67BD" w:rsidR="00201F48" w:rsidRPr="0032143C" w:rsidRDefault="00B324B7" w:rsidP="00127526">
      <w:pPr>
        <w:jc w:val="center"/>
        <w:rPr>
          <w:rFonts w:ascii="Book Antiqua" w:hAnsi="Book Antiqua"/>
          <w:sz w:val="22"/>
          <w:szCs w:val="22"/>
        </w:rPr>
      </w:pPr>
      <w:r w:rsidRPr="0032143C">
        <w:rPr>
          <w:rFonts w:ascii="Book Antiqua" w:hAnsi="Book Antiqua"/>
          <w:b/>
          <w:color w:val="990000"/>
          <w:sz w:val="22"/>
          <w:szCs w:val="22"/>
        </w:rPr>
        <w:t>[</w:t>
      </w:r>
      <w:proofErr w:type="gramStart"/>
      <w:r w:rsidRPr="0032143C">
        <w:rPr>
          <w:rFonts w:ascii="Book Antiqua" w:hAnsi="Book Antiqua"/>
          <w:b/>
          <w:color w:val="990000"/>
          <w:sz w:val="22"/>
          <w:szCs w:val="22"/>
        </w:rPr>
        <w:t>día</w:t>
      </w:r>
      <w:proofErr w:type="gramEnd"/>
      <w:r w:rsidRPr="0032143C">
        <w:rPr>
          <w:rFonts w:ascii="Book Antiqua" w:hAnsi="Book Antiqua"/>
          <w:b/>
          <w:color w:val="990000"/>
          <w:sz w:val="22"/>
          <w:szCs w:val="22"/>
        </w:rPr>
        <w:t>, mes y año]</w:t>
      </w:r>
      <w:r w:rsidRPr="0032143C">
        <w:rPr>
          <w:rFonts w:ascii="Book Antiqua" w:hAnsi="Book Antiqua"/>
          <w:b/>
          <w:color w:val="990000"/>
          <w:sz w:val="22"/>
          <w:szCs w:val="22"/>
        </w:rPr>
        <w:br w:type="page"/>
      </w:r>
    </w:p>
    <w:p w14:paraId="108E8EBE" w14:textId="77777777" w:rsidR="00FA152F" w:rsidRPr="0032143C" w:rsidRDefault="00FA152F" w:rsidP="00127526">
      <w:pPr>
        <w:rPr>
          <w:rFonts w:ascii="Book Antiqua" w:hAnsi="Book Antiqua"/>
          <w:b/>
          <w:sz w:val="22"/>
          <w:szCs w:val="22"/>
        </w:rPr>
      </w:pPr>
      <w:r w:rsidRPr="0032143C">
        <w:rPr>
          <w:rFonts w:ascii="Book Antiqua" w:hAnsi="Book Antiqua"/>
          <w:b/>
          <w:sz w:val="22"/>
          <w:szCs w:val="22"/>
        </w:rPr>
        <w:lastRenderedPageBreak/>
        <w:t>Instrucciones y orientaciones para completar este documento estándar</w:t>
      </w:r>
    </w:p>
    <w:p w14:paraId="4806B623" w14:textId="77777777" w:rsidR="00FA152F" w:rsidRPr="0032143C" w:rsidRDefault="00FA152F" w:rsidP="00127526">
      <w:pPr>
        <w:pBdr>
          <w:top w:val="nil"/>
          <w:left w:val="nil"/>
          <w:bottom w:val="nil"/>
          <w:right w:val="nil"/>
          <w:between w:val="nil"/>
        </w:pBdr>
        <w:jc w:val="both"/>
        <w:rPr>
          <w:rFonts w:ascii="Book Antiqua" w:hAnsi="Book Antiqua"/>
          <w:color w:val="000000"/>
          <w:sz w:val="22"/>
          <w:szCs w:val="22"/>
        </w:rPr>
      </w:pPr>
    </w:p>
    <w:p w14:paraId="44862F83" w14:textId="36953102" w:rsidR="00FA152F" w:rsidRPr="0032143C" w:rsidRDefault="00FA152F" w:rsidP="00127526">
      <w:pPr>
        <w:pBdr>
          <w:top w:val="nil"/>
          <w:left w:val="nil"/>
          <w:bottom w:val="nil"/>
          <w:right w:val="nil"/>
          <w:between w:val="nil"/>
        </w:pBdr>
        <w:jc w:val="both"/>
        <w:rPr>
          <w:rFonts w:ascii="Book Antiqua" w:hAnsi="Book Antiqua"/>
          <w:color w:val="000000"/>
          <w:sz w:val="22"/>
          <w:szCs w:val="22"/>
        </w:rPr>
      </w:pPr>
      <w:r w:rsidRPr="0032143C">
        <w:rPr>
          <w:rFonts w:ascii="Book Antiqua" w:hAnsi="Book Antiqua"/>
          <w:color w:val="000000"/>
          <w:sz w:val="22"/>
          <w:szCs w:val="22"/>
        </w:rPr>
        <w:t xml:space="preserve">En el ejercicio de sus funciones, la </w:t>
      </w:r>
      <w:r w:rsidR="001C092F">
        <w:rPr>
          <w:rFonts w:ascii="Book Antiqua" w:hAnsi="Book Antiqua"/>
          <w:color w:val="000000"/>
          <w:sz w:val="22"/>
          <w:szCs w:val="22"/>
        </w:rPr>
        <w:t>Contraloría General de la República</w:t>
      </w:r>
      <w:r w:rsidRPr="0032143C">
        <w:rPr>
          <w:rFonts w:ascii="Book Antiqua" w:hAnsi="Book Antiqua"/>
          <w:color w:val="000000"/>
          <w:sz w:val="22"/>
          <w:szCs w:val="22"/>
        </w:rPr>
        <w:t xml:space="preserve"> emite el presente pliego de condiciones estándar</w:t>
      </w:r>
      <w:r w:rsidR="00932235">
        <w:rPr>
          <w:rFonts w:ascii="Book Antiqua" w:hAnsi="Book Antiqua"/>
          <w:color w:val="000000"/>
          <w:sz w:val="22"/>
          <w:szCs w:val="22"/>
        </w:rPr>
        <w:t xml:space="preserve"> para la Contratación de Firmas Privadas para </w:t>
      </w:r>
      <w:proofErr w:type="spellStart"/>
      <w:r w:rsidR="00932235">
        <w:rPr>
          <w:rFonts w:ascii="Book Antiqua" w:hAnsi="Book Antiqua"/>
          <w:color w:val="000000"/>
          <w:sz w:val="22"/>
          <w:szCs w:val="22"/>
        </w:rPr>
        <w:t>Auditorias</w:t>
      </w:r>
      <w:proofErr w:type="spellEnd"/>
      <w:r w:rsidR="00932235">
        <w:rPr>
          <w:rFonts w:ascii="Book Antiqua" w:hAnsi="Book Antiqua"/>
          <w:color w:val="000000"/>
          <w:sz w:val="22"/>
          <w:szCs w:val="22"/>
        </w:rPr>
        <w:t xml:space="preserve"> Internas y Consultorías Especializadas</w:t>
      </w:r>
      <w:r w:rsidRPr="0032143C">
        <w:rPr>
          <w:rFonts w:ascii="Book Antiqua" w:hAnsi="Book Antiqua"/>
          <w:color w:val="000000"/>
          <w:sz w:val="22"/>
          <w:szCs w:val="22"/>
        </w:rPr>
        <w:t xml:space="preserve"> con el objetivo de homologar el contenido general que deben tener los mismos y armonizar su estructura, así como las condiciones y requisitos que se solicitan a los(as) oferentes y que vienen determinadas por Ley, las cuales serán de aplicación directa e inmediata en todas las contrataciones mediante procedimientos ordinarios para </w:t>
      </w:r>
      <w:r w:rsidR="00926792" w:rsidRPr="0032143C">
        <w:rPr>
          <w:rFonts w:ascii="Book Antiqua" w:hAnsi="Book Antiqua"/>
          <w:color w:val="000000"/>
          <w:sz w:val="22"/>
          <w:szCs w:val="22"/>
        </w:rPr>
        <w:t xml:space="preserve">la </w:t>
      </w:r>
      <w:r w:rsidR="001C092F">
        <w:rPr>
          <w:rFonts w:ascii="Book Antiqua" w:hAnsi="Book Antiqua"/>
          <w:color w:val="000000"/>
          <w:sz w:val="22"/>
          <w:szCs w:val="22"/>
        </w:rPr>
        <w:t>contratación de firmas privadas para auditorías internas y consultorías especializadas</w:t>
      </w:r>
      <w:r w:rsidRPr="0032143C">
        <w:rPr>
          <w:rFonts w:ascii="Book Antiqua" w:hAnsi="Book Antiqua"/>
          <w:color w:val="000000"/>
          <w:sz w:val="22"/>
          <w:szCs w:val="22"/>
        </w:rPr>
        <w:t xml:space="preserve"> relativos a: (i) Licitación Pública, (ii) Licitación Restringida</w:t>
      </w:r>
      <w:r w:rsidR="00187D59" w:rsidRPr="0032143C">
        <w:rPr>
          <w:rFonts w:ascii="Book Antiqua" w:hAnsi="Book Antiqua"/>
          <w:color w:val="000000"/>
          <w:sz w:val="22"/>
          <w:szCs w:val="22"/>
        </w:rPr>
        <w:t>,</w:t>
      </w:r>
      <w:r w:rsidRPr="0032143C">
        <w:rPr>
          <w:rFonts w:ascii="Book Antiqua" w:hAnsi="Book Antiqua"/>
          <w:color w:val="000000"/>
          <w:sz w:val="22"/>
          <w:szCs w:val="22"/>
        </w:rPr>
        <w:t xml:space="preserve"> (iii) Comparación de Precios</w:t>
      </w:r>
      <w:r w:rsidR="006209D0" w:rsidRPr="0032143C">
        <w:rPr>
          <w:rFonts w:ascii="Book Antiqua" w:hAnsi="Book Antiqua"/>
          <w:color w:val="000000"/>
          <w:sz w:val="22"/>
          <w:szCs w:val="22"/>
        </w:rPr>
        <w:t xml:space="preserve"> </w:t>
      </w:r>
      <w:r w:rsidR="00187D59" w:rsidRPr="0032143C">
        <w:rPr>
          <w:rFonts w:ascii="Book Antiqua" w:hAnsi="Book Antiqua"/>
          <w:color w:val="000000"/>
          <w:sz w:val="22"/>
          <w:szCs w:val="22"/>
        </w:rPr>
        <w:t>y (iv) Compra menor.</w:t>
      </w:r>
    </w:p>
    <w:p w14:paraId="6AD9836A" w14:textId="77777777" w:rsidR="00FA152F" w:rsidRPr="0032143C" w:rsidRDefault="00FA152F" w:rsidP="00127526">
      <w:pPr>
        <w:jc w:val="both"/>
        <w:rPr>
          <w:rFonts w:ascii="Book Antiqua" w:hAnsi="Book Antiqua"/>
          <w:sz w:val="22"/>
          <w:szCs w:val="22"/>
        </w:rPr>
      </w:pPr>
    </w:p>
    <w:p w14:paraId="359356A5" w14:textId="77777777" w:rsidR="00FA152F" w:rsidRPr="0032143C" w:rsidRDefault="00FA152F" w:rsidP="00127526">
      <w:pPr>
        <w:jc w:val="both"/>
        <w:rPr>
          <w:rFonts w:ascii="Book Antiqua" w:hAnsi="Book Antiqua"/>
          <w:sz w:val="22"/>
          <w:szCs w:val="22"/>
        </w:rPr>
      </w:pPr>
      <w:r w:rsidRPr="0032143C">
        <w:rPr>
          <w:rFonts w:ascii="Book Antiqua" w:hAnsi="Book Antiqua"/>
          <w:sz w:val="22"/>
          <w:szCs w:val="22"/>
        </w:rPr>
        <w:t>La leyenda de colores</w:t>
      </w:r>
      <w:r w:rsidRPr="0032143C">
        <w:rPr>
          <w:rFonts w:ascii="Book Antiqua" w:hAnsi="Book Antiqua"/>
          <w:b/>
          <w:sz w:val="22"/>
          <w:szCs w:val="22"/>
        </w:rPr>
        <w:t xml:space="preserve"> </w:t>
      </w:r>
      <w:r w:rsidRPr="0032143C">
        <w:rPr>
          <w:rFonts w:ascii="Book Antiqua" w:hAnsi="Book Antiqua"/>
          <w:sz w:val="22"/>
          <w:szCs w:val="22"/>
        </w:rPr>
        <w:t>de este modelo es la siguiente:</w:t>
      </w:r>
    </w:p>
    <w:p w14:paraId="706FC963" w14:textId="77777777" w:rsidR="00FA152F" w:rsidRPr="0032143C" w:rsidRDefault="00FA152F" w:rsidP="00127526">
      <w:pPr>
        <w:ind w:left="360"/>
        <w:jc w:val="both"/>
        <w:rPr>
          <w:rFonts w:ascii="Book Antiqua" w:hAnsi="Book Antiqua"/>
          <w:sz w:val="22"/>
          <w:szCs w:val="22"/>
        </w:rPr>
      </w:pPr>
    </w:p>
    <w:p w14:paraId="0B8DC5D1" w14:textId="77777777" w:rsidR="00FA152F" w:rsidRPr="0032143C" w:rsidRDefault="00FA152F" w:rsidP="00127526">
      <w:pPr>
        <w:jc w:val="both"/>
        <w:rPr>
          <w:rFonts w:ascii="Book Antiqua" w:hAnsi="Book Antiqua"/>
          <w:sz w:val="22"/>
          <w:szCs w:val="22"/>
        </w:rPr>
      </w:pPr>
      <w:bookmarkStart w:id="2" w:name="_Hlk151410371"/>
      <w:r w:rsidRPr="0032143C">
        <w:rPr>
          <w:rFonts w:ascii="Book Antiqua" w:hAnsi="Book Antiqua"/>
          <w:b/>
          <w:bCs/>
          <w:sz w:val="22"/>
          <w:szCs w:val="22"/>
        </w:rPr>
        <w:t>Negro</w:t>
      </w:r>
      <w:r w:rsidRPr="0032143C">
        <w:rPr>
          <w:rFonts w:ascii="Book Antiqua" w:hAnsi="Book Antiqua"/>
          <w:sz w:val="22"/>
          <w:szCs w:val="22"/>
        </w:rPr>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w:t>
      </w:r>
      <w:r w:rsidRPr="0032143C">
        <w:rPr>
          <w:rFonts w:ascii="Book Antiqua" w:hAnsi="Book Antiqua"/>
          <w:strike/>
          <w:sz w:val="22"/>
          <w:szCs w:val="22"/>
        </w:rPr>
        <w:t>de</w:t>
      </w:r>
      <w:r w:rsidRPr="0032143C">
        <w:rPr>
          <w:rFonts w:ascii="Book Antiqua" w:hAnsi="Book Antiqua"/>
          <w:sz w:val="22"/>
          <w:szCs w:val="22"/>
        </w:rPr>
        <w:t xml:space="preserve"> ordinarios, guías emitidas por la Dirección General de Contrataciones Públicas, así como otras Leyes y Decretos que vinculan las compras y contrataciones públicas que no puede ser eliminado, modificado o sustituido. </w:t>
      </w:r>
    </w:p>
    <w:p w14:paraId="58EA974D" w14:textId="77777777" w:rsidR="00FA152F" w:rsidRPr="0032143C" w:rsidRDefault="00FA152F" w:rsidP="00127526">
      <w:pPr>
        <w:jc w:val="both"/>
        <w:rPr>
          <w:rFonts w:ascii="Book Antiqua" w:hAnsi="Book Antiqua"/>
          <w:sz w:val="22"/>
          <w:szCs w:val="22"/>
        </w:rPr>
      </w:pPr>
    </w:p>
    <w:p w14:paraId="3ABB3D8A" w14:textId="77777777" w:rsidR="00FA152F" w:rsidRPr="0032143C" w:rsidRDefault="00FA152F" w:rsidP="00127526">
      <w:pPr>
        <w:jc w:val="both"/>
        <w:rPr>
          <w:rFonts w:ascii="Book Antiqua" w:hAnsi="Book Antiqua"/>
          <w:b/>
          <w:bCs/>
          <w:color w:val="990000"/>
          <w:sz w:val="22"/>
          <w:szCs w:val="22"/>
        </w:rPr>
      </w:pPr>
      <w:r w:rsidRPr="0032143C">
        <w:rPr>
          <w:rFonts w:ascii="Book Antiqua" w:hAnsi="Book Antiqua"/>
          <w:b/>
          <w:bCs/>
          <w:color w:val="990000"/>
          <w:sz w:val="22"/>
          <w:szCs w:val="22"/>
        </w:rPr>
        <w:t xml:space="preserve">Rojo - Indica información particular del procedimiento de contratación que debe ser incorporada para orientar a los oferentes, comité de compras y contrataciones, peritos y cualquier otra persona vinculada a la contratación. </w:t>
      </w:r>
    </w:p>
    <w:p w14:paraId="3C34A56F" w14:textId="77777777" w:rsidR="00FA152F" w:rsidRPr="0032143C" w:rsidRDefault="00FA152F" w:rsidP="00127526">
      <w:pPr>
        <w:jc w:val="both"/>
        <w:rPr>
          <w:rFonts w:ascii="Book Antiqua" w:hAnsi="Book Antiqua"/>
          <w:color w:val="0000FF"/>
          <w:sz w:val="22"/>
          <w:szCs w:val="22"/>
        </w:rPr>
      </w:pPr>
    </w:p>
    <w:p w14:paraId="4ABB660B" w14:textId="77777777" w:rsidR="00FA152F" w:rsidRPr="0032143C" w:rsidRDefault="00FA152F" w:rsidP="00127526">
      <w:pPr>
        <w:jc w:val="both"/>
        <w:rPr>
          <w:rFonts w:ascii="Book Antiqua" w:hAnsi="Book Antiqua"/>
          <w:b/>
          <w:bCs/>
          <w:color w:val="0000FF"/>
          <w:sz w:val="22"/>
          <w:szCs w:val="22"/>
          <w:lang w:eastAsia="en-US"/>
        </w:rPr>
      </w:pPr>
      <w:r w:rsidRPr="0032143C">
        <w:rPr>
          <w:rFonts w:ascii="Book Antiqua" w:hAnsi="Book Antiqua"/>
          <w:b/>
          <w:bCs/>
          <w:color w:val="0000FF"/>
          <w:sz w:val="22"/>
          <w:szCs w:val="22"/>
          <w:lang w:eastAsia="en-US"/>
        </w:rPr>
        <w:t>Azul – Ejemplo orientativo de</w:t>
      </w:r>
      <w:r w:rsidRPr="0032143C">
        <w:rPr>
          <w:rFonts w:ascii="Book Antiqua" w:hAnsi="Book Antiqua"/>
          <w:b/>
          <w:bCs/>
          <w:color w:val="E36C0A" w:themeColor="accent6" w:themeShade="BF"/>
          <w:sz w:val="22"/>
          <w:szCs w:val="22"/>
        </w:rPr>
        <w:t xml:space="preserve"> </w:t>
      </w:r>
      <w:r w:rsidRPr="0032143C">
        <w:rPr>
          <w:rFonts w:ascii="Book Antiqua" w:hAnsi="Book Antiqua"/>
          <w:b/>
          <w:bCs/>
          <w:color w:val="0000FF"/>
          <w:sz w:val="22"/>
          <w:szCs w:val="22"/>
          <w:lang w:eastAsia="en-US"/>
        </w:rPr>
        <w:t>redacción</w:t>
      </w:r>
      <w:r w:rsidRPr="0032143C">
        <w:rPr>
          <w:rFonts w:ascii="Book Antiqua" w:hAnsi="Book Antiqua"/>
          <w:b/>
          <w:bCs/>
          <w:color w:val="E36C0A" w:themeColor="accent6" w:themeShade="BF"/>
          <w:sz w:val="22"/>
          <w:szCs w:val="22"/>
        </w:rPr>
        <w:t xml:space="preserve">. </w:t>
      </w:r>
      <w:r w:rsidRPr="0032143C">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1246A238" w14:textId="77777777" w:rsidR="00FA152F" w:rsidRPr="0032143C" w:rsidRDefault="00FA152F" w:rsidP="00127526">
      <w:pPr>
        <w:jc w:val="both"/>
        <w:rPr>
          <w:rFonts w:ascii="Book Antiqua" w:hAnsi="Book Antiqua"/>
          <w:color w:val="E36C0A" w:themeColor="accent6" w:themeShade="BF"/>
          <w:sz w:val="22"/>
          <w:szCs w:val="22"/>
        </w:rPr>
      </w:pPr>
    </w:p>
    <w:p w14:paraId="3AC9F93D" w14:textId="77777777" w:rsidR="00FA152F" w:rsidRPr="0032143C" w:rsidRDefault="00FA152F" w:rsidP="00127526">
      <w:pPr>
        <w:jc w:val="both"/>
        <w:rPr>
          <w:rFonts w:ascii="Book Antiqua" w:hAnsi="Book Antiqua"/>
          <w:b/>
          <w:bCs/>
          <w:color w:val="00B050"/>
          <w:sz w:val="22"/>
          <w:szCs w:val="22"/>
        </w:rPr>
      </w:pPr>
      <w:r w:rsidRPr="0032143C">
        <w:rPr>
          <w:rFonts w:ascii="Book Antiqua" w:hAnsi="Book Antiqua"/>
          <w:b/>
          <w:bCs/>
          <w:color w:val="00B050"/>
          <w:sz w:val="22"/>
          <w:szCs w:val="22"/>
        </w:rPr>
        <w:t xml:space="preserve">Verde – Notas aclaratorias para orientar sobre cómo complementar este pliego estándar. Deben ser eliminadas en la versión del pliego aprobada a fines de publicación. </w:t>
      </w:r>
    </w:p>
    <w:bookmarkEnd w:id="2"/>
    <w:p w14:paraId="43E5445E" w14:textId="77777777" w:rsidR="00201F48" w:rsidRPr="0032143C" w:rsidRDefault="00201F48" w:rsidP="00127526">
      <w:pPr>
        <w:rPr>
          <w:rFonts w:ascii="Book Antiqua" w:hAnsi="Book Antiqua"/>
          <w:sz w:val="22"/>
          <w:szCs w:val="22"/>
        </w:rPr>
      </w:pPr>
    </w:p>
    <w:p w14:paraId="77C45692" w14:textId="77777777" w:rsidR="00FA152F" w:rsidRPr="0032143C" w:rsidRDefault="00FA152F" w:rsidP="00127526">
      <w:pPr>
        <w:rPr>
          <w:rFonts w:ascii="Book Antiqua" w:hAnsi="Book Antiqua"/>
          <w:sz w:val="22"/>
          <w:szCs w:val="22"/>
        </w:rPr>
      </w:pPr>
    </w:p>
    <w:p w14:paraId="486EDA7C" w14:textId="77777777" w:rsidR="00FA152F" w:rsidRPr="0032143C" w:rsidRDefault="00FA152F" w:rsidP="00127526">
      <w:pPr>
        <w:rPr>
          <w:rFonts w:ascii="Book Antiqua" w:hAnsi="Book Antiqua"/>
          <w:sz w:val="22"/>
          <w:szCs w:val="22"/>
        </w:rPr>
      </w:pPr>
    </w:p>
    <w:p w14:paraId="79EC2D06" w14:textId="77777777" w:rsidR="00FA152F" w:rsidRPr="0032143C" w:rsidRDefault="00FA152F" w:rsidP="00127526">
      <w:pPr>
        <w:rPr>
          <w:rFonts w:ascii="Book Antiqua" w:hAnsi="Book Antiqua"/>
          <w:sz w:val="22"/>
          <w:szCs w:val="22"/>
        </w:rPr>
      </w:pPr>
    </w:p>
    <w:p w14:paraId="0A10D2CF" w14:textId="77777777" w:rsidR="00FA152F" w:rsidRPr="0032143C" w:rsidRDefault="00FA152F" w:rsidP="00127526">
      <w:pPr>
        <w:rPr>
          <w:rFonts w:ascii="Book Antiqua" w:hAnsi="Book Antiqua"/>
          <w:sz w:val="22"/>
          <w:szCs w:val="22"/>
        </w:rPr>
      </w:pPr>
    </w:p>
    <w:p w14:paraId="03A2AF87" w14:textId="77777777" w:rsidR="00FA152F" w:rsidRPr="0032143C" w:rsidRDefault="00FA152F" w:rsidP="00127526">
      <w:pPr>
        <w:rPr>
          <w:rFonts w:ascii="Book Antiqua" w:hAnsi="Book Antiqua"/>
          <w:sz w:val="22"/>
          <w:szCs w:val="22"/>
        </w:rPr>
      </w:pPr>
    </w:p>
    <w:p w14:paraId="5F9625C8" w14:textId="77777777" w:rsidR="00FA152F" w:rsidRPr="0032143C" w:rsidRDefault="00FA152F" w:rsidP="00127526">
      <w:pPr>
        <w:rPr>
          <w:rFonts w:ascii="Book Antiqua" w:hAnsi="Book Antiqua"/>
          <w:sz w:val="22"/>
          <w:szCs w:val="22"/>
        </w:rPr>
      </w:pPr>
    </w:p>
    <w:p w14:paraId="57BD5D69" w14:textId="77777777" w:rsidR="00FA152F" w:rsidRPr="0032143C" w:rsidRDefault="00FA152F" w:rsidP="00127526">
      <w:pPr>
        <w:rPr>
          <w:rFonts w:ascii="Book Antiqua" w:hAnsi="Book Antiqua"/>
          <w:sz w:val="22"/>
          <w:szCs w:val="22"/>
        </w:rPr>
      </w:pPr>
    </w:p>
    <w:p w14:paraId="4651C37F" w14:textId="77777777" w:rsidR="00FA152F" w:rsidRPr="0032143C" w:rsidRDefault="00FA152F" w:rsidP="00127526">
      <w:pPr>
        <w:rPr>
          <w:rFonts w:ascii="Book Antiqua" w:hAnsi="Book Antiqua"/>
          <w:sz w:val="22"/>
          <w:szCs w:val="22"/>
        </w:rPr>
      </w:pPr>
    </w:p>
    <w:p w14:paraId="408CE98C" w14:textId="77777777" w:rsidR="00FA152F" w:rsidRPr="0032143C" w:rsidRDefault="00FA152F" w:rsidP="00127526">
      <w:pPr>
        <w:rPr>
          <w:rFonts w:ascii="Book Antiqua" w:hAnsi="Book Antiqua"/>
          <w:sz w:val="22"/>
          <w:szCs w:val="22"/>
        </w:rPr>
      </w:pPr>
    </w:p>
    <w:p w14:paraId="06BD3A4B" w14:textId="77777777" w:rsidR="00FA152F" w:rsidRPr="0032143C" w:rsidRDefault="00FA152F" w:rsidP="00127526">
      <w:pPr>
        <w:rPr>
          <w:rFonts w:ascii="Book Antiqua" w:hAnsi="Book Antiqua"/>
          <w:sz w:val="22"/>
          <w:szCs w:val="22"/>
        </w:rPr>
      </w:pPr>
    </w:p>
    <w:p w14:paraId="065ACBAF" w14:textId="77777777" w:rsidR="00B04CF2" w:rsidRPr="0032143C" w:rsidRDefault="00B04CF2" w:rsidP="00127526">
      <w:pPr>
        <w:rPr>
          <w:rFonts w:ascii="Book Antiqua" w:hAnsi="Book Antiqua"/>
          <w:sz w:val="22"/>
          <w:szCs w:val="22"/>
        </w:rPr>
      </w:pPr>
    </w:p>
    <w:p w14:paraId="3A275948" w14:textId="77777777" w:rsidR="00B04CF2" w:rsidRPr="0032143C" w:rsidRDefault="00B04CF2" w:rsidP="00127526">
      <w:pPr>
        <w:rPr>
          <w:rFonts w:ascii="Book Antiqua" w:hAnsi="Book Antiqua"/>
          <w:sz w:val="22"/>
          <w:szCs w:val="22"/>
        </w:rPr>
      </w:pPr>
    </w:p>
    <w:p w14:paraId="53DD8503" w14:textId="627FE1C2" w:rsidR="00FA152F" w:rsidRPr="0032143C" w:rsidRDefault="00FA152F" w:rsidP="00127526">
      <w:pPr>
        <w:rPr>
          <w:rFonts w:ascii="Book Antiqua" w:hAnsi="Book Antiqua"/>
          <w:sz w:val="22"/>
          <w:szCs w:val="22"/>
        </w:rPr>
      </w:pPr>
    </w:p>
    <w:p w14:paraId="4D7CB0CD" w14:textId="77777777" w:rsidR="00201F48" w:rsidRPr="0032143C" w:rsidRDefault="00201F48" w:rsidP="00127526">
      <w:pPr>
        <w:pStyle w:val="TDC1"/>
        <w:tabs>
          <w:tab w:val="clear" w:pos="567"/>
          <w:tab w:val="clear" w:pos="9890"/>
          <w:tab w:val="right" w:leader="dot" w:pos="9360"/>
        </w:tabs>
        <w:spacing w:before="0"/>
        <w:jc w:val="both"/>
        <w:rPr>
          <w:rStyle w:val="Hipervnculo"/>
          <w:rFonts w:cs="Times New Roman"/>
          <w:b w:val="0"/>
          <w:bCs w:val="0"/>
          <w:szCs w:val="22"/>
        </w:rPr>
      </w:pPr>
    </w:p>
    <w:bookmarkEnd w:id="0" w:displacedByCustomXml="next"/>
    <w:bookmarkStart w:id="3" w:name="_Toc185953109" w:displacedByCustomXml="next"/>
    <w:sdt>
      <w:sdtPr>
        <w:rPr>
          <w:rStyle w:val="Hipervnculo"/>
          <w:rFonts w:ascii="Book Antiqua" w:hAnsi="Book Antiqua" w:cs="Arial"/>
          <w:b/>
          <w:bCs/>
          <w:iCs/>
          <w:noProof/>
          <w:sz w:val="22"/>
          <w:szCs w:val="22"/>
          <w:lang w:val="es-ES_tradnl" w:eastAsia="es-DO"/>
        </w:rPr>
        <w:id w:val="-116531183"/>
        <w:docPartObj>
          <w:docPartGallery w:val="Table of Contents"/>
          <w:docPartUnique/>
        </w:docPartObj>
      </w:sdtPr>
      <w:sdtEndPr>
        <w:rPr>
          <w:rStyle w:val="Fuentedeprrafopredeter"/>
          <w:b w:val="0"/>
          <w:bCs w:val="0"/>
          <w:color w:val="auto"/>
          <w:u w:val="none"/>
          <w:lang w:val="es-ES"/>
        </w:rPr>
      </w:sdtEndPr>
      <w:sdtContent>
        <w:p w14:paraId="7D3C2032" w14:textId="77777777" w:rsidR="001F4108" w:rsidRDefault="001F4108" w:rsidP="00127526">
          <w:pPr>
            <w:autoSpaceDE w:val="0"/>
            <w:autoSpaceDN w:val="0"/>
            <w:jc w:val="center"/>
            <w:rPr>
              <w:rStyle w:val="Hipervnculo"/>
              <w:rFonts w:ascii="Book Antiqua" w:hAnsi="Book Antiqua" w:cs="Arial"/>
              <w:b/>
              <w:bCs/>
              <w:iCs/>
              <w:noProof/>
              <w:sz w:val="22"/>
              <w:szCs w:val="22"/>
              <w:lang w:val="es-ES_tradnl" w:eastAsia="es-DO"/>
            </w:rPr>
          </w:pPr>
        </w:p>
        <w:p w14:paraId="5B277A1E" w14:textId="32799454" w:rsidR="00AF6408" w:rsidRPr="0032143C" w:rsidRDefault="00942F2B" w:rsidP="00127526">
          <w:pPr>
            <w:autoSpaceDE w:val="0"/>
            <w:autoSpaceDN w:val="0"/>
            <w:jc w:val="center"/>
            <w:rPr>
              <w:rStyle w:val="Hipervnculo"/>
              <w:rFonts w:ascii="Book Antiqua" w:hAnsi="Book Antiqua"/>
              <w:b/>
              <w:bCs/>
              <w:color w:val="auto"/>
              <w:sz w:val="22"/>
              <w:szCs w:val="22"/>
              <w:u w:val="none"/>
              <w:lang w:val="es-ES_tradnl"/>
            </w:rPr>
          </w:pPr>
          <w:r w:rsidRPr="0032143C">
            <w:rPr>
              <w:rStyle w:val="Hipervnculo"/>
              <w:rFonts w:ascii="Book Antiqua" w:hAnsi="Book Antiqua"/>
              <w:b/>
              <w:bCs/>
              <w:color w:val="auto"/>
              <w:sz w:val="22"/>
              <w:szCs w:val="22"/>
              <w:u w:val="none"/>
              <w:lang w:val="es-ES_tradnl"/>
            </w:rPr>
            <w:t>CONTENIDO</w:t>
          </w:r>
        </w:p>
        <w:p w14:paraId="7E55B8F3" w14:textId="77777777" w:rsidR="000D60B4" w:rsidRPr="0032143C" w:rsidRDefault="000D60B4" w:rsidP="00127526">
          <w:pPr>
            <w:autoSpaceDE w:val="0"/>
            <w:autoSpaceDN w:val="0"/>
            <w:jc w:val="center"/>
            <w:rPr>
              <w:rStyle w:val="Hipervnculo"/>
              <w:rFonts w:ascii="Book Antiqua" w:hAnsi="Book Antiqua"/>
              <w:b/>
              <w:bCs/>
              <w:color w:val="auto"/>
              <w:sz w:val="22"/>
              <w:szCs w:val="22"/>
              <w:u w:val="none"/>
            </w:rPr>
          </w:pPr>
        </w:p>
        <w:p w14:paraId="724FDD9A" w14:textId="5DDC43AF" w:rsidR="00A67D3C" w:rsidRDefault="003B41C3">
          <w:pPr>
            <w:pStyle w:val="TDC1"/>
            <w:rPr>
              <w:rFonts w:asciiTheme="minorHAnsi" w:eastAsiaTheme="minorEastAsia" w:hAnsiTheme="minorHAnsi" w:cstheme="minorBidi"/>
              <w:b w:val="0"/>
              <w:bCs w:val="0"/>
              <w:iCs w:val="0"/>
              <w:kern w:val="2"/>
              <w:sz w:val="24"/>
              <w:lang w:val="es-DO"/>
              <w14:ligatures w14:val="standardContextual"/>
            </w:rPr>
          </w:pPr>
          <w:r w:rsidRPr="0032143C">
            <w:rPr>
              <w:rStyle w:val="Hipervnculo"/>
              <w:rFonts w:cs="Times New Roman"/>
              <w:b w:val="0"/>
              <w:bCs w:val="0"/>
              <w:szCs w:val="22"/>
            </w:rPr>
            <w:lastRenderedPageBreak/>
            <w:fldChar w:fldCharType="begin"/>
          </w:r>
          <w:r w:rsidRPr="0032143C">
            <w:rPr>
              <w:rStyle w:val="Hipervnculo"/>
              <w:rFonts w:cs="Times New Roman"/>
              <w:b w:val="0"/>
              <w:bCs w:val="0"/>
              <w:szCs w:val="22"/>
            </w:rPr>
            <w:instrText xml:space="preserve"> TOC \o "1-4" \h \z \u </w:instrText>
          </w:r>
          <w:r w:rsidRPr="0032143C">
            <w:rPr>
              <w:rStyle w:val="Hipervnculo"/>
              <w:rFonts w:cs="Times New Roman"/>
              <w:b w:val="0"/>
              <w:bCs w:val="0"/>
              <w:szCs w:val="22"/>
            </w:rPr>
            <w:fldChar w:fldCharType="separate"/>
          </w:r>
          <w:hyperlink w:anchor="_Toc190720918" w:history="1">
            <w:r w:rsidR="00A67D3C" w:rsidRPr="001A2F96">
              <w:rPr>
                <w:rStyle w:val="Hipervnculo"/>
              </w:rPr>
              <w:t>SECCIÓN I: INFORMACIONES PARTICULARES DEL PROCEDIMIENTO</w:t>
            </w:r>
            <w:r w:rsidR="00A67D3C">
              <w:rPr>
                <w:webHidden/>
              </w:rPr>
              <w:tab/>
            </w:r>
            <w:r w:rsidR="00A67D3C">
              <w:rPr>
                <w:webHidden/>
              </w:rPr>
              <w:fldChar w:fldCharType="begin"/>
            </w:r>
            <w:r w:rsidR="00A67D3C">
              <w:rPr>
                <w:webHidden/>
              </w:rPr>
              <w:instrText xml:space="preserve"> PAGEREF _Toc190720918 \h </w:instrText>
            </w:r>
            <w:r w:rsidR="00A67D3C">
              <w:rPr>
                <w:webHidden/>
              </w:rPr>
            </w:r>
            <w:r w:rsidR="00A67D3C">
              <w:rPr>
                <w:webHidden/>
              </w:rPr>
              <w:fldChar w:fldCharType="separate"/>
            </w:r>
            <w:r w:rsidR="00CC3773">
              <w:rPr>
                <w:webHidden/>
              </w:rPr>
              <w:t>6</w:t>
            </w:r>
            <w:r w:rsidR="00A67D3C">
              <w:rPr>
                <w:webHidden/>
              </w:rPr>
              <w:fldChar w:fldCharType="end"/>
            </w:r>
          </w:hyperlink>
        </w:p>
        <w:p w14:paraId="7CF54564" w14:textId="50F5648E"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19" w:history="1">
            <w:r w:rsidR="00A67D3C" w:rsidRPr="001A2F96">
              <w:rPr>
                <w:rStyle w:val="Hipervnculo"/>
              </w:rPr>
              <w:t>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Antecedentes</w:t>
            </w:r>
            <w:r w:rsidR="00A67D3C">
              <w:rPr>
                <w:webHidden/>
              </w:rPr>
              <w:tab/>
            </w:r>
            <w:r w:rsidR="00A67D3C">
              <w:rPr>
                <w:webHidden/>
              </w:rPr>
              <w:fldChar w:fldCharType="begin"/>
            </w:r>
            <w:r w:rsidR="00A67D3C">
              <w:rPr>
                <w:webHidden/>
              </w:rPr>
              <w:instrText xml:space="preserve"> PAGEREF _Toc190720919 \h </w:instrText>
            </w:r>
            <w:r w:rsidR="00A67D3C">
              <w:rPr>
                <w:webHidden/>
              </w:rPr>
            </w:r>
            <w:r w:rsidR="00A67D3C">
              <w:rPr>
                <w:webHidden/>
              </w:rPr>
              <w:fldChar w:fldCharType="separate"/>
            </w:r>
            <w:r w:rsidR="00CC3773">
              <w:rPr>
                <w:webHidden/>
              </w:rPr>
              <w:t>6</w:t>
            </w:r>
            <w:r w:rsidR="00A67D3C">
              <w:rPr>
                <w:webHidden/>
              </w:rPr>
              <w:fldChar w:fldCharType="end"/>
            </w:r>
          </w:hyperlink>
        </w:p>
        <w:p w14:paraId="6874159F" w14:textId="3082110D"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20" w:history="1">
            <w:r w:rsidR="00A67D3C" w:rsidRPr="001A2F96">
              <w:rPr>
                <w:rStyle w:val="Hipervnculo"/>
              </w:rPr>
              <w:t>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Objeto del procedimiento de selección</w:t>
            </w:r>
            <w:r w:rsidR="00A67D3C">
              <w:rPr>
                <w:webHidden/>
              </w:rPr>
              <w:tab/>
            </w:r>
            <w:r w:rsidR="00A67D3C">
              <w:rPr>
                <w:webHidden/>
              </w:rPr>
              <w:fldChar w:fldCharType="begin"/>
            </w:r>
            <w:r w:rsidR="00A67D3C">
              <w:rPr>
                <w:webHidden/>
              </w:rPr>
              <w:instrText xml:space="preserve"> PAGEREF _Toc190720920 \h </w:instrText>
            </w:r>
            <w:r w:rsidR="00A67D3C">
              <w:rPr>
                <w:webHidden/>
              </w:rPr>
            </w:r>
            <w:r w:rsidR="00A67D3C">
              <w:rPr>
                <w:webHidden/>
              </w:rPr>
              <w:fldChar w:fldCharType="separate"/>
            </w:r>
            <w:r w:rsidR="00CC3773">
              <w:rPr>
                <w:webHidden/>
              </w:rPr>
              <w:t>6</w:t>
            </w:r>
            <w:r w:rsidR="00A67D3C">
              <w:rPr>
                <w:webHidden/>
              </w:rPr>
              <w:fldChar w:fldCharType="end"/>
            </w:r>
          </w:hyperlink>
        </w:p>
        <w:p w14:paraId="486E5E30" w14:textId="793A2D54"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21" w:history="1">
            <w:r w:rsidR="00A67D3C" w:rsidRPr="001A2F96">
              <w:rPr>
                <w:rStyle w:val="Hipervnculo"/>
              </w:rPr>
              <w:t>3.</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Descripción del servicio</w:t>
            </w:r>
            <w:r w:rsidR="00A67D3C">
              <w:rPr>
                <w:webHidden/>
              </w:rPr>
              <w:tab/>
            </w:r>
            <w:r w:rsidR="00A67D3C">
              <w:rPr>
                <w:webHidden/>
              </w:rPr>
              <w:fldChar w:fldCharType="begin"/>
            </w:r>
            <w:r w:rsidR="00A67D3C">
              <w:rPr>
                <w:webHidden/>
              </w:rPr>
              <w:instrText xml:space="preserve"> PAGEREF _Toc190720921 \h </w:instrText>
            </w:r>
            <w:r w:rsidR="00A67D3C">
              <w:rPr>
                <w:webHidden/>
              </w:rPr>
            </w:r>
            <w:r w:rsidR="00A67D3C">
              <w:rPr>
                <w:webHidden/>
              </w:rPr>
              <w:fldChar w:fldCharType="separate"/>
            </w:r>
            <w:r w:rsidR="00CC3773">
              <w:rPr>
                <w:webHidden/>
              </w:rPr>
              <w:t>6</w:t>
            </w:r>
            <w:r w:rsidR="00A67D3C">
              <w:rPr>
                <w:webHidden/>
              </w:rPr>
              <w:fldChar w:fldCharType="end"/>
            </w:r>
          </w:hyperlink>
        </w:p>
        <w:p w14:paraId="4D2020B8" w14:textId="6A0318E9"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2" w:history="1">
            <w:r w:rsidR="00A67D3C" w:rsidRPr="001A2F96">
              <w:rPr>
                <w:rStyle w:val="Hipervnculo"/>
                <w:b/>
                <w:noProof/>
              </w:rPr>
              <w:t>3.1 Objetivo general</w:t>
            </w:r>
            <w:r w:rsidR="00A67D3C">
              <w:rPr>
                <w:noProof/>
                <w:webHidden/>
              </w:rPr>
              <w:tab/>
            </w:r>
            <w:r w:rsidR="00A67D3C">
              <w:rPr>
                <w:noProof/>
                <w:webHidden/>
              </w:rPr>
              <w:fldChar w:fldCharType="begin"/>
            </w:r>
            <w:r w:rsidR="00A67D3C">
              <w:rPr>
                <w:noProof/>
                <w:webHidden/>
              </w:rPr>
              <w:instrText xml:space="preserve"> PAGEREF _Toc190720922 \h </w:instrText>
            </w:r>
            <w:r w:rsidR="00A67D3C">
              <w:rPr>
                <w:noProof/>
                <w:webHidden/>
              </w:rPr>
            </w:r>
            <w:r w:rsidR="00A67D3C">
              <w:rPr>
                <w:noProof/>
                <w:webHidden/>
              </w:rPr>
              <w:fldChar w:fldCharType="separate"/>
            </w:r>
            <w:r w:rsidR="00CC3773">
              <w:rPr>
                <w:noProof/>
                <w:webHidden/>
              </w:rPr>
              <w:t>6</w:t>
            </w:r>
            <w:r w:rsidR="00A67D3C">
              <w:rPr>
                <w:noProof/>
                <w:webHidden/>
              </w:rPr>
              <w:fldChar w:fldCharType="end"/>
            </w:r>
          </w:hyperlink>
        </w:p>
        <w:p w14:paraId="6493FF0B" w14:textId="75FADBF5"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3" w:history="1">
            <w:r w:rsidR="00A67D3C" w:rsidRPr="001A2F96">
              <w:rPr>
                <w:rStyle w:val="Hipervnculo"/>
                <w:b/>
                <w:noProof/>
              </w:rPr>
              <w:t>3.2 Objetivos específicos</w:t>
            </w:r>
            <w:r w:rsidR="00A67D3C">
              <w:rPr>
                <w:noProof/>
                <w:webHidden/>
              </w:rPr>
              <w:tab/>
            </w:r>
            <w:r w:rsidR="00A67D3C">
              <w:rPr>
                <w:noProof/>
                <w:webHidden/>
              </w:rPr>
              <w:fldChar w:fldCharType="begin"/>
            </w:r>
            <w:r w:rsidR="00A67D3C">
              <w:rPr>
                <w:noProof/>
                <w:webHidden/>
              </w:rPr>
              <w:instrText xml:space="preserve"> PAGEREF _Toc190720923 \h </w:instrText>
            </w:r>
            <w:r w:rsidR="00A67D3C">
              <w:rPr>
                <w:noProof/>
                <w:webHidden/>
              </w:rPr>
            </w:r>
            <w:r w:rsidR="00A67D3C">
              <w:rPr>
                <w:noProof/>
                <w:webHidden/>
              </w:rPr>
              <w:fldChar w:fldCharType="separate"/>
            </w:r>
            <w:r w:rsidR="00CC3773">
              <w:rPr>
                <w:noProof/>
                <w:webHidden/>
              </w:rPr>
              <w:t>6</w:t>
            </w:r>
            <w:r w:rsidR="00A67D3C">
              <w:rPr>
                <w:noProof/>
                <w:webHidden/>
              </w:rPr>
              <w:fldChar w:fldCharType="end"/>
            </w:r>
          </w:hyperlink>
        </w:p>
        <w:p w14:paraId="1CAC3EC9" w14:textId="07CFBD39"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4" w:history="1">
            <w:r w:rsidR="00A67D3C" w:rsidRPr="001A2F96">
              <w:rPr>
                <w:rStyle w:val="Hipervnculo"/>
                <w:b/>
                <w:noProof/>
              </w:rPr>
              <w:t>3.3 Alcance</w:t>
            </w:r>
            <w:r w:rsidR="00A67D3C">
              <w:rPr>
                <w:noProof/>
                <w:webHidden/>
              </w:rPr>
              <w:tab/>
            </w:r>
            <w:r w:rsidR="00A67D3C">
              <w:rPr>
                <w:noProof/>
                <w:webHidden/>
              </w:rPr>
              <w:fldChar w:fldCharType="begin"/>
            </w:r>
            <w:r w:rsidR="00A67D3C">
              <w:rPr>
                <w:noProof/>
                <w:webHidden/>
              </w:rPr>
              <w:instrText xml:space="preserve"> PAGEREF _Toc190720924 \h </w:instrText>
            </w:r>
            <w:r w:rsidR="00A67D3C">
              <w:rPr>
                <w:noProof/>
                <w:webHidden/>
              </w:rPr>
            </w:r>
            <w:r w:rsidR="00A67D3C">
              <w:rPr>
                <w:noProof/>
                <w:webHidden/>
              </w:rPr>
              <w:fldChar w:fldCharType="separate"/>
            </w:r>
            <w:r w:rsidR="00CC3773">
              <w:rPr>
                <w:noProof/>
                <w:webHidden/>
              </w:rPr>
              <w:t>7</w:t>
            </w:r>
            <w:r w:rsidR="00A67D3C">
              <w:rPr>
                <w:noProof/>
                <w:webHidden/>
              </w:rPr>
              <w:fldChar w:fldCharType="end"/>
            </w:r>
          </w:hyperlink>
        </w:p>
        <w:p w14:paraId="16F16D2E" w14:textId="1FA7F1D3"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5" w:history="1">
            <w:r w:rsidR="00A67D3C" w:rsidRPr="001A2F96">
              <w:rPr>
                <w:rStyle w:val="Hipervnculo"/>
                <w:noProof/>
              </w:rPr>
              <w:t>3.4 Requerimientos Técnicos</w:t>
            </w:r>
            <w:r w:rsidR="00A67D3C">
              <w:rPr>
                <w:noProof/>
                <w:webHidden/>
              </w:rPr>
              <w:tab/>
            </w:r>
            <w:r w:rsidR="00A67D3C">
              <w:rPr>
                <w:noProof/>
                <w:webHidden/>
              </w:rPr>
              <w:fldChar w:fldCharType="begin"/>
            </w:r>
            <w:r w:rsidR="00A67D3C">
              <w:rPr>
                <w:noProof/>
                <w:webHidden/>
              </w:rPr>
              <w:instrText xml:space="preserve"> PAGEREF _Toc190720925 \h </w:instrText>
            </w:r>
            <w:r w:rsidR="00A67D3C">
              <w:rPr>
                <w:noProof/>
                <w:webHidden/>
              </w:rPr>
            </w:r>
            <w:r w:rsidR="00A67D3C">
              <w:rPr>
                <w:noProof/>
                <w:webHidden/>
              </w:rPr>
              <w:fldChar w:fldCharType="separate"/>
            </w:r>
            <w:r w:rsidR="00CC3773">
              <w:rPr>
                <w:noProof/>
                <w:webHidden/>
              </w:rPr>
              <w:t>7</w:t>
            </w:r>
            <w:r w:rsidR="00A67D3C">
              <w:rPr>
                <w:noProof/>
                <w:webHidden/>
              </w:rPr>
              <w:fldChar w:fldCharType="end"/>
            </w:r>
          </w:hyperlink>
        </w:p>
        <w:p w14:paraId="46F62E1D" w14:textId="45EF5E7D"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6" w:history="1">
            <w:r w:rsidR="00A67D3C" w:rsidRPr="001A2F96">
              <w:rPr>
                <w:rStyle w:val="Hipervnculo"/>
                <w:b/>
                <w:noProof/>
              </w:rPr>
              <w:t>3.5 Recursos tecnológicos y medios físicos</w:t>
            </w:r>
            <w:r w:rsidR="00A67D3C">
              <w:rPr>
                <w:noProof/>
                <w:webHidden/>
              </w:rPr>
              <w:tab/>
            </w:r>
            <w:r w:rsidR="00A67D3C">
              <w:rPr>
                <w:noProof/>
                <w:webHidden/>
              </w:rPr>
              <w:fldChar w:fldCharType="begin"/>
            </w:r>
            <w:r w:rsidR="00A67D3C">
              <w:rPr>
                <w:noProof/>
                <w:webHidden/>
              </w:rPr>
              <w:instrText xml:space="preserve"> PAGEREF _Toc190720926 \h </w:instrText>
            </w:r>
            <w:r w:rsidR="00A67D3C">
              <w:rPr>
                <w:noProof/>
                <w:webHidden/>
              </w:rPr>
            </w:r>
            <w:r w:rsidR="00A67D3C">
              <w:rPr>
                <w:noProof/>
                <w:webHidden/>
              </w:rPr>
              <w:fldChar w:fldCharType="separate"/>
            </w:r>
            <w:r w:rsidR="00CC3773">
              <w:rPr>
                <w:noProof/>
                <w:webHidden/>
              </w:rPr>
              <w:t>9</w:t>
            </w:r>
            <w:r w:rsidR="00A67D3C">
              <w:rPr>
                <w:noProof/>
                <w:webHidden/>
              </w:rPr>
              <w:fldChar w:fldCharType="end"/>
            </w:r>
          </w:hyperlink>
        </w:p>
        <w:p w14:paraId="6D53F569" w14:textId="51A60D32"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27" w:history="1">
            <w:r w:rsidR="00A67D3C" w:rsidRPr="001A2F96">
              <w:rPr>
                <w:rStyle w:val="Hipervnculo"/>
                <w:b/>
                <w:noProof/>
              </w:rPr>
              <w:t>3.6 La Oferta Técnica también debe contener por lo menos las siguientes secciones:</w:t>
            </w:r>
            <w:r w:rsidR="00A67D3C">
              <w:rPr>
                <w:noProof/>
                <w:webHidden/>
              </w:rPr>
              <w:tab/>
            </w:r>
            <w:r w:rsidR="00A67D3C">
              <w:rPr>
                <w:noProof/>
                <w:webHidden/>
              </w:rPr>
              <w:fldChar w:fldCharType="begin"/>
            </w:r>
            <w:r w:rsidR="00A67D3C">
              <w:rPr>
                <w:noProof/>
                <w:webHidden/>
              </w:rPr>
              <w:instrText xml:space="preserve"> PAGEREF _Toc190720927 \h </w:instrText>
            </w:r>
            <w:r w:rsidR="00A67D3C">
              <w:rPr>
                <w:noProof/>
                <w:webHidden/>
              </w:rPr>
            </w:r>
            <w:r w:rsidR="00A67D3C">
              <w:rPr>
                <w:noProof/>
                <w:webHidden/>
              </w:rPr>
              <w:fldChar w:fldCharType="separate"/>
            </w:r>
            <w:r w:rsidR="00CC3773">
              <w:rPr>
                <w:noProof/>
                <w:webHidden/>
              </w:rPr>
              <w:t>10</w:t>
            </w:r>
            <w:r w:rsidR="00A67D3C">
              <w:rPr>
                <w:noProof/>
                <w:webHidden/>
              </w:rPr>
              <w:fldChar w:fldCharType="end"/>
            </w:r>
          </w:hyperlink>
        </w:p>
        <w:p w14:paraId="48FAA60B" w14:textId="7A17B90A"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28" w:history="1">
            <w:r w:rsidR="00A67D3C" w:rsidRPr="001A2F96">
              <w:rPr>
                <w:rStyle w:val="Hipervnculo"/>
              </w:rPr>
              <w:t>4.</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Lugar de prestación del servicio</w:t>
            </w:r>
            <w:r w:rsidR="00A67D3C">
              <w:rPr>
                <w:webHidden/>
              </w:rPr>
              <w:tab/>
            </w:r>
            <w:r w:rsidR="00A67D3C">
              <w:rPr>
                <w:webHidden/>
              </w:rPr>
              <w:fldChar w:fldCharType="begin"/>
            </w:r>
            <w:r w:rsidR="00A67D3C">
              <w:rPr>
                <w:webHidden/>
              </w:rPr>
              <w:instrText xml:space="preserve"> PAGEREF _Toc190720928 \h </w:instrText>
            </w:r>
            <w:r w:rsidR="00A67D3C">
              <w:rPr>
                <w:webHidden/>
              </w:rPr>
            </w:r>
            <w:r w:rsidR="00A67D3C">
              <w:rPr>
                <w:webHidden/>
              </w:rPr>
              <w:fldChar w:fldCharType="separate"/>
            </w:r>
            <w:r w:rsidR="00CC3773">
              <w:rPr>
                <w:webHidden/>
              </w:rPr>
              <w:t>10</w:t>
            </w:r>
            <w:r w:rsidR="00A67D3C">
              <w:rPr>
                <w:webHidden/>
              </w:rPr>
              <w:fldChar w:fldCharType="end"/>
            </w:r>
          </w:hyperlink>
        </w:p>
        <w:p w14:paraId="52C0D939" w14:textId="3CA27835"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29" w:history="1">
            <w:r w:rsidR="00A67D3C" w:rsidRPr="001A2F96">
              <w:rPr>
                <w:rStyle w:val="Hipervnculo"/>
              </w:rPr>
              <w:t>5.</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Tiempo para la entrega de los servicios</w:t>
            </w:r>
            <w:r w:rsidR="00A67D3C">
              <w:rPr>
                <w:webHidden/>
              </w:rPr>
              <w:tab/>
            </w:r>
            <w:r w:rsidR="00A67D3C">
              <w:rPr>
                <w:webHidden/>
              </w:rPr>
              <w:fldChar w:fldCharType="begin"/>
            </w:r>
            <w:r w:rsidR="00A67D3C">
              <w:rPr>
                <w:webHidden/>
              </w:rPr>
              <w:instrText xml:space="preserve"> PAGEREF _Toc190720929 \h </w:instrText>
            </w:r>
            <w:r w:rsidR="00A67D3C">
              <w:rPr>
                <w:webHidden/>
              </w:rPr>
            </w:r>
            <w:r w:rsidR="00A67D3C">
              <w:rPr>
                <w:webHidden/>
              </w:rPr>
              <w:fldChar w:fldCharType="separate"/>
            </w:r>
            <w:r w:rsidR="00CC3773">
              <w:rPr>
                <w:webHidden/>
              </w:rPr>
              <w:t>10</w:t>
            </w:r>
            <w:r w:rsidR="00A67D3C">
              <w:rPr>
                <w:webHidden/>
              </w:rPr>
              <w:fldChar w:fldCharType="end"/>
            </w:r>
          </w:hyperlink>
        </w:p>
        <w:p w14:paraId="4B5A48C2" w14:textId="46CD607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30" w:history="1">
            <w:r w:rsidR="00A67D3C" w:rsidRPr="001A2F96">
              <w:rPr>
                <w:rStyle w:val="Hipervnculo"/>
              </w:rPr>
              <w:t>6.</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Entregables/ cronograma</w:t>
            </w:r>
            <w:r w:rsidR="00A67D3C">
              <w:rPr>
                <w:webHidden/>
              </w:rPr>
              <w:tab/>
            </w:r>
            <w:r w:rsidR="00A67D3C">
              <w:rPr>
                <w:webHidden/>
              </w:rPr>
              <w:fldChar w:fldCharType="begin"/>
            </w:r>
            <w:r w:rsidR="00A67D3C">
              <w:rPr>
                <w:webHidden/>
              </w:rPr>
              <w:instrText xml:space="preserve"> PAGEREF _Toc190720930 \h </w:instrText>
            </w:r>
            <w:r w:rsidR="00A67D3C">
              <w:rPr>
                <w:webHidden/>
              </w:rPr>
            </w:r>
            <w:r w:rsidR="00A67D3C">
              <w:rPr>
                <w:webHidden/>
              </w:rPr>
              <w:fldChar w:fldCharType="separate"/>
            </w:r>
            <w:r w:rsidR="00CC3773">
              <w:rPr>
                <w:webHidden/>
              </w:rPr>
              <w:t>11</w:t>
            </w:r>
            <w:r w:rsidR="00A67D3C">
              <w:rPr>
                <w:webHidden/>
              </w:rPr>
              <w:fldChar w:fldCharType="end"/>
            </w:r>
          </w:hyperlink>
        </w:p>
        <w:p w14:paraId="61A60747" w14:textId="1758CFCE"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1" w:history="1">
            <w:r w:rsidR="00A67D3C" w:rsidRPr="001A2F96">
              <w:rPr>
                <w:rStyle w:val="Hipervnculo"/>
                <w:b/>
                <w:noProof/>
              </w:rPr>
              <w:t>Informes</w:t>
            </w:r>
            <w:r w:rsidR="00A67D3C">
              <w:rPr>
                <w:noProof/>
                <w:webHidden/>
              </w:rPr>
              <w:tab/>
            </w:r>
            <w:r w:rsidR="00A67D3C">
              <w:rPr>
                <w:noProof/>
                <w:webHidden/>
              </w:rPr>
              <w:fldChar w:fldCharType="begin"/>
            </w:r>
            <w:r w:rsidR="00A67D3C">
              <w:rPr>
                <w:noProof/>
                <w:webHidden/>
              </w:rPr>
              <w:instrText xml:space="preserve"> PAGEREF _Toc190720931 \h </w:instrText>
            </w:r>
            <w:r w:rsidR="00A67D3C">
              <w:rPr>
                <w:noProof/>
                <w:webHidden/>
              </w:rPr>
            </w:r>
            <w:r w:rsidR="00A67D3C">
              <w:rPr>
                <w:noProof/>
                <w:webHidden/>
              </w:rPr>
              <w:fldChar w:fldCharType="separate"/>
            </w:r>
            <w:r w:rsidR="00CC3773">
              <w:rPr>
                <w:noProof/>
                <w:webHidden/>
              </w:rPr>
              <w:t>13</w:t>
            </w:r>
            <w:r w:rsidR="00A67D3C">
              <w:rPr>
                <w:noProof/>
                <w:webHidden/>
              </w:rPr>
              <w:fldChar w:fldCharType="end"/>
            </w:r>
          </w:hyperlink>
        </w:p>
        <w:p w14:paraId="39720F9A" w14:textId="67230E0D"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2" w:history="1">
            <w:r w:rsidR="00A67D3C" w:rsidRPr="001A2F96">
              <w:rPr>
                <w:rStyle w:val="Hipervnculo"/>
                <w:b/>
                <w:noProof/>
                <w:w w:val="105"/>
              </w:rPr>
              <w:t>Responsabilidades de la firma de auditores</w:t>
            </w:r>
            <w:r w:rsidR="00A67D3C">
              <w:rPr>
                <w:noProof/>
                <w:webHidden/>
              </w:rPr>
              <w:tab/>
            </w:r>
            <w:r w:rsidR="00A67D3C">
              <w:rPr>
                <w:noProof/>
                <w:webHidden/>
              </w:rPr>
              <w:fldChar w:fldCharType="begin"/>
            </w:r>
            <w:r w:rsidR="00A67D3C">
              <w:rPr>
                <w:noProof/>
                <w:webHidden/>
              </w:rPr>
              <w:instrText xml:space="preserve"> PAGEREF _Toc190720932 \h </w:instrText>
            </w:r>
            <w:r w:rsidR="00A67D3C">
              <w:rPr>
                <w:noProof/>
                <w:webHidden/>
              </w:rPr>
            </w:r>
            <w:r w:rsidR="00A67D3C">
              <w:rPr>
                <w:noProof/>
                <w:webHidden/>
              </w:rPr>
              <w:fldChar w:fldCharType="separate"/>
            </w:r>
            <w:r w:rsidR="00CC3773">
              <w:rPr>
                <w:noProof/>
                <w:webHidden/>
              </w:rPr>
              <w:t>13</w:t>
            </w:r>
            <w:r w:rsidR="00A67D3C">
              <w:rPr>
                <w:noProof/>
                <w:webHidden/>
              </w:rPr>
              <w:fldChar w:fldCharType="end"/>
            </w:r>
          </w:hyperlink>
        </w:p>
        <w:p w14:paraId="67CD547E" w14:textId="58B9081E"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33" w:history="1">
            <w:r w:rsidR="00A67D3C" w:rsidRPr="001A2F96">
              <w:rPr>
                <w:rStyle w:val="Hipervnculo"/>
              </w:rPr>
              <w:t>7.</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Cronograma de actividades</w:t>
            </w:r>
            <w:r w:rsidR="00A67D3C">
              <w:rPr>
                <w:webHidden/>
              </w:rPr>
              <w:tab/>
            </w:r>
            <w:r w:rsidR="00A67D3C">
              <w:rPr>
                <w:webHidden/>
              </w:rPr>
              <w:fldChar w:fldCharType="begin"/>
            </w:r>
            <w:r w:rsidR="00A67D3C">
              <w:rPr>
                <w:webHidden/>
              </w:rPr>
              <w:instrText xml:space="preserve"> PAGEREF _Toc190720933 \h </w:instrText>
            </w:r>
            <w:r w:rsidR="00A67D3C">
              <w:rPr>
                <w:webHidden/>
              </w:rPr>
            </w:r>
            <w:r w:rsidR="00A67D3C">
              <w:rPr>
                <w:webHidden/>
              </w:rPr>
              <w:fldChar w:fldCharType="separate"/>
            </w:r>
            <w:r w:rsidR="00CC3773">
              <w:rPr>
                <w:webHidden/>
              </w:rPr>
              <w:t>14</w:t>
            </w:r>
            <w:r w:rsidR="00A67D3C">
              <w:rPr>
                <w:webHidden/>
              </w:rPr>
              <w:fldChar w:fldCharType="end"/>
            </w:r>
          </w:hyperlink>
        </w:p>
        <w:p w14:paraId="4B2F65E7" w14:textId="0E516A9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34" w:history="1">
            <w:r w:rsidR="00A67D3C" w:rsidRPr="001A2F96">
              <w:rPr>
                <w:rStyle w:val="Hipervnculo"/>
              </w:rPr>
              <w:t>8.</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Forma de presentación de ofertas técnicas y económicas “Sobre A” y “Sobre B”</w:t>
            </w:r>
            <w:r w:rsidR="00A67D3C">
              <w:rPr>
                <w:webHidden/>
              </w:rPr>
              <w:tab/>
            </w:r>
            <w:r w:rsidR="00A67D3C">
              <w:rPr>
                <w:webHidden/>
              </w:rPr>
              <w:fldChar w:fldCharType="begin"/>
            </w:r>
            <w:r w:rsidR="00A67D3C">
              <w:rPr>
                <w:webHidden/>
              </w:rPr>
              <w:instrText xml:space="preserve"> PAGEREF _Toc190720934 \h </w:instrText>
            </w:r>
            <w:r w:rsidR="00A67D3C">
              <w:rPr>
                <w:webHidden/>
              </w:rPr>
            </w:r>
            <w:r w:rsidR="00A67D3C">
              <w:rPr>
                <w:webHidden/>
              </w:rPr>
              <w:fldChar w:fldCharType="separate"/>
            </w:r>
            <w:r w:rsidR="00CC3773">
              <w:rPr>
                <w:webHidden/>
              </w:rPr>
              <w:t>15</w:t>
            </w:r>
            <w:r w:rsidR="00A67D3C">
              <w:rPr>
                <w:webHidden/>
              </w:rPr>
              <w:fldChar w:fldCharType="end"/>
            </w:r>
          </w:hyperlink>
        </w:p>
        <w:p w14:paraId="7465199E" w14:textId="71DAB574"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35" w:history="1">
            <w:r w:rsidR="00A67D3C" w:rsidRPr="001A2F96">
              <w:rPr>
                <w:rStyle w:val="Hipervnculo"/>
              </w:rPr>
              <w:t>9.</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Ofertas presentadas en formato papel</w:t>
            </w:r>
            <w:r w:rsidR="00A67D3C">
              <w:rPr>
                <w:webHidden/>
              </w:rPr>
              <w:tab/>
            </w:r>
            <w:r w:rsidR="00A67D3C">
              <w:rPr>
                <w:webHidden/>
              </w:rPr>
              <w:fldChar w:fldCharType="begin"/>
            </w:r>
            <w:r w:rsidR="00A67D3C">
              <w:rPr>
                <w:webHidden/>
              </w:rPr>
              <w:instrText xml:space="preserve"> PAGEREF _Toc190720935 \h </w:instrText>
            </w:r>
            <w:r w:rsidR="00A67D3C">
              <w:rPr>
                <w:webHidden/>
              </w:rPr>
            </w:r>
            <w:r w:rsidR="00A67D3C">
              <w:rPr>
                <w:webHidden/>
              </w:rPr>
              <w:fldChar w:fldCharType="separate"/>
            </w:r>
            <w:r w:rsidR="00CC3773">
              <w:rPr>
                <w:webHidden/>
              </w:rPr>
              <w:t>15</w:t>
            </w:r>
            <w:r w:rsidR="00A67D3C">
              <w:rPr>
                <w:webHidden/>
              </w:rPr>
              <w:fldChar w:fldCharType="end"/>
            </w:r>
          </w:hyperlink>
        </w:p>
        <w:p w14:paraId="6594C645" w14:textId="3628E2CF"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6" w:history="1">
            <w:r w:rsidR="00A67D3C" w:rsidRPr="001A2F96">
              <w:rPr>
                <w:rStyle w:val="Hipervnculo"/>
                <w:noProof/>
              </w:rPr>
              <w:t>9.1</w:t>
            </w:r>
            <w:r w:rsidR="00A67D3C">
              <w:rPr>
                <w:rFonts w:asciiTheme="minorHAnsi" w:eastAsiaTheme="minorEastAsia" w:hAnsiTheme="minorHAnsi" w:cstheme="minorBidi"/>
                <w:bCs w:val="0"/>
                <w:noProof/>
                <w:kern w:val="2"/>
                <w:sz w:val="24"/>
                <w:szCs w:val="24"/>
                <w:lang w:eastAsia="es-DO"/>
                <w14:ligatures w14:val="standardContextual"/>
              </w:rPr>
              <w:tab/>
            </w:r>
            <w:r w:rsidR="00A67D3C" w:rsidRPr="001A2F96">
              <w:rPr>
                <w:rStyle w:val="Hipervnculo"/>
                <w:noProof/>
              </w:rPr>
              <w:t>Ofertas presentadas en formato electrónico vía el SECP</w:t>
            </w:r>
            <w:r w:rsidR="00A67D3C">
              <w:rPr>
                <w:noProof/>
                <w:webHidden/>
              </w:rPr>
              <w:tab/>
            </w:r>
            <w:r w:rsidR="00A67D3C">
              <w:rPr>
                <w:noProof/>
                <w:webHidden/>
              </w:rPr>
              <w:fldChar w:fldCharType="begin"/>
            </w:r>
            <w:r w:rsidR="00A67D3C">
              <w:rPr>
                <w:noProof/>
                <w:webHidden/>
              </w:rPr>
              <w:instrText xml:space="preserve"> PAGEREF _Toc190720936 \h </w:instrText>
            </w:r>
            <w:r w:rsidR="00A67D3C">
              <w:rPr>
                <w:noProof/>
                <w:webHidden/>
              </w:rPr>
            </w:r>
            <w:r w:rsidR="00A67D3C">
              <w:rPr>
                <w:noProof/>
                <w:webHidden/>
              </w:rPr>
              <w:fldChar w:fldCharType="separate"/>
            </w:r>
            <w:r w:rsidR="00CC3773">
              <w:rPr>
                <w:noProof/>
                <w:webHidden/>
              </w:rPr>
              <w:t>16</w:t>
            </w:r>
            <w:r w:rsidR="00A67D3C">
              <w:rPr>
                <w:noProof/>
                <w:webHidden/>
              </w:rPr>
              <w:fldChar w:fldCharType="end"/>
            </w:r>
          </w:hyperlink>
        </w:p>
        <w:p w14:paraId="17873948" w14:textId="161D554C"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37" w:history="1">
            <w:r w:rsidR="00A67D3C" w:rsidRPr="001A2F96">
              <w:rPr>
                <w:rStyle w:val="Hipervnculo"/>
              </w:rPr>
              <w:t>10.</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Documentación a presentar</w:t>
            </w:r>
            <w:r w:rsidR="00A67D3C">
              <w:rPr>
                <w:webHidden/>
              </w:rPr>
              <w:tab/>
            </w:r>
            <w:r w:rsidR="00A67D3C">
              <w:rPr>
                <w:webHidden/>
              </w:rPr>
              <w:fldChar w:fldCharType="begin"/>
            </w:r>
            <w:r w:rsidR="00A67D3C">
              <w:rPr>
                <w:webHidden/>
              </w:rPr>
              <w:instrText xml:space="preserve"> PAGEREF _Toc190720937 \h </w:instrText>
            </w:r>
            <w:r w:rsidR="00A67D3C">
              <w:rPr>
                <w:webHidden/>
              </w:rPr>
            </w:r>
            <w:r w:rsidR="00A67D3C">
              <w:rPr>
                <w:webHidden/>
              </w:rPr>
              <w:fldChar w:fldCharType="separate"/>
            </w:r>
            <w:r w:rsidR="00CC3773">
              <w:rPr>
                <w:webHidden/>
              </w:rPr>
              <w:t>16</w:t>
            </w:r>
            <w:r w:rsidR="00A67D3C">
              <w:rPr>
                <w:webHidden/>
              </w:rPr>
              <w:fldChar w:fldCharType="end"/>
            </w:r>
          </w:hyperlink>
        </w:p>
        <w:p w14:paraId="39AD4E6E" w14:textId="64361ED5"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38" w:history="1">
            <w:r w:rsidR="00A67D3C" w:rsidRPr="001A2F96">
              <w:rPr>
                <w:rStyle w:val="Hipervnculo"/>
              </w:rPr>
              <w:t>11.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Documentación</w:t>
            </w:r>
            <w:r w:rsidR="00A67D3C" w:rsidRPr="001A2F96">
              <w:rPr>
                <w:rStyle w:val="Hipervnculo"/>
                <w:spacing w:val="-2"/>
              </w:rPr>
              <w:t xml:space="preserve"> </w:t>
            </w:r>
            <w:r w:rsidR="00A67D3C" w:rsidRPr="001A2F96">
              <w:rPr>
                <w:rStyle w:val="Hipervnculo"/>
              </w:rPr>
              <w:t>a</w:t>
            </w:r>
            <w:r w:rsidR="00A67D3C" w:rsidRPr="001A2F96">
              <w:rPr>
                <w:rStyle w:val="Hipervnculo"/>
                <w:spacing w:val="-4"/>
              </w:rPr>
              <w:t xml:space="preserve"> </w:t>
            </w:r>
            <w:r w:rsidR="00A67D3C" w:rsidRPr="001A2F96">
              <w:rPr>
                <w:rStyle w:val="Hipervnculo"/>
              </w:rPr>
              <w:t>presentar</w:t>
            </w:r>
            <w:r w:rsidR="00A67D3C" w:rsidRPr="001A2F96">
              <w:rPr>
                <w:rStyle w:val="Hipervnculo"/>
                <w:spacing w:val="-2"/>
              </w:rPr>
              <w:t xml:space="preserve"> </w:t>
            </w:r>
            <w:r w:rsidR="00A67D3C" w:rsidRPr="001A2F96">
              <w:rPr>
                <w:rStyle w:val="Hipervnculo"/>
              </w:rPr>
              <w:t>en la</w:t>
            </w:r>
            <w:r w:rsidR="00A67D3C" w:rsidRPr="001A2F96">
              <w:rPr>
                <w:rStyle w:val="Hipervnculo"/>
                <w:spacing w:val="-1"/>
              </w:rPr>
              <w:t xml:space="preserve"> </w:t>
            </w:r>
            <w:r w:rsidR="00A67D3C" w:rsidRPr="001A2F96">
              <w:rPr>
                <w:rStyle w:val="Hipervnculo"/>
              </w:rPr>
              <w:t>Oferta</w:t>
            </w:r>
            <w:r w:rsidR="00A67D3C" w:rsidRPr="001A2F96">
              <w:rPr>
                <w:rStyle w:val="Hipervnculo"/>
                <w:spacing w:val="-1"/>
              </w:rPr>
              <w:t xml:space="preserve"> </w:t>
            </w:r>
            <w:r w:rsidR="00A67D3C" w:rsidRPr="001A2F96">
              <w:rPr>
                <w:rStyle w:val="Hipervnculo"/>
              </w:rPr>
              <w:t>Económica:</w:t>
            </w:r>
            <w:r w:rsidR="00A67D3C">
              <w:rPr>
                <w:webHidden/>
              </w:rPr>
              <w:tab/>
            </w:r>
            <w:r w:rsidR="00A67D3C">
              <w:rPr>
                <w:webHidden/>
              </w:rPr>
              <w:fldChar w:fldCharType="begin"/>
            </w:r>
            <w:r w:rsidR="00A67D3C">
              <w:rPr>
                <w:webHidden/>
              </w:rPr>
              <w:instrText xml:space="preserve"> PAGEREF _Toc190720938 \h </w:instrText>
            </w:r>
            <w:r w:rsidR="00A67D3C">
              <w:rPr>
                <w:webHidden/>
              </w:rPr>
            </w:r>
            <w:r w:rsidR="00A67D3C">
              <w:rPr>
                <w:webHidden/>
              </w:rPr>
              <w:fldChar w:fldCharType="separate"/>
            </w:r>
            <w:r w:rsidR="00CC3773">
              <w:rPr>
                <w:webHidden/>
              </w:rPr>
              <w:t>17</w:t>
            </w:r>
            <w:r w:rsidR="00A67D3C">
              <w:rPr>
                <w:webHidden/>
              </w:rPr>
              <w:fldChar w:fldCharType="end"/>
            </w:r>
          </w:hyperlink>
        </w:p>
        <w:p w14:paraId="48A6B28B" w14:textId="2F3D9895"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39" w:history="1">
            <w:r w:rsidR="00A67D3C" w:rsidRPr="001A2F96">
              <w:rPr>
                <w:rStyle w:val="Hipervnculo"/>
                <w:noProof/>
              </w:rPr>
              <w:t>11.2 Contenido de la Oferta Económica</w:t>
            </w:r>
            <w:r w:rsidR="00A67D3C">
              <w:rPr>
                <w:noProof/>
                <w:webHidden/>
              </w:rPr>
              <w:tab/>
            </w:r>
            <w:r w:rsidR="00A67D3C">
              <w:rPr>
                <w:noProof/>
                <w:webHidden/>
              </w:rPr>
              <w:fldChar w:fldCharType="begin"/>
            </w:r>
            <w:r w:rsidR="00A67D3C">
              <w:rPr>
                <w:noProof/>
                <w:webHidden/>
              </w:rPr>
              <w:instrText xml:space="preserve"> PAGEREF _Toc190720939 \h </w:instrText>
            </w:r>
            <w:r w:rsidR="00A67D3C">
              <w:rPr>
                <w:noProof/>
                <w:webHidden/>
              </w:rPr>
            </w:r>
            <w:r w:rsidR="00A67D3C">
              <w:rPr>
                <w:noProof/>
                <w:webHidden/>
              </w:rPr>
              <w:fldChar w:fldCharType="separate"/>
            </w:r>
            <w:r w:rsidR="00CC3773">
              <w:rPr>
                <w:noProof/>
                <w:webHidden/>
              </w:rPr>
              <w:t>18</w:t>
            </w:r>
            <w:r w:rsidR="00A67D3C">
              <w:rPr>
                <w:noProof/>
                <w:webHidden/>
              </w:rPr>
              <w:fldChar w:fldCharType="end"/>
            </w:r>
          </w:hyperlink>
        </w:p>
        <w:p w14:paraId="3E1C5D81" w14:textId="4A201414" w:rsidR="00A67D3C" w:rsidRDefault="002370B3">
          <w:pPr>
            <w:pStyle w:val="TDC3"/>
            <w:rPr>
              <w:rFonts w:asciiTheme="minorHAnsi" w:eastAsiaTheme="minorEastAsia" w:hAnsiTheme="minorHAnsi" w:cstheme="minorBidi"/>
              <w:noProof/>
              <w:kern w:val="2"/>
              <w:sz w:val="24"/>
              <w:szCs w:val="24"/>
              <w:lang w:eastAsia="es-DO"/>
              <w14:ligatures w14:val="standardContextual"/>
            </w:rPr>
          </w:pPr>
          <w:hyperlink w:anchor="_Toc190720940" w:history="1">
            <w:r w:rsidR="00A67D3C" w:rsidRPr="001A2F96">
              <w:rPr>
                <w:rStyle w:val="Hipervnculo"/>
                <w:noProof/>
              </w:rPr>
              <w:t>11.2.1 Documentos de la oferta económica “Sobre B”</w:t>
            </w:r>
            <w:r w:rsidR="00A67D3C">
              <w:rPr>
                <w:noProof/>
                <w:webHidden/>
              </w:rPr>
              <w:tab/>
            </w:r>
            <w:r w:rsidR="00A67D3C">
              <w:rPr>
                <w:noProof/>
                <w:webHidden/>
              </w:rPr>
              <w:fldChar w:fldCharType="begin"/>
            </w:r>
            <w:r w:rsidR="00A67D3C">
              <w:rPr>
                <w:noProof/>
                <w:webHidden/>
              </w:rPr>
              <w:instrText xml:space="preserve"> PAGEREF _Toc190720940 \h </w:instrText>
            </w:r>
            <w:r w:rsidR="00A67D3C">
              <w:rPr>
                <w:noProof/>
                <w:webHidden/>
              </w:rPr>
            </w:r>
            <w:r w:rsidR="00A67D3C">
              <w:rPr>
                <w:noProof/>
                <w:webHidden/>
              </w:rPr>
              <w:fldChar w:fldCharType="separate"/>
            </w:r>
            <w:r w:rsidR="00CC3773">
              <w:rPr>
                <w:noProof/>
                <w:webHidden/>
              </w:rPr>
              <w:t>19</w:t>
            </w:r>
            <w:r w:rsidR="00A67D3C">
              <w:rPr>
                <w:noProof/>
                <w:webHidden/>
              </w:rPr>
              <w:fldChar w:fldCharType="end"/>
            </w:r>
          </w:hyperlink>
        </w:p>
        <w:p w14:paraId="613C03FD" w14:textId="3837B220"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1" w:history="1">
            <w:r w:rsidR="00A67D3C" w:rsidRPr="001A2F96">
              <w:rPr>
                <w:rStyle w:val="Hipervnculo"/>
                <w:noProof/>
              </w:rPr>
              <w:t>11.3 Documentación de la oferta técnica “Sobre A”</w:t>
            </w:r>
            <w:r w:rsidR="00A67D3C">
              <w:rPr>
                <w:noProof/>
                <w:webHidden/>
              </w:rPr>
              <w:tab/>
            </w:r>
            <w:r w:rsidR="00A67D3C">
              <w:rPr>
                <w:noProof/>
                <w:webHidden/>
              </w:rPr>
              <w:fldChar w:fldCharType="begin"/>
            </w:r>
            <w:r w:rsidR="00A67D3C">
              <w:rPr>
                <w:noProof/>
                <w:webHidden/>
              </w:rPr>
              <w:instrText xml:space="preserve"> PAGEREF _Toc190720941 \h </w:instrText>
            </w:r>
            <w:r w:rsidR="00A67D3C">
              <w:rPr>
                <w:noProof/>
                <w:webHidden/>
              </w:rPr>
            </w:r>
            <w:r w:rsidR="00A67D3C">
              <w:rPr>
                <w:noProof/>
                <w:webHidden/>
              </w:rPr>
              <w:fldChar w:fldCharType="separate"/>
            </w:r>
            <w:r w:rsidR="00CC3773">
              <w:rPr>
                <w:noProof/>
                <w:webHidden/>
              </w:rPr>
              <w:t>20</w:t>
            </w:r>
            <w:r w:rsidR="00A67D3C">
              <w:rPr>
                <w:noProof/>
                <w:webHidden/>
              </w:rPr>
              <w:fldChar w:fldCharType="end"/>
            </w:r>
          </w:hyperlink>
        </w:p>
        <w:p w14:paraId="5671F0DA" w14:textId="678A7D9F" w:rsidR="00A67D3C" w:rsidRDefault="002370B3">
          <w:pPr>
            <w:pStyle w:val="TDC3"/>
            <w:rPr>
              <w:rFonts w:asciiTheme="minorHAnsi" w:eastAsiaTheme="minorEastAsia" w:hAnsiTheme="minorHAnsi" w:cstheme="minorBidi"/>
              <w:noProof/>
              <w:kern w:val="2"/>
              <w:sz w:val="24"/>
              <w:szCs w:val="24"/>
              <w:lang w:eastAsia="es-DO"/>
              <w14:ligatures w14:val="standardContextual"/>
            </w:rPr>
          </w:pPr>
          <w:hyperlink w:anchor="_Toc190720942" w:history="1">
            <w:r w:rsidR="00A67D3C" w:rsidRPr="001A2F96">
              <w:rPr>
                <w:rStyle w:val="Hipervnculo"/>
                <w:noProof/>
              </w:rPr>
              <w:t>11.3.1 Credenciales:</w:t>
            </w:r>
            <w:r w:rsidR="00A67D3C">
              <w:rPr>
                <w:noProof/>
                <w:webHidden/>
              </w:rPr>
              <w:tab/>
            </w:r>
            <w:r w:rsidR="00A67D3C">
              <w:rPr>
                <w:noProof/>
                <w:webHidden/>
              </w:rPr>
              <w:fldChar w:fldCharType="begin"/>
            </w:r>
            <w:r w:rsidR="00A67D3C">
              <w:rPr>
                <w:noProof/>
                <w:webHidden/>
              </w:rPr>
              <w:instrText xml:space="preserve"> PAGEREF _Toc190720942 \h </w:instrText>
            </w:r>
            <w:r w:rsidR="00A67D3C">
              <w:rPr>
                <w:noProof/>
                <w:webHidden/>
              </w:rPr>
            </w:r>
            <w:r w:rsidR="00A67D3C">
              <w:rPr>
                <w:noProof/>
                <w:webHidden/>
              </w:rPr>
              <w:fldChar w:fldCharType="separate"/>
            </w:r>
            <w:r w:rsidR="00CC3773">
              <w:rPr>
                <w:noProof/>
                <w:webHidden/>
              </w:rPr>
              <w:t>20</w:t>
            </w:r>
            <w:r w:rsidR="00A67D3C">
              <w:rPr>
                <w:noProof/>
                <w:webHidden/>
              </w:rPr>
              <w:fldChar w:fldCharType="end"/>
            </w:r>
          </w:hyperlink>
        </w:p>
        <w:p w14:paraId="6C31C345" w14:textId="5BAB859F" w:rsidR="00A67D3C" w:rsidRDefault="002370B3">
          <w:pPr>
            <w:pStyle w:val="TDC3"/>
            <w:rPr>
              <w:rFonts w:asciiTheme="minorHAnsi" w:eastAsiaTheme="minorEastAsia" w:hAnsiTheme="minorHAnsi" w:cstheme="minorBidi"/>
              <w:noProof/>
              <w:kern w:val="2"/>
              <w:sz w:val="24"/>
              <w:szCs w:val="24"/>
              <w:lang w:eastAsia="es-DO"/>
              <w14:ligatures w14:val="standardContextual"/>
            </w:rPr>
          </w:pPr>
          <w:hyperlink w:anchor="_Toc190720943" w:history="1">
            <w:r w:rsidR="00A67D3C" w:rsidRPr="001A2F96">
              <w:rPr>
                <w:rStyle w:val="Hipervnculo"/>
                <w:noProof/>
              </w:rPr>
              <w:t>11.3.2 Documentación técnica:</w:t>
            </w:r>
            <w:r w:rsidR="00A67D3C">
              <w:rPr>
                <w:noProof/>
                <w:webHidden/>
              </w:rPr>
              <w:tab/>
            </w:r>
            <w:r w:rsidR="00A67D3C">
              <w:rPr>
                <w:noProof/>
                <w:webHidden/>
              </w:rPr>
              <w:fldChar w:fldCharType="begin"/>
            </w:r>
            <w:r w:rsidR="00A67D3C">
              <w:rPr>
                <w:noProof/>
                <w:webHidden/>
              </w:rPr>
              <w:instrText xml:space="preserve"> PAGEREF _Toc190720943 \h </w:instrText>
            </w:r>
            <w:r w:rsidR="00A67D3C">
              <w:rPr>
                <w:noProof/>
                <w:webHidden/>
              </w:rPr>
            </w:r>
            <w:r w:rsidR="00A67D3C">
              <w:rPr>
                <w:noProof/>
                <w:webHidden/>
              </w:rPr>
              <w:fldChar w:fldCharType="separate"/>
            </w:r>
            <w:r w:rsidR="00CC3773">
              <w:rPr>
                <w:noProof/>
                <w:webHidden/>
              </w:rPr>
              <w:t>21</w:t>
            </w:r>
            <w:r w:rsidR="00A67D3C">
              <w:rPr>
                <w:noProof/>
                <w:webHidden/>
              </w:rPr>
              <w:fldChar w:fldCharType="end"/>
            </w:r>
          </w:hyperlink>
        </w:p>
        <w:p w14:paraId="4C1D135E" w14:textId="00F71749"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44" w:history="1">
            <w:r w:rsidR="00A67D3C" w:rsidRPr="001A2F96">
              <w:rPr>
                <w:rStyle w:val="Hipervnculo"/>
              </w:rPr>
              <w:t>12.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Contenido de la oferta técnica</w:t>
            </w:r>
            <w:r w:rsidR="00A67D3C">
              <w:rPr>
                <w:webHidden/>
              </w:rPr>
              <w:tab/>
            </w:r>
            <w:r w:rsidR="00A67D3C">
              <w:rPr>
                <w:webHidden/>
              </w:rPr>
              <w:fldChar w:fldCharType="begin"/>
            </w:r>
            <w:r w:rsidR="00A67D3C">
              <w:rPr>
                <w:webHidden/>
              </w:rPr>
              <w:instrText xml:space="preserve"> PAGEREF _Toc190720944 \h </w:instrText>
            </w:r>
            <w:r w:rsidR="00A67D3C">
              <w:rPr>
                <w:webHidden/>
              </w:rPr>
            </w:r>
            <w:r w:rsidR="00A67D3C">
              <w:rPr>
                <w:webHidden/>
              </w:rPr>
              <w:fldChar w:fldCharType="separate"/>
            </w:r>
            <w:r w:rsidR="00CC3773">
              <w:rPr>
                <w:webHidden/>
              </w:rPr>
              <w:t>22</w:t>
            </w:r>
            <w:r w:rsidR="00A67D3C">
              <w:rPr>
                <w:webHidden/>
              </w:rPr>
              <w:fldChar w:fldCharType="end"/>
            </w:r>
          </w:hyperlink>
        </w:p>
        <w:p w14:paraId="127CED2B" w14:textId="1DCD5401"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45" w:history="1">
            <w:r w:rsidR="00A67D3C" w:rsidRPr="001A2F96">
              <w:rPr>
                <w:rStyle w:val="Hipervnculo"/>
              </w:rPr>
              <w:t>13.</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Metodología de evaluación</w:t>
            </w:r>
            <w:r w:rsidR="00A67D3C">
              <w:rPr>
                <w:webHidden/>
              </w:rPr>
              <w:tab/>
            </w:r>
            <w:r w:rsidR="00A67D3C">
              <w:rPr>
                <w:webHidden/>
              </w:rPr>
              <w:fldChar w:fldCharType="begin"/>
            </w:r>
            <w:r w:rsidR="00A67D3C">
              <w:rPr>
                <w:webHidden/>
              </w:rPr>
              <w:instrText xml:space="preserve"> PAGEREF _Toc190720945 \h </w:instrText>
            </w:r>
            <w:r w:rsidR="00A67D3C">
              <w:rPr>
                <w:webHidden/>
              </w:rPr>
            </w:r>
            <w:r w:rsidR="00A67D3C">
              <w:rPr>
                <w:webHidden/>
              </w:rPr>
              <w:fldChar w:fldCharType="separate"/>
            </w:r>
            <w:r w:rsidR="00CC3773">
              <w:rPr>
                <w:webHidden/>
              </w:rPr>
              <w:t>22</w:t>
            </w:r>
            <w:r w:rsidR="00A67D3C">
              <w:rPr>
                <w:webHidden/>
              </w:rPr>
              <w:fldChar w:fldCharType="end"/>
            </w:r>
          </w:hyperlink>
        </w:p>
        <w:p w14:paraId="5DA3534D" w14:textId="03C53152"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6" w:history="1">
            <w:r w:rsidR="00A67D3C" w:rsidRPr="001A2F96">
              <w:rPr>
                <w:rStyle w:val="Hipervnculo"/>
                <w:noProof/>
              </w:rPr>
              <w:t>13.1 Metodología y criterios de evaluación de la oferta técnica “Sobre A”</w:t>
            </w:r>
            <w:r w:rsidR="00A67D3C">
              <w:rPr>
                <w:noProof/>
                <w:webHidden/>
              </w:rPr>
              <w:tab/>
            </w:r>
            <w:r w:rsidR="00A67D3C">
              <w:rPr>
                <w:noProof/>
                <w:webHidden/>
              </w:rPr>
              <w:fldChar w:fldCharType="begin"/>
            </w:r>
            <w:r w:rsidR="00A67D3C">
              <w:rPr>
                <w:noProof/>
                <w:webHidden/>
              </w:rPr>
              <w:instrText xml:space="preserve"> PAGEREF _Toc190720946 \h </w:instrText>
            </w:r>
            <w:r w:rsidR="00A67D3C">
              <w:rPr>
                <w:noProof/>
                <w:webHidden/>
              </w:rPr>
            </w:r>
            <w:r w:rsidR="00A67D3C">
              <w:rPr>
                <w:noProof/>
                <w:webHidden/>
              </w:rPr>
              <w:fldChar w:fldCharType="separate"/>
            </w:r>
            <w:r w:rsidR="00CC3773">
              <w:rPr>
                <w:noProof/>
                <w:webHidden/>
              </w:rPr>
              <w:t>23</w:t>
            </w:r>
            <w:r w:rsidR="00A67D3C">
              <w:rPr>
                <w:noProof/>
                <w:webHidden/>
              </w:rPr>
              <w:fldChar w:fldCharType="end"/>
            </w:r>
          </w:hyperlink>
        </w:p>
        <w:p w14:paraId="5DBF9227" w14:textId="1F8C3F01"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7" w:history="1">
            <w:r w:rsidR="00A67D3C" w:rsidRPr="001A2F96">
              <w:rPr>
                <w:rStyle w:val="Hipervnculo"/>
                <w:noProof/>
              </w:rPr>
              <w:t>13.1.1 Metodología y criterios de evaluación para la documentación legal</w:t>
            </w:r>
            <w:r w:rsidR="00A67D3C">
              <w:rPr>
                <w:noProof/>
                <w:webHidden/>
              </w:rPr>
              <w:tab/>
            </w:r>
            <w:r w:rsidR="00A67D3C">
              <w:rPr>
                <w:noProof/>
                <w:webHidden/>
              </w:rPr>
              <w:fldChar w:fldCharType="begin"/>
            </w:r>
            <w:r w:rsidR="00A67D3C">
              <w:rPr>
                <w:noProof/>
                <w:webHidden/>
              </w:rPr>
              <w:instrText xml:space="preserve"> PAGEREF _Toc190720947 \h </w:instrText>
            </w:r>
            <w:r w:rsidR="00A67D3C">
              <w:rPr>
                <w:noProof/>
                <w:webHidden/>
              </w:rPr>
            </w:r>
            <w:r w:rsidR="00A67D3C">
              <w:rPr>
                <w:noProof/>
                <w:webHidden/>
              </w:rPr>
              <w:fldChar w:fldCharType="separate"/>
            </w:r>
            <w:r w:rsidR="00CC3773">
              <w:rPr>
                <w:noProof/>
                <w:webHidden/>
              </w:rPr>
              <w:t>23</w:t>
            </w:r>
            <w:r w:rsidR="00A67D3C">
              <w:rPr>
                <w:noProof/>
                <w:webHidden/>
              </w:rPr>
              <w:fldChar w:fldCharType="end"/>
            </w:r>
          </w:hyperlink>
        </w:p>
        <w:p w14:paraId="1956D290" w14:textId="4938CDFE"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8" w:history="1">
            <w:r w:rsidR="00A67D3C" w:rsidRPr="001A2F96">
              <w:rPr>
                <w:rStyle w:val="Hipervnculo"/>
                <w:noProof/>
              </w:rPr>
              <w:t>12.1.2 Metodología y criterios de evaluación para la documentación financiera</w:t>
            </w:r>
            <w:r w:rsidR="00A67D3C">
              <w:rPr>
                <w:noProof/>
                <w:webHidden/>
              </w:rPr>
              <w:tab/>
            </w:r>
            <w:r w:rsidR="00A67D3C">
              <w:rPr>
                <w:noProof/>
                <w:webHidden/>
              </w:rPr>
              <w:fldChar w:fldCharType="begin"/>
            </w:r>
            <w:r w:rsidR="00A67D3C">
              <w:rPr>
                <w:noProof/>
                <w:webHidden/>
              </w:rPr>
              <w:instrText xml:space="preserve"> PAGEREF _Toc190720948 \h </w:instrText>
            </w:r>
            <w:r w:rsidR="00A67D3C">
              <w:rPr>
                <w:noProof/>
                <w:webHidden/>
              </w:rPr>
            </w:r>
            <w:r w:rsidR="00A67D3C">
              <w:rPr>
                <w:noProof/>
                <w:webHidden/>
              </w:rPr>
              <w:fldChar w:fldCharType="separate"/>
            </w:r>
            <w:r w:rsidR="00CC3773">
              <w:rPr>
                <w:noProof/>
                <w:webHidden/>
              </w:rPr>
              <w:t>24</w:t>
            </w:r>
            <w:r w:rsidR="00A67D3C">
              <w:rPr>
                <w:noProof/>
                <w:webHidden/>
              </w:rPr>
              <w:fldChar w:fldCharType="end"/>
            </w:r>
          </w:hyperlink>
        </w:p>
        <w:p w14:paraId="32D8A379" w14:textId="1DA5E0FA"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49" w:history="1">
            <w:r w:rsidR="00A67D3C" w:rsidRPr="001A2F96">
              <w:rPr>
                <w:rStyle w:val="Hipervnculo"/>
                <w:noProof/>
              </w:rPr>
              <w:t>13.1.3 Metodología y criterios de evaluación para la documentación técnica</w:t>
            </w:r>
            <w:r w:rsidR="00A67D3C">
              <w:rPr>
                <w:noProof/>
                <w:webHidden/>
              </w:rPr>
              <w:tab/>
            </w:r>
            <w:r w:rsidR="00A67D3C">
              <w:rPr>
                <w:noProof/>
                <w:webHidden/>
              </w:rPr>
              <w:fldChar w:fldCharType="begin"/>
            </w:r>
            <w:r w:rsidR="00A67D3C">
              <w:rPr>
                <w:noProof/>
                <w:webHidden/>
              </w:rPr>
              <w:instrText xml:space="preserve"> PAGEREF _Toc190720949 \h </w:instrText>
            </w:r>
            <w:r w:rsidR="00A67D3C">
              <w:rPr>
                <w:noProof/>
                <w:webHidden/>
              </w:rPr>
            </w:r>
            <w:r w:rsidR="00A67D3C">
              <w:rPr>
                <w:noProof/>
                <w:webHidden/>
              </w:rPr>
              <w:fldChar w:fldCharType="separate"/>
            </w:r>
            <w:r w:rsidR="00CC3773">
              <w:rPr>
                <w:noProof/>
                <w:webHidden/>
              </w:rPr>
              <w:t>25</w:t>
            </w:r>
            <w:r w:rsidR="00A67D3C">
              <w:rPr>
                <w:noProof/>
                <w:webHidden/>
              </w:rPr>
              <w:fldChar w:fldCharType="end"/>
            </w:r>
          </w:hyperlink>
        </w:p>
        <w:p w14:paraId="3C042589" w14:textId="57906D5A"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50" w:history="1">
            <w:r w:rsidR="00A67D3C" w:rsidRPr="001A2F96">
              <w:rPr>
                <w:rStyle w:val="Hipervnculo"/>
                <w:noProof/>
              </w:rPr>
              <w:t>13.2 Metodología y criterios de evaluación de oferta económica</w:t>
            </w:r>
            <w:r w:rsidR="00A67D3C">
              <w:rPr>
                <w:noProof/>
                <w:webHidden/>
              </w:rPr>
              <w:tab/>
            </w:r>
            <w:r w:rsidR="00A67D3C">
              <w:rPr>
                <w:noProof/>
                <w:webHidden/>
              </w:rPr>
              <w:fldChar w:fldCharType="begin"/>
            </w:r>
            <w:r w:rsidR="00A67D3C">
              <w:rPr>
                <w:noProof/>
                <w:webHidden/>
              </w:rPr>
              <w:instrText xml:space="preserve"> PAGEREF _Toc190720950 \h </w:instrText>
            </w:r>
            <w:r w:rsidR="00A67D3C">
              <w:rPr>
                <w:noProof/>
                <w:webHidden/>
              </w:rPr>
            </w:r>
            <w:r w:rsidR="00A67D3C">
              <w:rPr>
                <w:noProof/>
                <w:webHidden/>
              </w:rPr>
              <w:fldChar w:fldCharType="separate"/>
            </w:r>
            <w:r w:rsidR="00CC3773">
              <w:rPr>
                <w:noProof/>
                <w:webHidden/>
              </w:rPr>
              <w:t>29</w:t>
            </w:r>
            <w:r w:rsidR="00A67D3C">
              <w:rPr>
                <w:noProof/>
                <w:webHidden/>
              </w:rPr>
              <w:fldChar w:fldCharType="end"/>
            </w:r>
          </w:hyperlink>
        </w:p>
        <w:p w14:paraId="0620C4AD" w14:textId="762C3216" w:rsidR="00A67D3C" w:rsidRDefault="002370B3">
          <w:pPr>
            <w:pStyle w:val="TDC2"/>
            <w:rPr>
              <w:rFonts w:asciiTheme="minorHAnsi" w:eastAsiaTheme="minorEastAsia" w:hAnsiTheme="minorHAnsi" w:cstheme="minorBidi"/>
              <w:bCs w:val="0"/>
              <w:noProof/>
              <w:kern w:val="2"/>
              <w:sz w:val="24"/>
              <w:szCs w:val="24"/>
              <w:lang w:eastAsia="es-DO"/>
              <w14:ligatures w14:val="standardContextual"/>
            </w:rPr>
          </w:pPr>
          <w:hyperlink w:anchor="_Toc190720951" w:history="1">
            <w:r w:rsidR="00A67D3C" w:rsidRPr="001A2F96">
              <w:rPr>
                <w:rStyle w:val="Hipervnculo"/>
                <w:noProof/>
              </w:rPr>
              <w:t>13.3 Criterio de adjudicación</w:t>
            </w:r>
            <w:r w:rsidR="00A67D3C">
              <w:rPr>
                <w:noProof/>
                <w:webHidden/>
              </w:rPr>
              <w:tab/>
            </w:r>
            <w:r w:rsidR="00A67D3C">
              <w:rPr>
                <w:noProof/>
                <w:webHidden/>
              </w:rPr>
              <w:fldChar w:fldCharType="begin"/>
            </w:r>
            <w:r w:rsidR="00A67D3C">
              <w:rPr>
                <w:noProof/>
                <w:webHidden/>
              </w:rPr>
              <w:instrText xml:space="preserve"> PAGEREF _Toc190720951 \h </w:instrText>
            </w:r>
            <w:r w:rsidR="00A67D3C">
              <w:rPr>
                <w:noProof/>
                <w:webHidden/>
              </w:rPr>
            </w:r>
            <w:r w:rsidR="00A67D3C">
              <w:rPr>
                <w:noProof/>
                <w:webHidden/>
              </w:rPr>
              <w:fldChar w:fldCharType="separate"/>
            </w:r>
            <w:r w:rsidR="00CC3773">
              <w:rPr>
                <w:noProof/>
                <w:webHidden/>
              </w:rPr>
              <w:t>33</w:t>
            </w:r>
            <w:r w:rsidR="00A67D3C">
              <w:rPr>
                <w:noProof/>
                <w:webHidden/>
              </w:rPr>
              <w:fldChar w:fldCharType="end"/>
            </w:r>
          </w:hyperlink>
        </w:p>
        <w:p w14:paraId="3225D466" w14:textId="569F383A"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2" w:history="1">
            <w:r w:rsidR="00A67D3C" w:rsidRPr="001A2F96">
              <w:rPr>
                <w:rStyle w:val="Hipervnculo"/>
              </w:rPr>
              <w:t>SECCIÓN II: RECEPCIÓN, APERTURA, EVALUACIÓN Y ADJUDICACIÓN</w:t>
            </w:r>
            <w:r w:rsidR="00A67D3C">
              <w:rPr>
                <w:webHidden/>
              </w:rPr>
              <w:tab/>
            </w:r>
            <w:r w:rsidR="00A67D3C">
              <w:rPr>
                <w:webHidden/>
              </w:rPr>
              <w:fldChar w:fldCharType="begin"/>
            </w:r>
            <w:r w:rsidR="00A67D3C">
              <w:rPr>
                <w:webHidden/>
              </w:rPr>
              <w:instrText xml:space="preserve"> PAGEREF _Toc190720952 \h </w:instrText>
            </w:r>
            <w:r w:rsidR="00A67D3C">
              <w:rPr>
                <w:webHidden/>
              </w:rPr>
            </w:r>
            <w:r w:rsidR="00A67D3C">
              <w:rPr>
                <w:webHidden/>
              </w:rPr>
              <w:fldChar w:fldCharType="separate"/>
            </w:r>
            <w:r w:rsidR="00CC3773">
              <w:rPr>
                <w:webHidden/>
              </w:rPr>
              <w:t>33</w:t>
            </w:r>
            <w:r w:rsidR="00A67D3C">
              <w:rPr>
                <w:webHidden/>
              </w:rPr>
              <w:fldChar w:fldCharType="end"/>
            </w:r>
          </w:hyperlink>
        </w:p>
        <w:p w14:paraId="705225B1" w14:textId="6ED412B9"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3" w:history="1">
            <w:r w:rsidR="00A67D3C" w:rsidRPr="001A2F96">
              <w:rPr>
                <w:rStyle w:val="Hipervnculo"/>
              </w:rPr>
              <w:t>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Recepción de ofertas técnicas “Sobre A” y ofertas económicas “Sobre B”</w:t>
            </w:r>
            <w:r w:rsidR="00A67D3C">
              <w:rPr>
                <w:webHidden/>
              </w:rPr>
              <w:tab/>
            </w:r>
            <w:r w:rsidR="00A67D3C">
              <w:rPr>
                <w:webHidden/>
              </w:rPr>
              <w:fldChar w:fldCharType="begin"/>
            </w:r>
            <w:r w:rsidR="00A67D3C">
              <w:rPr>
                <w:webHidden/>
              </w:rPr>
              <w:instrText xml:space="preserve"> PAGEREF _Toc190720953 \h </w:instrText>
            </w:r>
            <w:r w:rsidR="00A67D3C">
              <w:rPr>
                <w:webHidden/>
              </w:rPr>
            </w:r>
            <w:r w:rsidR="00A67D3C">
              <w:rPr>
                <w:webHidden/>
              </w:rPr>
              <w:fldChar w:fldCharType="separate"/>
            </w:r>
            <w:r w:rsidR="00CC3773">
              <w:rPr>
                <w:webHidden/>
              </w:rPr>
              <w:t>33</w:t>
            </w:r>
            <w:r w:rsidR="00A67D3C">
              <w:rPr>
                <w:webHidden/>
              </w:rPr>
              <w:fldChar w:fldCharType="end"/>
            </w:r>
          </w:hyperlink>
        </w:p>
        <w:p w14:paraId="1A7CF2EF" w14:textId="7138EACF"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4" w:history="1">
            <w:r w:rsidR="00A67D3C" w:rsidRPr="001A2F96">
              <w:rPr>
                <w:rStyle w:val="Hipervnculo"/>
              </w:rPr>
              <w:t>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Apertura de ofertas técnicas “Sobre A”</w:t>
            </w:r>
            <w:r w:rsidR="00A67D3C">
              <w:rPr>
                <w:webHidden/>
              </w:rPr>
              <w:tab/>
            </w:r>
            <w:r w:rsidR="00A67D3C">
              <w:rPr>
                <w:webHidden/>
              </w:rPr>
              <w:fldChar w:fldCharType="begin"/>
            </w:r>
            <w:r w:rsidR="00A67D3C">
              <w:rPr>
                <w:webHidden/>
              </w:rPr>
              <w:instrText xml:space="preserve"> PAGEREF _Toc190720954 \h </w:instrText>
            </w:r>
            <w:r w:rsidR="00A67D3C">
              <w:rPr>
                <w:webHidden/>
              </w:rPr>
            </w:r>
            <w:r w:rsidR="00A67D3C">
              <w:rPr>
                <w:webHidden/>
              </w:rPr>
              <w:fldChar w:fldCharType="separate"/>
            </w:r>
            <w:r w:rsidR="00CC3773">
              <w:rPr>
                <w:webHidden/>
              </w:rPr>
              <w:t>33</w:t>
            </w:r>
            <w:r w:rsidR="00A67D3C">
              <w:rPr>
                <w:webHidden/>
              </w:rPr>
              <w:fldChar w:fldCharType="end"/>
            </w:r>
          </w:hyperlink>
        </w:p>
        <w:p w14:paraId="46808993" w14:textId="0CF0A0C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5" w:history="1">
            <w:r w:rsidR="00A67D3C" w:rsidRPr="001A2F96">
              <w:rPr>
                <w:rStyle w:val="Hipervnculo"/>
              </w:rPr>
              <w:t>3.</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Evaluación de ofertas técnicas “Sobre A”, aclaraciones y subsanación</w:t>
            </w:r>
            <w:r w:rsidR="00A67D3C">
              <w:rPr>
                <w:webHidden/>
              </w:rPr>
              <w:tab/>
            </w:r>
            <w:r w:rsidR="00A67D3C">
              <w:rPr>
                <w:webHidden/>
              </w:rPr>
              <w:fldChar w:fldCharType="begin"/>
            </w:r>
            <w:r w:rsidR="00A67D3C">
              <w:rPr>
                <w:webHidden/>
              </w:rPr>
              <w:instrText xml:space="preserve"> PAGEREF _Toc190720955 \h </w:instrText>
            </w:r>
            <w:r w:rsidR="00A67D3C">
              <w:rPr>
                <w:webHidden/>
              </w:rPr>
            </w:r>
            <w:r w:rsidR="00A67D3C">
              <w:rPr>
                <w:webHidden/>
              </w:rPr>
              <w:fldChar w:fldCharType="separate"/>
            </w:r>
            <w:r w:rsidR="00CC3773">
              <w:rPr>
                <w:webHidden/>
              </w:rPr>
              <w:t>34</w:t>
            </w:r>
            <w:r w:rsidR="00A67D3C">
              <w:rPr>
                <w:webHidden/>
              </w:rPr>
              <w:fldChar w:fldCharType="end"/>
            </w:r>
          </w:hyperlink>
        </w:p>
        <w:p w14:paraId="4C2AA292" w14:textId="677774E4"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6" w:history="1">
            <w:r w:rsidR="00A67D3C" w:rsidRPr="001A2F96">
              <w:rPr>
                <w:rStyle w:val="Hipervnculo"/>
              </w:rPr>
              <w:t>4.</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Evaluación de muestras</w:t>
            </w:r>
            <w:r w:rsidR="00A67D3C">
              <w:rPr>
                <w:webHidden/>
              </w:rPr>
              <w:tab/>
            </w:r>
            <w:r w:rsidR="00A67D3C">
              <w:rPr>
                <w:webHidden/>
              </w:rPr>
              <w:fldChar w:fldCharType="begin"/>
            </w:r>
            <w:r w:rsidR="00A67D3C">
              <w:rPr>
                <w:webHidden/>
              </w:rPr>
              <w:instrText xml:space="preserve"> PAGEREF _Toc190720956 \h </w:instrText>
            </w:r>
            <w:r w:rsidR="00A67D3C">
              <w:rPr>
                <w:webHidden/>
              </w:rPr>
            </w:r>
            <w:r w:rsidR="00A67D3C">
              <w:rPr>
                <w:webHidden/>
              </w:rPr>
              <w:fldChar w:fldCharType="separate"/>
            </w:r>
            <w:r w:rsidR="00CC3773">
              <w:rPr>
                <w:webHidden/>
              </w:rPr>
              <w:t>35</w:t>
            </w:r>
            <w:r w:rsidR="00A67D3C">
              <w:rPr>
                <w:webHidden/>
              </w:rPr>
              <w:fldChar w:fldCharType="end"/>
            </w:r>
          </w:hyperlink>
        </w:p>
        <w:p w14:paraId="1AAB9089" w14:textId="3B514475"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7" w:history="1">
            <w:r w:rsidR="00A67D3C" w:rsidRPr="001A2F96">
              <w:rPr>
                <w:rStyle w:val="Hipervnculo"/>
              </w:rPr>
              <w:t>5.</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Debida diligencia</w:t>
            </w:r>
            <w:r w:rsidR="00A67D3C">
              <w:rPr>
                <w:webHidden/>
              </w:rPr>
              <w:tab/>
            </w:r>
            <w:r w:rsidR="00A67D3C">
              <w:rPr>
                <w:webHidden/>
              </w:rPr>
              <w:fldChar w:fldCharType="begin"/>
            </w:r>
            <w:r w:rsidR="00A67D3C">
              <w:rPr>
                <w:webHidden/>
              </w:rPr>
              <w:instrText xml:space="preserve"> PAGEREF _Toc190720957 \h </w:instrText>
            </w:r>
            <w:r w:rsidR="00A67D3C">
              <w:rPr>
                <w:webHidden/>
              </w:rPr>
            </w:r>
            <w:r w:rsidR="00A67D3C">
              <w:rPr>
                <w:webHidden/>
              </w:rPr>
              <w:fldChar w:fldCharType="separate"/>
            </w:r>
            <w:r w:rsidR="00CC3773">
              <w:rPr>
                <w:webHidden/>
              </w:rPr>
              <w:t>36</w:t>
            </w:r>
            <w:r w:rsidR="00A67D3C">
              <w:rPr>
                <w:webHidden/>
              </w:rPr>
              <w:fldChar w:fldCharType="end"/>
            </w:r>
          </w:hyperlink>
        </w:p>
        <w:p w14:paraId="42D494E9" w14:textId="658A1B1D"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8" w:history="1">
            <w:r w:rsidR="00A67D3C" w:rsidRPr="001A2F96">
              <w:rPr>
                <w:rStyle w:val="Hipervnculo"/>
              </w:rPr>
              <w:t>6.</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Apertura y evaluación de las ofertas económicas “Sobre B”</w:t>
            </w:r>
            <w:r w:rsidR="00A67D3C">
              <w:rPr>
                <w:webHidden/>
              </w:rPr>
              <w:tab/>
            </w:r>
            <w:r w:rsidR="00A67D3C">
              <w:rPr>
                <w:webHidden/>
              </w:rPr>
              <w:fldChar w:fldCharType="begin"/>
            </w:r>
            <w:r w:rsidR="00A67D3C">
              <w:rPr>
                <w:webHidden/>
              </w:rPr>
              <w:instrText xml:space="preserve"> PAGEREF _Toc190720958 \h </w:instrText>
            </w:r>
            <w:r w:rsidR="00A67D3C">
              <w:rPr>
                <w:webHidden/>
              </w:rPr>
            </w:r>
            <w:r w:rsidR="00A67D3C">
              <w:rPr>
                <w:webHidden/>
              </w:rPr>
              <w:fldChar w:fldCharType="separate"/>
            </w:r>
            <w:r w:rsidR="00CC3773">
              <w:rPr>
                <w:webHidden/>
              </w:rPr>
              <w:t>37</w:t>
            </w:r>
            <w:r w:rsidR="00A67D3C">
              <w:rPr>
                <w:webHidden/>
              </w:rPr>
              <w:fldChar w:fldCharType="end"/>
            </w:r>
          </w:hyperlink>
        </w:p>
        <w:p w14:paraId="706190DF" w14:textId="70365D92"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59" w:history="1">
            <w:r w:rsidR="00A67D3C" w:rsidRPr="001A2F96">
              <w:rPr>
                <w:rStyle w:val="Hipervnculo"/>
              </w:rPr>
              <w:t>7.</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Subsanación de la garantía de seriedad de la oferta</w:t>
            </w:r>
            <w:r w:rsidR="00A67D3C">
              <w:rPr>
                <w:webHidden/>
              </w:rPr>
              <w:tab/>
            </w:r>
            <w:r w:rsidR="00A67D3C">
              <w:rPr>
                <w:webHidden/>
              </w:rPr>
              <w:fldChar w:fldCharType="begin"/>
            </w:r>
            <w:r w:rsidR="00A67D3C">
              <w:rPr>
                <w:webHidden/>
              </w:rPr>
              <w:instrText xml:space="preserve"> PAGEREF _Toc190720959 \h </w:instrText>
            </w:r>
            <w:r w:rsidR="00A67D3C">
              <w:rPr>
                <w:webHidden/>
              </w:rPr>
            </w:r>
            <w:r w:rsidR="00A67D3C">
              <w:rPr>
                <w:webHidden/>
              </w:rPr>
              <w:fldChar w:fldCharType="separate"/>
            </w:r>
            <w:r w:rsidR="00CC3773">
              <w:rPr>
                <w:webHidden/>
              </w:rPr>
              <w:t>38</w:t>
            </w:r>
            <w:r w:rsidR="00A67D3C">
              <w:rPr>
                <w:webHidden/>
              </w:rPr>
              <w:fldChar w:fldCharType="end"/>
            </w:r>
          </w:hyperlink>
        </w:p>
        <w:p w14:paraId="69FFC03B" w14:textId="34EF116C"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0" w:history="1">
            <w:r w:rsidR="00A67D3C" w:rsidRPr="001A2F96">
              <w:rPr>
                <w:rStyle w:val="Hipervnculo"/>
              </w:rPr>
              <w:t>8.</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Confidencialidad de la evaluación</w:t>
            </w:r>
            <w:r w:rsidR="00A67D3C">
              <w:rPr>
                <w:webHidden/>
              </w:rPr>
              <w:tab/>
            </w:r>
            <w:r w:rsidR="00A67D3C">
              <w:rPr>
                <w:webHidden/>
              </w:rPr>
              <w:fldChar w:fldCharType="begin"/>
            </w:r>
            <w:r w:rsidR="00A67D3C">
              <w:rPr>
                <w:webHidden/>
              </w:rPr>
              <w:instrText xml:space="preserve"> PAGEREF _Toc190720960 \h </w:instrText>
            </w:r>
            <w:r w:rsidR="00A67D3C">
              <w:rPr>
                <w:webHidden/>
              </w:rPr>
            </w:r>
            <w:r w:rsidR="00A67D3C">
              <w:rPr>
                <w:webHidden/>
              </w:rPr>
              <w:fldChar w:fldCharType="separate"/>
            </w:r>
            <w:r w:rsidR="00CC3773">
              <w:rPr>
                <w:webHidden/>
              </w:rPr>
              <w:t>38</w:t>
            </w:r>
            <w:r w:rsidR="00A67D3C">
              <w:rPr>
                <w:webHidden/>
              </w:rPr>
              <w:fldChar w:fldCharType="end"/>
            </w:r>
          </w:hyperlink>
        </w:p>
        <w:p w14:paraId="137E9624" w14:textId="2CCA8E8C"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1" w:history="1">
            <w:r w:rsidR="00A67D3C" w:rsidRPr="001A2F96">
              <w:rPr>
                <w:rStyle w:val="Hipervnculo"/>
              </w:rPr>
              <w:t>9.</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Desempate de ofertas</w:t>
            </w:r>
            <w:r w:rsidR="00A67D3C">
              <w:rPr>
                <w:webHidden/>
              </w:rPr>
              <w:tab/>
            </w:r>
            <w:r w:rsidR="00A67D3C">
              <w:rPr>
                <w:webHidden/>
              </w:rPr>
              <w:fldChar w:fldCharType="begin"/>
            </w:r>
            <w:r w:rsidR="00A67D3C">
              <w:rPr>
                <w:webHidden/>
              </w:rPr>
              <w:instrText xml:space="preserve"> PAGEREF _Toc190720961 \h </w:instrText>
            </w:r>
            <w:r w:rsidR="00A67D3C">
              <w:rPr>
                <w:webHidden/>
              </w:rPr>
            </w:r>
            <w:r w:rsidR="00A67D3C">
              <w:rPr>
                <w:webHidden/>
              </w:rPr>
              <w:fldChar w:fldCharType="separate"/>
            </w:r>
            <w:r w:rsidR="00CC3773">
              <w:rPr>
                <w:webHidden/>
              </w:rPr>
              <w:t>38</w:t>
            </w:r>
            <w:r w:rsidR="00A67D3C">
              <w:rPr>
                <w:webHidden/>
              </w:rPr>
              <w:fldChar w:fldCharType="end"/>
            </w:r>
          </w:hyperlink>
        </w:p>
        <w:p w14:paraId="7A529C78" w14:textId="14669EBD"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2" w:history="1">
            <w:r w:rsidR="00A67D3C" w:rsidRPr="001A2F96">
              <w:rPr>
                <w:rStyle w:val="Hipervnculo"/>
              </w:rPr>
              <w:t>10.</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Adjudicación</w:t>
            </w:r>
            <w:r w:rsidR="00A67D3C">
              <w:rPr>
                <w:webHidden/>
              </w:rPr>
              <w:tab/>
            </w:r>
            <w:r w:rsidR="00A67D3C">
              <w:rPr>
                <w:webHidden/>
              </w:rPr>
              <w:fldChar w:fldCharType="begin"/>
            </w:r>
            <w:r w:rsidR="00A67D3C">
              <w:rPr>
                <w:webHidden/>
              </w:rPr>
              <w:instrText xml:space="preserve"> PAGEREF _Toc190720962 \h </w:instrText>
            </w:r>
            <w:r w:rsidR="00A67D3C">
              <w:rPr>
                <w:webHidden/>
              </w:rPr>
            </w:r>
            <w:r w:rsidR="00A67D3C">
              <w:rPr>
                <w:webHidden/>
              </w:rPr>
              <w:fldChar w:fldCharType="separate"/>
            </w:r>
            <w:r w:rsidR="00CC3773">
              <w:rPr>
                <w:webHidden/>
              </w:rPr>
              <w:t>38</w:t>
            </w:r>
            <w:r w:rsidR="00A67D3C">
              <w:rPr>
                <w:webHidden/>
              </w:rPr>
              <w:fldChar w:fldCharType="end"/>
            </w:r>
          </w:hyperlink>
        </w:p>
        <w:p w14:paraId="4E49AD0A" w14:textId="4833D73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3" w:history="1">
            <w:r w:rsidR="00A67D3C" w:rsidRPr="001A2F96">
              <w:rPr>
                <w:rStyle w:val="Hipervnculo"/>
              </w:rPr>
              <w:t>11.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Garantías del fiel cumplimiento de contrato</w:t>
            </w:r>
            <w:r w:rsidR="00A67D3C">
              <w:rPr>
                <w:webHidden/>
              </w:rPr>
              <w:tab/>
            </w:r>
            <w:r w:rsidR="00A67D3C">
              <w:rPr>
                <w:webHidden/>
              </w:rPr>
              <w:fldChar w:fldCharType="begin"/>
            </w:r>
            <w:r w:rsidR="00A67D3C">
              <w:rPr>
                <w:webHidden/>
              </w:rPr>
              <w:instrText xml:space="preserve"> PAGEREF _Toc190720963 \h </w:instrText>
            </w:r>
            <w:r w:rsidR="00A67D3C">
              <w:rPr>
                <w:webHidden/>
              </w:rPr>
            </w:r>
            <w:r w:rsidR="00A67D3C">
              <w:rPr>
                <w:webHidden/>
              </w:rPr>
              <w:fldChar w:fldCharType="separate"/>
            </w:r>
            <w:r w:rsidR="00CC3773">
              <w:rPr>
                <w:webHidden/>
              </w:rPr>
              <w:t>39</w:t>
            </w:r>
            <w:r w:rsidR="00A67D3C">
              <w:rPr>
                <w:webHidden/>
              </w:rPr>
              <w:fldChar w:fldCharType="end"/>
            </w:r>
          </w:hyperlink>
        </w:p>
        <w:p w14:paraId="7B8045CD" w14:textId="0D4D8A9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4" w:history="1">
            <w:r w:rsidR="00A67D3C" w:rsidRPr="001A2F96">
              <w:rPr>
                <w:rStyle w:val="Hipervnculo"/>
              </w:rPr>
              <w:t>12.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Adjudicaciones posteriores</w:t>
            </w:r>
            <w:r w:rsidR="00A67D3C">
              <w:rPr>
                <w:webHidden/>
              </w:rPr>
              <w:tab/>
            </w:r>
            <w:r w:rsidR="00A67D3C">
              <w:rPr>
                <w:webHidden/>
              </w:rPr>
              <w:fldChar w:fldCharType="begin"/>
            </w:r>
            <w:r w:rsidR="00A67D3C">
              <w:rPr>
                <w:webHidden/>
              </w:rPr>
              <w:instrText xml:space="preserve"> PAGEREF _Toc190720964 \h </w:instrText>
            </w:r>
            <w:r w:rsidR="00A67D3C">
              <w:rPr>
                <w:webHidden/>
              </w:rPr>
            </w:r>
            <w:r w:rsidR="00A67D3C">
              <w:rPr>
                <w:webHidden/>
              </w:rPr>
              <w:fldChar w:fldCharType="separate"/>
            </w:r>
            <w:r w:rsidR="00CC3773">
              <w:rPr>
                <w:webHidden/>
              </w:rPr>
              <w:t>40</w:t>
            </w:r>
            <w:r w:rsidR="00A67D3C">
              <w:rPr>
                <w:webHidden/>
              </w:rPr>
              <w:fldChar w:fldCharType="end"/>
            </w:r>
          </w:hyperlink>
        </w:p>
        <w:p w14:paraId="0302BC44" w14:textId="37E99191"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5" w:history="1">
            <w:r w:rsidR="00A67D3C" w:rsidRPr="001A2F96">
              <w:rPr>
                <w:rStyle w:val="Hipervnculo"/>
              </w:rPr>
              <w:t>SECCIÓN III: DISPOSCIONES GENERALES PARA EL CONTRATO</w:t>
            </w:r>
            <w:r w:rsidR="00A67D3C">
              <w:rPr>
                <w:webHidden/>
              </w:rPr>
              <w:tab/>
            </w:r>
            <w:r w:rsidR="00A67D3C">
              <w:rPr>
                <w:webHidden/>
              </w:rPr>
              <w:fldChar w:fldCharType="begin"/>
            </w:r>
            <w:r w:rsidR="00A67D3C">
              <w:rPr>
                <w:webHidden/>
              </w:rPr>
              <w:instrText xml:space="preserve"> PAGEREF _Toc190720965 \h </w:instrText>
            </w:r>
            <w:r w:rsidR="00A67D3C">
              <w:rPr>
                <w:webHidden/>
              </w:rPr>
            </w:r>
            <w:r w:rsidR="00A67D3C">
              <w:rPr>
                <w:webHidden/>
              </w:rPr>
              <w:fldChar w:fldCharType="separate"/>
            </w:r>
            <w:r w:rsidR="00CC3773">
              <w:rPr>
                <w:webHidden/>
              </w:rPr>
              <w:t>40</w:t>
            </w:r>
            <w:r w:rsidR="00A67D3C">
              <w:rPr>
                <w:webHidden/>
              </w:rPr>
              <w:fldChar w:fldCharType="end"/>
            </w:r>
          </w:hyperlink>
        </w:p>
        <w:p w14:paraId="1AFD3AAC" w14:textId="73FC0FAC"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6" w:history="1">
            <w:r w:rsidR="00A67D3C" w:rsidRPr="001A2F96">
              <w:rPr>
                <w:rStyle w:val="Hipervnculo"/>
              </w:rPr>
              <w:t>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Plazo para la suscripción del contrato</w:t>
            </w:r>
            <w:r w:rsidR="00A67D3C">
              <w:rPr>
                <w:webHidden/>
              </w:rPr>
              <w:tab/>
            </w:r>
            <w:r w:rsidR="00A67D3C">
              <w:rPr>
                <w:webHidden/>
              </w:rPr>
              <w:fldChar w:fldCharType="begin"/>
            </w:r>
            <w:r w:rsidR="00A67D3C">
              <w:rPr>
                <w:webHidden/>
              </w:rPr>
              <w:instrText xml:space="preserve"> PAGEREF _Toc190720966 \h </w:instrText>
            </w:r>
            <w:r w:rsidR="00A67D3C">
              <w:rPr>
                <w:webHidden/>
              </w:rPr>
            </w:r>
            <w:r w:rsidR="00A67D3C">
              <w:rPr>
                <w:webHidden/>
              </w:rPr>
              <w:fldChar w:fldCharType="separate"/>
            </w:r>
            <w:r w:rsidR="00CC3773">
              <w:rPr>
                <w:webHidden/>
              </w:rPr>
              <w:t>40</w:t>
            </w:r>
            <w:r w:rsidR="00A67D3C">
              <w:rPr>
                <w:webHidden/>
              </w:rPr>
              <w:fldChar w:fldCharType="end"/>
            </w:r>
          </w:hyperlink>
        </w:p>
        <w:p w14:paraId="7FC09447" w14:textId="3F9020A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7" w:history="1">
            <w:r w:rsidR="00A67D3C" w:rsidRPr="001A2F96">
              <w:rPr>
                <w:rStyle w:val="Hipervnculo"/>
              </w:rPr>
              <w:t>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Validez y perfeccionamiento del contrato</w:t>
            </w:r>
            <w:r w:rsidR="00A67D3C">
              <w:rPr>
                <w:webHidden/>
              </w:rPr>
              <w:tab/>
            </w:r>
            <w:r w:rsidR="00A67D3C">
              <w:rPr>
                <w:webHidden/>
              </w:rPr>
              <w:fldChar w:fldCharType="begin"/>
            </w:r>
            <w:r w:rsidR="00A67D3C">
              <w:rPr>
                <w:webHidden/>
              </w:rPr>
              <w:instrText xml:space="preserve"> PAGEREF _Toc190720967 \h </w:instrText>
            </w:r>
            <w:r w:rsidR="00A67D3C">
              <w:rPr>
                <w:webHidden/>
              </w:rPr>
            </w:r>
            <w:r w:rsidR="00A67D3C">
              <w:rPr>
                <w:webHidden/>
              </w:rPr>
              <w:fldChar w:fldCharType="separate"/>
            </w:r>
            <w:r w:rsidR="00CC3773">
              <w:rPr>
                <w:webHidden/>
              </w:rPr>
              <w:t>40</w:t>
            </w:r>
            <w:r w:rsidR="00A67D3C">
              <w:rPr>
                <w:webHidden/>
              </w:rPr>
              <w:fldChar w:fldCharType="end"/>
            </w:r>
          </w:hyperlink>
        </w:p>
        <w:p w14:paraId="1A0556B1" w14:textId="441968FF"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8" w:history="1">
            <w:r w:rsidR="00A67D3C" w:rsidRPr="001A2F96">
              <w:rPr>
                <w:rStyle w:val="Hipervnculo"/>
              </w:rPr>
              <w:t>3.</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Gastos legales del contrato:</w:t>
            </w:r>
            <w:r w:rsidR="00A67D3C">
              <w:rPr>
                <w:webHidden/>
              </w:rPr>
              <w:tab/>
            </w:r>
            <w:r w:rsidR="00A67D3C">
              <w:rPr>
                <w:webHidden/>
              </w:rPr>
              <w:fldChar w:fldCharType="begin"/>
            </w:r>
            <w:r w:rsidR="00A67D3C">
              <w:rPr>
                <w:webHidden/>
              </w:rPr>
              <w:instrText xml:space="preserve"> PAGEREF _Toc190720968 \h </w:instrText>
            </w:r>
            <w:r w:rsidR="00A67D3C">
              <w:rPr>
                <w:webHidden/>
              </w:rPr>
            </w:r>
            <w:r w:rsidR="00A67D3C">
              <w:rPr>
                <w:webHidden/>
              </w:rPr>
              <w:fldChar w:fldCharType="separate"/>
            </w:r>
            <w:r w:rsidR="00CC3773">
              <w:rPr>
                <w:webHidden/>
              </w:rPr>
              <w:t>40</w:t>
            </w:r>
            <w:r w:rsidR="00A67D3C">
              <w:rPr>
                <w:webHidden/>
              </w:rPr>
              <w:fldChar w:fldCharType="end"/>
            </w:r>
          </w:hyperlink>
        </w:p>
        <w:p w14:paraId="59DB712E" w14:textId="113CD08C"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69" w:history="1">
            <w:r w:rsidR="00A67D3C" w:rsidRPr="001A2F96">
              <w:rPr>
                <w:rStyle w:val="Hipervnculo"/>
              </w:rPr>
              <w:t>4.</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Vigencia del contrato</w:t>
            </w:r>
            <w:r w:rsidR="00A67D3C">
              <w:rPr>
                <w:webHidden/>
              </w:rPr>
              <w:tab/>
            </w:r>
            <w:r w:rsidR="00A67D3C">
              <w:rPr>
                <w:webHidden/>
              </w:rPr>
              <w:fldChar w:fldCharType="begin"/>
            </w:r>
            <w:r w:rsidR="00A67D3C">
              <w:rPr>
                <w:webHidden/>
              </w:rPr>
              <w:instrText xml:space="preserve"> PAGEREF _Toc190720969 \h </w:instrText>
            </w:r>
            <w:r w:rsidR="00A67D3C">
              <w:rPr>
                <w:webHidden/>
              </w:rPr>
            </w:r>
            <w:r w:rsidR="00A67D3C">
              <w:rPr>
                <w:webHidden/>
              </w:rPr>
              <w:fldChar w:fldCharType="separate"/>
            </w:r>
            <w:r w:rsidR="00CC3773">
              <w:rPr>
                <w:webHidden/>
              </w:rPr>
              <w:t>41</w:t>
            </w:r>
            <w:r w:rsidR="00A67D3C">
              <w:rPr>
                <w:webHidden/>
              </w:rPr>
              <w:fldChar w:fldCharType="end"/>
            </w:r>
          </w:hyperlink>
        </w:p>
        <w:p w14:paraId="5291EA58" w14:textId="72F61256"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0" w:history="1">
            <w:r w:rsidR="00A67D3C" w:rsidRPr="001A2F96">
              <w:rPr>
                <w:rStyle w:val="Hipervnculo"/>
              </w:rPr>
              <w:t>5.</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Supervisor o responsable del contrato</w:t>
            </w:r>
            <w:r w:rsidR="00A67D3C">
              <w:rPr>
                <w:webHidden/>
              </w:rPr>
              <w:tab/>
            </w:r>
            <w:r w:rsidR="00A67D3C">
              <w:rPr>
                <w:webHidden/>
              </w:rPr>
              <w:fldChar w:fldCharType="begin"/>
            </w:r>
            <w:r w:rsidR="00A67D3C">
              <w:rPr>
                <w:webHidden/>
              </w:rPr>
              <w:instrText xml:space="preserve"> PAGEREF _Toc190720970 \h </w:instrText>
            </w:r>
            <w:r w:rsidR="00A67D3C">
              <w:rPr>
                <w:webHidden/>
              </w:rPr>
            </w:r>
            <w:r w:rsidR="00A67D3C">
              <w:rPr>
                <w:webHidden/>
              </w:rPr>
              <w:fldChar w:fldCharType="separate"/>
            </w:r>
            <w:r w:rsidR="00CC3773">
              <w:rPr>
                <w:webHidden/>
              </w:rPr>
              <w:t>41</w:t>
            </w:r>
            <w:r w:rsidR="00A67D3C">
              <w:rPr>
                <w:webHidden/>
              </w:rPr>
              <w:fldChar w:fldCharType="end"/>
            </w:r>
          </w:hyperlink>
        </w:p>
        <w:p w14:paraId="42D81CBE" w14:textId="66A59AB5"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1" w:history="1">
            <w:r w:rsidR="00A67D3C" w:rsidRPr="001A2F96">
              <w:rPr>
                <w:rStyle w:val="Hipervnculo"/>
              </w:rPr>
              <w:t>6.</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Entregas a requerimiento</w:t>
            </w:r>
            <w:r w:rsidR="00A67D3C">
              <w:rPr>
                <w:webHidden/>
              </w:rPr>
              <w:tab/>
            </w:r>
            <w:r w:rsidR="00A67D3C">
              <w:rPr>
                <w:webHidden/>
              </w:rPr>
              <w:fldChar w:fldCharType="begin"/>
            </w:r>
            <w:r w:rsidR="00A67D3C">
              <w:rPr>
                <w:webHidden/>
              </w:rPr>
              <w:instrText xml:space="preserve"> PAGEREF _Toc190720971 \h </w:instrText>
            </w:r>
            <w:r w:rsidR="00A67D3C">
              <w:rPr>
                <w:webHidden/>
              </w:rPr>
            </w:r>
            <w:r w:rsidR="00A67D3C">
              <w:rPr>
                <w:webHidden/>
              </w:rPr>
              <w:fldChar w:fldCharType="separate"/>
            </w:r>
            <w:r w:rsidR="00CC3773">
              <w:rPr>
                <w:webHidden/>
              </w:rPr>
              <w:t>41</w:t>
            </w:r>
            <w:r w:rsidR="00A67D3C">
              <w:rPr>
                <w:webHidden/>
              </w:rPr>
              <w:fldChar w:fldCharType="end"/>
            </w:r>
          </w:hyperlink>
        </w:p>
        <w:p w14:paraId="77D378A4" w14:textId="47644282"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2" w:history="1">
            <w:r w:rsidR="00A67D3C" w:rsidRPr="001A2F96">
              <w:rPr>
                <w:rStyle w:val="Hipervnculo"/>
              </w:rPr>
              <w:t>7.</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Anticipo y Garantía de buen uso de anticipo</w:t>
            </w:r>
            <w:r w:rsidR="00A67D3C">
              <w:rPr>
                <w:webHidden/>
              </w:rPr>
              <w:tab/>
            </w:r>
            <w:r w:rsidR="00A67D3C">
              <w:rPr>
                <w:webHidden/>
              </w:rPr>
              <w:fldChar w:fldCharType="begin"/>
            </w:r>
            <w:r w:rsidR="00A67D3C">
              <w:rPr>
                <w:webHidden/>
              </w:rPr>
              <w:instrText xml:space="preserve"> PAGEREF _Toc190720972 \h </w:instrText>
            </w:r>
            <w:r w:rsidR="00A67D3C">
              <w:rPr>
                <w:webHidden/>
              </w:rPr>
            </w:r>
            <w:r w:rsidR="00A67D3C">
              <w:rPr>
                <w:webHidden/>
              </w:rPr>
              <w:fldChar w:fldCharType="separate"/>
            </w:r>
            <w:r w:rsidR="00CC3773">
              <w:rPr>
                <w:webHidden/>
              </w:rPr>
              <w:t>42</w:t>
            </w:r>
            <w:r w:rsidR="00A67D3C">
              <w:rPr>
                <w:webHidden/>
              </w:rPr>
              <w:fldChar w:fldCharType="end"/>
            </w:r>
          </w:hyperlink>
        </w:p>
        <w:p w14:paraId="06C820B2" w14:textId="67492631"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3" w:history="1">
            <w:r w:rsidR="00A67D3C" w:rsidRPr="001A2F96">
              <w:rPr>
                <w:rStyle w:val="Hipervnculo"/>
              </w:rPr>
              <w:t>8.</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Suspensión del contrato</w:t>
            </w:r>
            <w:r w:rsidR="00A67D3C">
              <w:rPr>
                <w:webHidden/>
              </w:rPr>
              <w:tab/>
            </w:r>
            <w:r w:rsidR="00A67D3C">
              <w:rPr>
                <w:webHidden/>
              </w:rPr>
              <w:fldChar w:fldCharType="begin"/>
            </w:r>
            <w:r w:rsidR="00A67D3C">
              <w:rPr>
                <w:webHidden/>
              </w:rPr>
              <w:instrText xml:space="preserve"> PAGEREF _Toc190720973 \h </w:instrText>
            </w:r>
            <w:r w:rsidR="00A67D3C">
              <w:rPr>
                <w:webHidden/>
              </w:rPr>
            </w:r>
            <w:r w:rsidR="00A67D3C">
              <w:rPr>
                <w:webHidden/>
              </w:rPr>
              <w:fldChar w:fldCharType="separate"/>
            </w:r>
            <w:r w:rsidR="00CC3773">
              <w:rPr>
                <w:webHidden/>
              </w:rPr>
              <w:t>42</w:t>
            </w:r>
            <w:r w:rsidR="00A67D3C">
              <w:rPr>
                <w:webHidden/>
              </w:rPr>
              <w:fldChar w:fldCharType="end"/>
            </w:r>
          </w:hyperlink>
        </w:p>
        <w:p w14:paraId="469AFC8B" w14:textId="52FBC9B1"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4" w:history="1">
            <w:r w:rsidR="00A67D3C" w:rsidRPr="001A2F96">
              <w:rPr>
                <w:rStyle w:val="Hipervnculo"/>
              </w:rPr>
              <w:t>9.</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Modificación de los contratos</w:t>
            </w:r>
            <w:r w:rsidR="00A67D3C">
              <w:rPr>
                <w:webHidden/>
              </w:rPr>
              <w:tab/>
            </w:r>
            <w:r w:rsidR="00A67D3C">
              <w:rPr>
                <w:webHidden/>
              </w:rPr>
              <w:fldChar w:fldCharType="begin"/>
            </w:r>
            <w:r w:rsidR="00A67D3C">
              <w:rPr>
                <w:webHidden/>
              </w:rPr>
              <w:instrText xml:space="preserve"> PAGEREF _Toc190720974 \h </w:instrText>
            </w:r>
            <w:r w:rsidR="00A67D3C">
              <w:rPr>
                <w:webHidden/>
              </w:rPr>
            </w:r>
            <w:r w:rsidR="00A67D3C">
              <w:rPr>
                <w:webHidden/>
              </w:rPr>
              <w:fldChar w:fldCharType="separate"/>
            </w:r>
            <w:r w:rsidR="00CC3773">
              <w:rPr>
                <w:webHidden/>
              </w:rPr>
              <w:t>42</w:t>
            </w:r>
            <w:r w:rsidR="00A67D3C">
              <w:rPr>
                <w:webHidden/>
              </w:rPr>
              <w:fldChar w:fldCharType="end"/>
            </w:r>
          </w:hyperlink>
        </w:p>
        <w:p w14:paraId="42D73CF5" w14:textId="53B385F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5" w:history="1">
            <w:r w:rsidR="00A67D3C" w:rsidRPr="001A2F96">
              <w:rPr>
                <w:rStyle w:val="Hipervnculo"/>
              </w:rPr>
              <w:t>10.</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Equilibrio económico y financiero del contrato</w:t>
            </w:r>
            <w:r w:rsidR="00A67D3C">
              <w:rPr>
                <w:webHidden/>
              </w:rPr>
              <w:tab/>
            </w:r>
            <w:r w:rsidR="00A67D3C">
              <w:rPr>
                <w:webHidden/>
              </w:rPr>
              <w:fldChar w:fldCharType="begin"/>
            </w:r>
            <w:r w:rsidR="00A67D3C">
              <w:rPr>
                <w:webHidden/>
              </w:rPr>
              <w:instrText xml:space="preserve"> PAGEREF _Toc190720975 \h </w:instrText>
            </w:r>
            <w:r w:rsidR="00A67D3C">
              <w:rPr>
                <w:webHidden/>
              </w:rPr>
            </w:r>
            <w:r w:rsidR="00A67D3C">
              <w:rPr>
                <w:webHidden/>
              </w:rPr>
              <w:fldChar w:fldCharType="separate"/>
            </w:r>
            <w:r w:rsidR="00CC3773">
              <w:rPr>
                <w:webHidden/>
              </w:rPr>
              <w:t>42</w:t>
            </w:r>
            <w:r w:rsidR="00A67D3C">
              <w:rPr>
                <w:webHidden/>
              </w:rPr>
              <w:fldChar w:fldCharType="end"/>
            </w:r>
          </w:hyperlink>
        </w:p>
        <w:p w14:paraId="564A6263" w14:textId="7279B2E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6" w:history="1">
            <w:r w:rsidR="00A67D3C" w:rsidRPr="001A2F96">
              <w:rPr>
                <w:rStyle w:val="Hipervnculo"/>
              </w:rPr>
              <w:t>11.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Condiciones de pago y retenciones</w:t>
            </w:r>
            <w:r w:rsidR="00A67D3C">
              <w:rPr>
                <w:webHidden/>
              </w:rPr>
              <w:tab/>
            </w:r>
            <w:r w:rsidR="00A67D3C">
              <w:rPr>
                <w:webHidden/>
              </w:rPr>
              <w:fldChar w:fldCharType="begin"/>
            </w:r>
            <w:r w:rsidR="00A67D3C">
              <w:rPr>
                <w:webHidden/>
              </w:rPr>
              <w:instrText xml:space="preserve"> PAGEREF _Toc190720976 \h </w:instrText>
            </w:r>
            <w:r w:rsidR="00A67D3C">
              <w:rPr>
                <w:webHidden/>
              </w:rPr>
            </w:r>
            <w:r w:rsidR="00A67D3C">
              <w:rPr>
                <w:webHidden/>
              </w:rPr>
              <w:fldChar w:fldCharType="separate"/>
            </w:r>
            <w:r w:rsidR="00CC3773">
              <w:rPr>
                <w:webHidden/>
              </w:rPr>
              <w:t>43</w:t>
            </w:r>
            <w:r w:rsidR="00A67D3C">
              <w:rPr>
                <w:webHidden/>
              </w:rPr>
              <w:fldChar w:fldCharType="end"/>
            </w:r>
          </w:hyperlink>
        </w:p>
        <w:p w14:paraId="7EAD5291" w14:textId="39A8839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7" w:history="1">
            <w:r w:rsidR="00A67D3C" w:rsidRPr="001A2F96">
              <w:rPr>
                <w:rStyle w:val="Hipervnculo"/>
              </w:rPr>
              <w:t>12.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Subcontratación</w:t>
            </w:r>
            <w:r w:rsidR="00A67D3C">
              <w:rPr>
                <w:webHidden/>
              </w:rPr>
              <w:tab/>
            </w:r>
            <w:r w:rsidR="00A67D3C">
              <w:rPr>
                <w:webHidden/>
              </w:rPr>
              <w:fldChar w:fldCharType="begin"/>
            </w:r>
            <w:r w:rsidR="00A67D3C">
              <w:rPr>
                <w:webHidden/>
              </w:rPr>
              <w:instrText xml:space="preserve"> PAGEREF _Toc190720977 \h </w:instrText>
            </w:r>
            <w:r w:rsidR="00A67D3C">
              <w:rPr>
                <w:webHidden/>
              </w:rPr>
            </w:r>
            <w:r w:rsidR="00A67D3C">
              <w:rPr>
                <w:webHidden/>
              </w:rPr>
              <w:fldChar w:fldCharType="separate"/>
            </w:r>
            <w:r w:rsidR="00CC3773">
              <w:rPr>
                <w:webHidden/>
              </w:rPr>
              <w:t>43</w:t>
            </w:r>
            <w:r w:rsidR="00A67D3C">
              <w:rPr>
                <w:webHidden/>
              </w:rPr>
              <w:fldChar w:fldCharType="end"/>
            </w:r>
          </w:hyperlink>
        </w:p>
        <w:p w14:paraId="5A458660" w14:textId="2ADBDA54"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8" w:history="1">
            <w:r w:rsidR="00A67D3C" w:rsidRPr="001A2F96">
              <w:rPr>
                <w:rStyle w:val="Hipervnculo"/>
              </w:rPr>
              <w:t>13.</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Recepción del servicio</w:t>
            </w:r>
            <w:r w:rsidR="00A67D3C">
              <w:rPr>
                <w:webHidden/>
              </w:rPr>
              <w:tab/>
            </w:r>
            <w:r w:rsidR="00A67D3C">
              <w:rPr>
                <w:webHidden/>
              </w:rPr>
              <w:fldChar w:fldCharType="begin"/>
            </w:r>
            <w:r w:rsidR="00A67D3C">
              <w:rPr>
                <w:webHidden/>
              </w:rPr>
              <w:instrText xml:space="preserve"> PAGEREF _Toc190720978 \h </w:instrText>
            </w:r>
            <w:r w:rsidR="00A67D3C">
              <w:rPr>
                <w:webHidden/>
              </w:rPr>
            </w:r>
            <w:r w:rsidR="00A67D3C">
              <w:rPr>
                <w:webHidden/>
              </w:rPr>
              <w:fldChar w:fldCharType="separate"/>
            </w:r>
            <w:r w:rsidR="00CC3773">
              <w:rPr>
                <w:webHidden/>
              </w:rPr>
              <w:t>44</w:t>
            </w:r>
            <w:r w:rsidR="00A67D3C">
              <w:rPr>
                <w:webHidden/>
              </w:rPr>
              <w:fldChar w:fldCharType="end"/>
            </w:r>
          </w:hyperlink>
        </w:p>
        <w:p w14:paraId="3840FAE6" w14:textId="2171C5C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79" w:history="1">
            <w:r w:rsidR="00A67D3C" w:rsidRPr="001A2F96">
              <w:rPr>
                <w:rStyle w:val="Hipervnculo"/>
              </w:rPr>
              <w:t>14.</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Finalización del contrato</w:t>
            </w:r>
            <w:r w:rsidR="00A67D3C">
              <w:rPr>
                <w:webHidden/>
              </w:rPr>
              <w:tab/>
            </w:r>
            <w:r w:rsidR="00A67D3C">
              <w:rPr>
                <w:webHidden/>
              </w:rPr>
              <w:fldChar w:fldCharType="begin"/>
            </w:r>
            <w:r w:rsidR="00A67D3C">
              <w:rPr>
                <w:webHidden/>
              </w:rPr>
              <w:instrText xml:space="preserve"> PAGEREF _Toc190720979 \h </w:instrText>
            </w:r>
            <w:r w:rsidR="00A67D3C">
              <w:rPr>
                <w:webHidden/>
              </w:rPr>
            </w:r>
            <w:r w:rsidR="00A67D3C">
              <w:rPr>
                <w:webHidden/>
              </w:rPr>
              <w:fldChar w:fldCharType="separate"/>
            </w:r>
            <w:r w:rsidR="00CC3773">
              <w:rPr>
                <w:webHidden/>
              </w:rPr>
              <w:t>45</w:t>
            </w:r>
            <w:r w:rsidR="00A67D3C">
              <w:rPr>
                <w:webHidden/>
              </w:rPr>
              <w:fldChar w:fldCharType="end"/>
            </w:r>
          </w:hyperlink>
        </w:p>
        <w:p w14:paraId="2FE62438" w14:textId="7C2C60C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0" w:history="1">
            <w:r w:rsidR="00A67D3C" w:rsidRPr="001A2F96">
              <w:rPr>
                <w:rStyle w:val="Hipervnculo"/>
              </w:rPr>
              <w:t>15.</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Incumplimiento de contrato y sus consecuencias.</w:t>
            </w:r>
            <w:r w:rsidR="00A67D3C">
              <w:rPr>
                <w:webHidden/>
              </w:rPr>
              <w:tab/>
            </w:r>
            <w:r w:rsidR="00A67D3C">
              <w:rPr>
                <w:webHidden/>
              </w:rPr>
              <w:fldChar w:fldCharType="begin"/>
            </w:r>
            <w:r w:rsidR="00A67D3C">
              <w:rPr>
                <w:webHidden/>
              </w:rPr>
              <w:instrText xml:space="preserve"> PAGEREF _Toc190720980 \h </w:instrText>
            </w:r>
            <w:r w:rsidR="00A67D3C">
              <w:rPr>
                <w:webHidden/>
              </w:rPr>
            </w:r>
            <w:r w:rsidR="00A67D3C">
              <w:rPr>
                <w:webHidden/>
              </w:rPr>
              <w:fldChar w:fldCharType="separate"/>
            </w:r>
            <w:r w:rsidR="00CC3773">
              <w:rPr>
                <w:webHidden/>
              </w:rPr>
              <w:t>45</w:t>
            </w:r>
            <w:r w:rsidR="00A67D3C">
              <w:rPr>
                <w:webHidden/>
              </w:rPr>
              <w:fldChar w:fldCharType="end"/>
            </w:r>
          </w:hyperlink>
        </w:p>
        <w:p w14:paraId="2B0849F1" w14:textId="68914D55"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1" w:history="1">
            <w:r w:rsidR="00A67D3C" w:rsidRPr="001A2F96">
              <w:rPr>
                <w:rStyle w:val="Hipervnculo"/>
              </w:rPr>
              <w:t>16.</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Penalidades por retraso</w:t>
            </w:r>
            <w:r w:rsidR="00A67D3C">
              <w:rPr>
                <w:webHidden/>
              </w:rPr>
              <w:tab/>
            </w:r>
            <w:r w:rsidR="00A67D3C">
              <w:rPr>
                <w:webHidden/>
              </w:rPr>
              <w:fldChar w:fldCharType="begin"/>
            </w:r>
            <w:r w:rsidR="00A67D3C">
              <w:rPr>
                <w:webHidden/>
              </w:rPr>
              <w:instrText xml:space="preserve"> PAGEREF _Toc190720981 \h </w:instrText>
            </w:r>
            <w:r w:rsidR="00A67D3C">
              <w:rPr>
                <w:webHidden/>
              </w:rPr>
            </w:r>
            <w:r w:rsidR="00A67D3C">
              <w:rPr>
                <w:webHidden/>
              </w:rPr>
              <w:fldChar w:fldCharType="separate"/>
            </w:r>
            <w:r w:rsidR="00CC3773">
              <w:rPr>
                <w:webHidden/>
              </w:rPr>
              <w:t>45</w:t>
            </w:r>
            <w:r w:rsidR="00A67D3C">
              <w:rPr>
                <w:webHidden/>
              </w:rPr>
              <w:fldChar w:fldCharType="end"/>
            </w:r>
          </w:hyperlink>
        </w:p>
        <w:p w14:paraId="780974F8" w14:textId="01255E8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2" w:history="1">
            <w:r w:rsidR="00A67D3C" w:rsidRPr="001A2F96">
              <w:rPr>
                <w:rStyle w:val="Hipervnculo"/>
              </w:rPr>
              <w:t>17.</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Causas de inhabilitación del Registro de Proveedores del Estado.</w:t>
            </w:r>
            <w:r w:rsidR="00A67D3C">
              <w:rPr>
                <w:webHidden/>
              </w:rPr>
              <w:tab/>
            </w:r>
            <w:r w:rsidR="00A67D3C">
              <w:rPr>
                <w:webHidden/>
              </w:rPr>
              <w:fldChar w:fldCharType="begin"/>
            </w:r>
            <w:r w:rsidR="00A67D3C">
              <w:rPr>
                <w:webHidden/>
              </w:rPr>
              <w:instrText xml:space="preserve"> PAGEREF _Toc190720982 \h </w:instrText>
            </w:r>
            <w:r w:rsidR="00A67D3C">
              <w:rPr>
                <w:webHidden/>
              </w:rPr>
            </w:r>
            <w:r w:rsidR="00A67D3C">
              <w:rPr>
                <w:webHidden/>
              </w:rPr>
              <w:fldChar w:fldCharType="separate"/>
            </w:r>
            <w:r w:rsidR="00CC3773">
              <w:rPr>
                <w:webHidden/>
              </w:rPr>
              <w:t>46</w:t>
            </w:r>
            <w:r w:rsidR="00A67D3C">
              <w:rPr>
                <w:webHidden/>
              </w:rPr>
              <w:fldChar w:fldCharType="end"/>
            </w:r>
          </w:hyperlink>
        </w:p>
        <w:p w14:paraId="1DD946CE" w14:textId="3F419EC6"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3" w:history="1">
            <w:r w:rsidR="00A67D3C" w:rsidRPr="001A2F96">
              <w:rPr>
                <w:rStyle w:val="Hipervnculo"/>
              </w:rPr>
              <w:t>SECCIÓN IV: GENERALIDADES</w:t>
            </w:r>
            <w:r w:rsidR="00A67D3C">
              <w:rPr>
                <w:webHidden/>
              </w:rPr>
              <w:tab/>
            </w:r>
            <w:r w:rsidR="00A67D3C">
              <w:rPr>
                <w:webHidden/>
              </w:rPr>
              <w:fldChar w:fldCharType="begin"/>
            </w:r>
            <w:r w:rsidR="00A67D3C">
              <w:rPr>
                <w:webHidden/>
              </w:rPr>
              <w:instrText xml:space="preserve"> PAGEREF _Toc190720983 \h </w:instrText>
            </w:r>
            <w:r w:rsidR="00A67D3C">
              <w:rPr>
                <w:webHidden/>
              </w:rPr>
            </w:r>
            <w:r w:rsidR="00A67D3C">
              <w:rPr>
                <w:webHidden/>
              </w:rPr>
              <w:fldChar w:fldCharType="separate"/>
            </w:r>
            <w:r w:rsidR="00CC3773">
              <w:rPr>
                <w:webHidden/>
              </w:rPr>
              <w:t>46</w:t>
            </w:r>
            <w:r w:rsidR="00A67D3C">
              <w:rPr>
                <w:webHidden/>
              </w:rPr>
              <w:fldChar w:fldCharType="end"/>
            </w:r>
          </w:hyperlink>
        </w:p>
        <w:p w14:paraId="337E184A" w14:textId="5758E6E4"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4" w:history="1">
            <w:r w:rsidR="00A67D3C" w:rsidRPr="001A2F96">
              <w:rPr>
                <w:rStyle w:val="Hipervnculo"/>
              </w:rPr>
              <w:t>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Siglas y acrónimos</w:t>
            </w:r>
            <w:r w:rsidR="00A67D3C">
              <w:rPr>
                <w:webHidden/>
              </w:rPr>
              <w:tab/>
            </w:r>
            <w:r w:rsidR="00A67D3C">
              <w:rPr>
                <w:webHidden/>
              </w:rPr>
              <w:fldChar w:fldCharType="begin"/>
            </w:r>
            <w:r w:rsidR="00A67D3C">
              <w:rPr>
                <w:webHidden/>
              </w:rPr>
              <w:instrText xml:space="preserve"> PAGEREF _Toc190720984 \h </w:instrText>
            </w:r>
            <w:r w:rsidR="00A67D3C">
              <w:rPr>
                <w:webHidden/>
              </w:rPr>
            </w:r>
            <w:r w:rsidR="00A67D3C">
              <w:rPr>
                <w:webHidden/>
              </w:rPr>
              <w:fldChar w:fldCharType="separate"/>
            </w:r>
            <w:r w:rsidR="00CC3773">
              <w:rPr>
                <w:webHidden/>
              </w:rPr>
              <w:t>46</w:t>
            </w:r>
            <w:r w:rsidR="00A67D3C">
              <w:rPr>
                <w:webHidden/>
              </w:rPr>
              <w:fldChar w:fldCharType="end"/>
            </w:r>
          </w:hyperlink>
        </w:p>
        <w:p w14:paraId="0776A55B" w14:textId="60023AA2"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5" w:history="1">
            <w:r w:rsidR="00A67D3C" w:rsidRPr="001A2F96">
              <w:rPr>
                <w:rStyle w:val="Hipervnculo"/>
              </w:rPr>
              <w:t>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Definiciones</w:t>
            </w:r>
            <w:r w:rsidR="00A67D3C">
              <w:rPr>
                <w:webHidden/>
              </w:rPr>
              <w:tab/>
            </w:r>
            <w:r w:rsidR="00A67D3C">
              <w:rPr>
                <w:webHidden/>
              </w:rPr>
              <w:fldChar w:fldCharType="begin"/>
            </w:r>
            <w:r w:rsidR="00A67D3C">
              <w:rPr>
                <w:webHidden/>
              </w:rPr>
              <w:instrText xml:space="preserve"> PAGEREF _Toc190720985 \h </w:instrText>
            </w:r>
            <w:r w:rsidR="00A67D3C">
              <w:rPr>
                <w:webHidden/>
              </w:rPr>
            </w:r>
            <w:r w:rsidR="00A67D3C">
              <w:rPr>
                <w:webHidden/>
              </w:rPr>
              <w:fldChar w:fldCharType="separate"/>
            </w:r>
            <w:r w:rsidR="00CC3773">
              <w:rPr>
                <w:webHidden/>
              </w:rPr>
              <w:t>46</w:t>
            </w:r>
            <w:r w:rsidR="00A67D3C">
              <w:rPr>
                <w:webHidden/>
              </w:rPr>
              <w:fldChar w:fldCharType="end"/>
            </w:r>
          </w:hyperlink>
        </w:p>
        <w:p w14:paraId="6DB238B2" w14:textId="75F8ACE4"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6" w:history="1">
            <w:r w:rsidR="00A67D3C" w:rsidRPr="001A2F96">
              <w:rPr>
                <w:rStyle w:val="Hipervnculo"/>
              </w:rPr>
              <w:t>3.</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Objetivo y alcance del pliego</w:t>
            </w:r>
            <w:r w:rsidR="00A67D3C">
              <w:rPr>
                <w:webHidden/>
              </w:rPr>
              <w:tab/>
            </w:r>
            <w:r w:rsidR="00A67D3C">
              <w:rPr>
                <w:webHidden/>
              </w:rPr>
              <w:fldChar w:fldCharType="begin"/>
            </w:r>
            <w:r w:rsidR="00A67D3C">
              <w:rPr>
                <w:webHidden/>
              </w:rPr>
              <w:instrText xml:space="preserve"> PAGEREF _Toc190720986 \h </w:instrText>
            </w:r>
            <w:r w:rsidR="00A67D3C">
              <w:rPr>
                <w:webHidden/>
              </w:rPr>
            </w:r>
            <w:r w:rsidR="00A67D3C">
              <w:rPr>
                <w:webHidden/>
              </w:rPr>
              <w:fldChar w:fldCharType="separate"/>
            </w:r>
            <w:r w:rsidR="00CC3773">
              <w:rPr>
                <w:webHidden/>
              </w:rPr>
              <w:t>48</w:t>
            </w:r>
            <w:r w:rsidR="00A67D3C">
              <w:rPr>
                <w:webHidden/>
              </w:rPr>
              <w:fldChar w:fldCharType="end"/>
            </w:r>
          </w:hyperlink>
        </w:p>
        <w:p w14:paraId="6935FE0C" w14:textId="44AEA07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7" w:history="1">
            <w:r w:rsidR="00A67D3C" w:rsidRPr="001A2F96">
              <w:rPr>
                <w:rStyle w:val="Hipervnculo"/>
              </w:rPr>
              <w:t>4.</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Órgano y personas responsables del procedimiento de selección</w:t>
            </w:r>
            <w:r w:rsidR="00A67D3C">
              <w:rPr>
                <w:webHidden/>
              </w:rPr>
              <w:tab/>
            </w:r>
            <w:r w:rsidR="00A67D3C">
              <w:rPr>
                <w:webHidden/>
              </w:rPr>
              <w:fldChar w:fldCharType="begin"/>
            </w:r>
            <w:r w:rsidR="00A67D3C">
              <w:rPr>
                <w:webHidden/>
              </w:rPr>
              <w:instrText xml:space="preserve"> PAGEREF _Toc190720987 \h </w:instrText>
            </w:r>
            <w:r w:rsidR="00A67D3C">
              <w:rPr>
                <w:webHidden/>
              </w:rPr>
            </w:r>
            <w:r w:rsidR="00A67D3C">
              <w:rPr>
                <w:webHidden/>
              </w:rPr>
              <w:fldChar w:fldCharType="separate"/>
            </w:r>
            <w:r w:rsidR="00CC3773">
              <w:rPr>
                <w:webHidden/>
              </w:rPr>
              <w:t>48</w:t>
            </w:r>
            <w:r w:rsidR="00A67D3C">
              <w:rPr>
                <w:webHidden/>
              </w:rPr>
              <w:fldChar w:fldCharType="end"/>
            </w:r>
          </w:hyperlink>
        </w:p>
        <w:p w14:paraId="575FF616" w14:textId="4B6C8E95"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8" w:history="1">
            <w:r w:rsidR="00A67D3C" w:rsidRPr="001A2F96">
              <w:rPr>
                <w:rStyle w:val="Hipervnculo"/>
              </w:rPr>
              <w:t>5.</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Marco normativo aplicable</w:t>
            </w:r>
            <w:r w:rsidR="00A67D3C">
              <w:rPr>
                <w:webHidden/>
              </w:rPr>
              <w:tab/>
            </w:r>
            <w:r w:rsidR="00A67D3C">
              <w:rPr>
                <w:webHidden/>
              </w:rPr>
              <w:fldChar w:fldCharType="begin"/>
            </w:r>
            <w:r w:rsidR="00A67D3C">
              <w:rPr>
                <w:webHidden/>
              </w:rPr>
              <w:instrText xml:space="preserve"> PAGEREF _Toc190720988 \h </w:instrText>
            </w:r>
            <w:r w:rsidR="00A67D3C">
              <w:rPr>
                <w:webHidden/>
              </w:rPr>
            </w:r>
            <w:r w:rsidR="00A67D3C">
              <w:rPr>
                <w:webHidden/>
              </w:rPr>
              <w:fldChar w:fldCharType="separate"/>
            </w:r>
            <w:r w:rsidR="00CC3773">
              <w:rPr>
                <w:webHidden/>
              </w:rPr>
              <w:t>49</w:t>
            </w:r>
            <w:r w:rsidR="00A67D3C">
              <w:rPr>
                <w:webHidden/>
              </w:rPr>
              <w:fldChar w:fldCharType="end"/>
            </w:r>
          </w:hyperlink>
        </w:p>
        <w:p w14:paraId="1770A122" w14:textId="75A738D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89" w:history="1">
            <w:r w:rsidR="00A67D3C" w:rsidRPr="001A2F96">
              <w:rPr>
                <w:rStyle w:val="Hipervnculo"/>
              </w:rPr>
              <w:t>6.</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Tratado internacional de libre comercio o cooperación</w:t>
            </w:r>
            <w:r w:rsidR="00A67D3C">
              <w:rPr>
                <w:webHidden/>
              </w:rPr>
              <w:tab/>
            </w:r>
            <w:r w:rsidR="00A67D3C">
              <w:rPr>
                <w:webHidden/>
              </w:rPr>
              <w:fldChar w:fldCharType="begin"/>
            </w:r>
            <w:r w:rsidR="00A67D3C">
              <w:rPr>
                <w:webHidden/>
              </w:rPr>
              <w:instrText xml:space="preserve"> PAGEREF _Toc190720989 \h </w:instrText>
            </w:r>
            <w:r w:rsidR="00A67D3C">
              <w:rPr>
                <w:webHidden/>
              </w:rPr>
            </w:r>
            <w:r w:rsidR="00A67D3C">
              <w:rPr>
                <w:webHidden/>
              </w:rPr>
              <w:fldChar w:fldCharType="separate"/>
            </w:r>
            <w:r w:rsidR="00CC3773">
              <w:rPr>
                <w:webHidden/>
              </w:rPr>
              <w:t>50</w:t>
            </w:r>
            <w:r w:rsidR="00A67D3C">
              <w:rPr>
                <w:webHidden/>
              </w:rPr>
              <w:fldChar w:fldCharType="end"/>
            </w:r>
          </w:hyperlink>
        </w:p>
        <w:p w14:paraId="56E2417C" w14:textId="6816865C"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0" w:history="1">
            <w:r w:rsidR="00A67D3C" w:rsidRPr="001A2F96">
              <w:rPr>
                <w:rStyle w:val="Hipervnculo"/>
              </w:rPr>
              <w:t>7.</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Interpretaciones</w:t>
            </w:r>
            <w:r w:rsidR="00A67D3C">
              <w:rPr>
                <w:webHidden/>
              </w:rPr>
              <w:tab/>
            </w:r>
            <w:r w:rsidR="00A67D3C">
              <w:rPr>
                <w:webHidden/>
              </w:rPr>
              <w:fldChar w:fldCharType="begin"/>
            </w:r>
            <w:r w:rsidR="00A67D3C">
              <w:rPr>
                <w:webHidden/>
              </w:rPr>
              <w:instrText xml:space="preserve"> PAGEREF _Toc190720990 \h </w:instrText>
            </w:r>
            <w:r w:rsidR="00A67D3C">
              <w:rPr>
                <w:webHidden/>
              </w:rPr>
            </w:r>
            <w:r w:rsidR="00A67D3C">
              <w:rPr>
                <w:webHidden/>
              </w:rPr>
              <w:fldChar w:fldCharType="separate"/>
            </w:r>
            <w:r w:rsidR="00CC3773">
              <w:rPr>
                <w:webHidden/>
              </w:rPr>
              <w:t>50</w:t>
            </w:r>
            <w:r w:rsidR="00A67D3C">
              <w:rPr>
                <w:webHidden/>
              </w:rPr>
              <w:fldChar w:fldCharType="end"/>
            </w:r>
          </w:hyperlink>
        </w:p>
        <w:p w14:paraId="40F70B5D" w14:textId="32A790E6"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1" w:history="1">
            <w:r w:rsidR="00A67D3C" w:rsidRPr="001A2F96">
              <w:rPr>
                <w:rStyle w:val="Hipervnculo"/>
              </w:rPr>
              <w:t>8.</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Idioma</w:t>
            </w:r>
            <w:r w:rsidR="00A67D3C">
              <w:rPr>
                <w:webHidden/>
              </w:rPr>
              <w:tab/>
            </w:r>
            <w:r w:rsidR="00A67D3C">
              <w:rPr>
                <w:webHidden/>
              </w:rPr>
              <w:fldChar w:fldCharType="begin"/>
            </w:r>
            <w:r w:rsidR="00A67D3C">
              <w:rPr>
                <w:webHidden/>
              </w:rPr>
              <w:instrText xml:space="preserve"> PAGEREF _Toc190720991 \h </w:instrText>
            </w:r>
            <w:r w:rsidR="00A67D3C">
              <w:rPr>
                <w:webHidden/>
              </w:rPr>
            </w:r>
            <w:r w:rsidR="00A67D3C">
              <w:rPr>
                <w:webHidden/>
              </w:rPr>
              <w:fldChar w:fldCharType="separate"/>
            </w:r>
            <w:r w:rsidR="00CC3773">
              <w:rPr>
                <w:webHidden/>
              </w:rPr>
              <w:t>51</w:t>
            </w:r>
            <w:r w:rsidR="00A67D3C">
              <w:rPr>
                <w:webHidden/>
              </w:rPr>
              <w:fldChar w:fldCharType="end"/>
            </w:r>
          </w:hyperlink>
        </w:p>
        <w:p w14:paraId="607BB60A" w14:textId="7E804CE9"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2" w:history="1">
            <w:r w:rsidR="00A67D3C" w:rsidRPr="001A2F96">
              <w:rPr>
                <w:rStyle w:val="Hipervnculo"/>
              </w:rPr>
              <w:t>9.</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Disponibilidad y acceso al pliego de condiciones</w:t>
            </w:r>
            <w:r w:rsidR="00A67D3C">
              <w:rPr>
                <w:webHidden/>
              </w:rPr>
              <w:tab/>
            </w:r>
            <w:r w:rsidR="00A67D3C">
              <w:rPr>
                <w:webHidden/>
              </w:rPr>
              <w:fldChar w:fldCharType="begin"/>
            </w:r>
            <w:r w:rsidR="00A67D3C">
              <w:rPr>
                <w:webHidden/>
              </w:rPr>
              <w:instrText xml:space="preserve"> PAGEREF _Toc190720992 \h </w:instrText>
            </w:r>
            <w:r w:rsidR="00A67D3C">
              <w:rPr>
                <w:webHidden/>
              </w:rPr>
            </w:r>
            <w:r w:rsidR="00A67D3C">
              <w:rPr>
                <w:webHidden/>
              </w:rPr>
              <w:fldChar w:fldCharType="separate"/>
            </w:r>
            <w:r w:rsidR="00CC3773">
              <w:rPr>
                <w:webHidden/>
              </w:rPr>
              <w:t>51</w:t>
            </w:r>
            <w:r w:rsidR="00A67D3C">
              <w:rPr>
                <w:webHidden/>
              </w:rPr>
              <w:fldChar w:fldCharType="end"/>
            </w:r>
          </w:hyperlink>
        </w:p>
        <w:p w14:paraId="050393E0" w14:textId="00709A3D"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3" w:history="1">
            <w:r w:rsidR="00A67D3C" w:rsidRPr="001A2F96">
              <w:rPr>
                <w:rStyle w:val="Hipervnculo"/>
              </w:rPr>
              <w:t>10.</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Conocimiento y aceptación del pliego de condiciones</w:t>
            </w:r>
            <w:r w:rsidR="00A67D3C">
              <w:rPr>
                <w:webHidden/>
              </w:rPr>
              <w:tab/>
            </w:r>
            <w:r w:rsidR="00A67D3C">
              <w:rPr>
                <w:webHidden/>
              </w:rPr>
              <w:fldChar w:fldCharType="begin"/>
            </w:r>
            <w:r w:rsidR="00A67D3C">
              <w:rPr>
                <w:webHidden/>
              </w:rPr>
              <w:instrText xml:space="preserve"> PAGEREF _Toc190720993 \h </w:instrText>
            </w:r>
            <w:r w:rsidR="00A67D3C">
              <w:rPr>
                <w:webHidden/>
              </w:rPr>
            </w:r>
            <w:r w:rsidR="00A67D3C">
              <w:rPr>
                <w:webHidden/>
              </w:rPr>
              <w:fldChar w:fldCharType="separate"/>
            </w:r>
            <w:r w:rsidR="00CC3773">
              <w:rPr>
                <w:webHidden/>
              </w:rPr>
              <w:t>52</w:t>
            </w:r>
            <w:r w:rsidR="00A67D3C">
              <w:rPr>
                <w:webHidden/>
              </w:rPr>
              <w:fldChar w:fldCharType="end"/>
            </w:r>
          </w:hyperlink>
        </w:p>
        <w:p w14:paraId="754C9D9D" w14:textId="2EFBE678"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4" w:history="1">
            <w:r w:rsidR="00A67D3C" w:rsidRPr="001A2F96">
              <w:rPr>
                <w:rStyle w:val="Hipervnculo"/>
              </w:rPr>
              <w:t>11.</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Derecho a participar</w:t>
            </w:r>
            <w:r w:rsidR="00A67D3C">
              <w:rPr>
                <w:webHidden/>
              </w:rPr>
              <w:tab/>
            </w:r>
            <w:r w:rsidR="00A67D3C">
              <w:rPr>
                <w:webHidden/>
              </w:rPr>
              <w:fldChar w:fldCharType="begin"/>
            </w:r>
            <w:r w:rsidR="00A67D3C">
              <w:rPr>
                <w:webHidden/>
              </w:rPr>
              <w:instrText xml:space="preserve"> PAGEREF _Toc190720994 \h </w:instrText>
            </w:r>
            <w:r w:rsidR="00A67D3C">
              <w:rPr>
                <w:webHidden/>
              </w:rPr>
            </w:r>
            <w:r w:rsidR="00A67D3C">
              <w:rPr>
                <w:webHidden/>
              </w:rPr>
              <w:fldChar w:fldCharType="separate"/>
            </w:r>
            <w:r w:rsidR="00CC3773">
              <w:rPr>
                <w:webHidden/>
              </w:rPr>
              <w:t>52</w:t>
            </w:r>
            <w:r w:rsidR="00A67D3C">
              <w:rPr>
                <w:webHidden/>
              </w:rPr>
              <w:fldChar w:fldCharType="end"/>
            </w:r>
          </w:hyperlink>
        </w:p>
        <w:p w14:paraId="17477471" w14:textId="6CBC2C11"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5" w:history="1">
            <w:r w:rsidR="00A67D3C" w:rsidRPr="001A2F96">
              <w:rPr>
                <w:rStyle w:val="Hipervnculo"/>
              </w:rPr>
              <w:t>12.</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Prácticas prohibidas</w:t>
            </w:r>
            <w:r w:rsidR="00A67D3C">
              <w:rPr>
                <w:webHidden/>
              </w:rPr>
              <w:tab/>
            </w:r>
            <w:r w:rsidR="00A67D3C">
              <w:rPr>
                <w:webHidden/>
              </w:rPr>
              <w:fldChar w:fldCharType="begin"/>
            </w:r>
            <w:r w:rsidR="00A67D3C">
              <w:rPr>
                <w:webHidden/>
              </w:rPr>
              <w:instrText xml:space="preserve"> PAGEREF _Toc190720995 \h </w:instrText>
            </w:r>
            <w:r w:rsidR="00A67D3C">
              <w:rPr>
                <w:webHidden/>
              </w:rPr>
            </w:r>
            <w:r w:rsidR="00A67D3C">
              <w:rPr>
                <w:webHidden/>
              </w:rPr>
              <w:fldChar w:fldCharType="separate"/>
            </w:r>
            <w:r w:rsidR="00CC3773">
              <w:rPr>
                <w:webHidden/>
              </w:rPr>
              <w:t>53</w:t>
            </w:r>
            <w:r w:rsidR="00A67D3C">
              <w:rPr>
                <w:webHidden/>
              </w:rPr>
              <w:fldChar w:fldCharType="end"/>
            </w:r>
          </w:hyperlink>
        </w:p>
        <w:p w14:paraId="2B4AD5D0" w14:textId="015F0582"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6" w:history="1">
            <w:r w:rsidR="00A67D3C" w:rsidRPr="001A2F96">
              <w:rPr>
                <w:rStyle w:val="Hipervnculo"/>
              </w:rPr>
              <w:t>13.</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De los Comportamientos Violatorios, Contrarios y Restrictivos a la Competencia.</w:t>
            </w:r>
            <w:r w:rsidR="00A67D3C">
              <w:rPr>
                <w:webHidden/>
              </w:rPr>
              <w:tab/>
            </w:r>
            <w:r w:rsidR="00A67D3C">
              <w:rPr>
                <w:webHidden/>
              </w:rPr>
              <w:fldChar w:fldCharType="begin"/>
            </w:r>
            <w:r w:rsidR="00A67D3C">
              <w:rPr>
                <w:webHidden/>
              </w:rPr>
              <w:instrText xml:space="preserve"> PAGEREF _Toc190720996 \h </w:instrText>
            </w:r>
            <w:r w:rsidR="00A67D3C">
              <w:rPr>
                <w:webHidden/>
              </w:rPr>
            </w:r>
            <w:r w:rsidR="00A67D3C">
              <w:rPr>
                <w:webHidden/>
              </w:rPr>
              <w:fldChar w:fldCharType="separate"/>
            </w:r>
            <w:r w:rsidR="00CC3773">
              <w:rPr>
                <w:webHidden/>
              </w:rPr>
              <w:t>53</w:t>
            </w:r>
            <w:r w:rsidR="00A67D3C">
              <w:rPr>
                <w:webHidden/>
              </w:rPr>
              <w:fldChar w:fldCharType="end"/>
            </w:r>
          </w:hyperlink>
        </w:p>
        <w:p w14:paraId="70F96054" w14:textId="673CADA5"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7" w:history="1">
            <w:r w:rsidR="00A67D3C" w:rsidRPr="001A2F96">
              <w:rPr>
                <w:rStyle w:val="Hipervnculo"/>
              </w:rPr>
              <w:t>14.</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Consultas, solicitud de aclaraciones y enmiendas</w:t>
            </w:r>
            <w:r w:rsidR="00A67D3C">
              <w:rPr>
                <w:webHidden/>
              </w:rPr>
              <w:tab/>
            </w:r>
            <w:r w:rsidR="00A67D3C">
              <w:rPr>
                <w:webHidden/>
              </w:rPr>
              <w:fldChar w:fldCharType="begin"/>
            </w:r>
            <w:r w:rsidR="00A67D3C">
              <w:rPr>
                <w:webHidden/>
              </w:rPr>
              <w:instrText xml:space="preserve"> PAGEREF _Toc190720997 \h </w:instrText>
            </w:r>
            <w:r w:rsidR="00A67D3C">
              <w:rPr>
                <w:webHidden/>
              </w:rPr>
            </w:r>
            <w:r w:rsidR="00A67D3C">
              <w:rPr>
                <w:webHidden/>
              </w:rPr>
              <w:fldChar w:fldCharType="separate"/>
            </w:r>
            <w:r w:rsidR="00CC3773">
              <w:rPr>
                <w:webHidden/>
              </w:rPr>
              <w:t>54</w:t>
            </w:r>
            <w:r w:rsidR="00A67D3C">
              <w:rPr>
                <w:webHidden/>
              </w:rPr>
              <w:fldChar w:fldCharType="end"/>
            </w:r>
          </w:hyperlink>
        </w:p>
        <w:p w14:paraId="29F17991" w14:textId="73205E16"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8" w:history="1">
            <w:r w:rsidR="00A67D3C" w:rsidRPr="001A2F96">
              <w:rPr>
                <w:rStyle w:val="Hipervnculo"/>
              </w:rPr>
              <w:t>15.</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Fonts w:eastAsia="SimSun"/>
              </w:rPr>
              <w:t>Contratación pública responsable</w:t>
            </w:r>
            <w:r w:rsidR="00A67D3C">
              <w:rPr>
                <w:webHidden/>
              </w:rPr>
              <w:tab/>
            </w:r>
            <w:r w:rsidR="00A67D3C">
              <w:rPr>
                <w:webHidden/>
              </w:rPr>
              <w:fldChar w:fldCharType="begin"/>
            </w:r>
            <w:r w:rsidR="00A67D3C">
              <w:rPr>
                <w:webHidden/>
              </w:rPr>
              <w:instrText xml:space="preserve"> PAGEREF _Toc190720998 \h </w:instrText>
            </w:r>
            <w:r w:rsidR="00A67D3C">
              <w:rPr>
                <w:webHidden/>
              </w:rPr>
            </w:r>
            <w:r w:rsidR="00A67D3C">
              <w:rPr>
                <w:webHidden/>
              </w:rPr>
              <w:fldChar w:fldCharType="separate"/>
            </w:r>
            <w:r w:rsidR="00CC3773">
              <w:rPr>
                <w:webHidden/>
              </w:rPr>
              <w:t>55</w:t>
            </w:r>
            <w:r w:rsidR="00A67D3C">
              <w:rPr>
                <w:webHidden/>
              </w:rPr>
              <w:fldChar w:fldCharType="end"/>
            </w:r>
          </w:hyperlink>
        </w:p>
        <w:p w14:paraId="2FD17DAD" w14:textId="0F7737F6"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0999" w:history="1">
            <w:r w:rsidR="00A67D3C" w:rsidRPr="001A2F96">
              <w:rPr>
                <w:rStyle w:val="Hipervnculo"/>
                <w:rFonts w:eastAsia="SimSun"/>
              </w:rPr>
              <w:t>16.</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Fonts w:eastAsia="SimSun"/>
              </w:rPr>
              <w:t>Firma digital</w:t>
            </w:r>
            <w:r w:rsidR="00A67D3C">
              <w:rPr>
                <w:webHidden/>
              </w:rPr>
              <w:tab/>
            </w:r>
            <w:r w:rsidR="00A67D3C">
              <w:rPr>
                <w:webHidden/>
              </w:rPr>
              <w:fldChar w:fldCharType="begin"/>
            </w:r>
            <w:r w:rsidR="00A67D3C">
              <w:rPr>
                <w:webHidden/>
              </w:rPr>
              <w:instrText xml:space="preserve"> PAGEREF _Toc190720999 \h </w:instrText>
            </w:r>
            <w:r w:rsidR="00A67D3C">
              <w:rPr>
                <w:webHidden/>
              </w:rPr>
            </w:r>
            <w:r w:rsidR="00A67D3C">
              <w:rPr>
                <w:webHidden/>
              </w:rPr>
              <w:fldChar w:fldCharType="separate"/>
            </w:r>
            <w:r w:rsidR="00CC3773">
              <w:rPr>
                <w:webHidden/>
              </w:rPr>
              <w:t>55</w:t>
            </w:r>
            <w:r w:rsidR="00A67D3C">
              <w:rPr>
                <w:webHidden/>
              </w:rPr>
              <w:fldChar w:fldCharType="end"/>
            </w:r>
          </w:hyperlink>
        </w:p>
        <w:p w14:paraId="12CF3310" w14:textId="5338D9FD"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1000" w:history="1">
            <w:r w:rsidR="00A67D3C" w:rsidRPr="001A2F96">
              <w:rPr>
                <w:rStyle w:val="Hipervnculo"/>
              </w:rPr>
              <w:t>17.</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Reclamaciones, impugnaciones, controversias y competencia para decidirlas</w:t>
            </w:r>
            <w:r w:rsidR="00A67D3C">
              <w:rPr>
                <w:webHidden/>
              </w:rPr>
              <w:tab/>
            </w:r>
            <w:r w:rsidR="00A67D3C">
              <w:rPr>
                <w:webHidden/>
              </w:rPr>
              <w:fldChar w:fldCharType="begin"/>
            </w:r>
            <w:r w:rsidR="00A67D3C">
              <w:rPr>
                <w:webHidden/>
              </w:rPr>
              <w:instrText xml:space="preserve"> PAGEREF _Toc190721000 \h </w:instrText>
            </w:r>
            <w:r w:rsidR="00A67D3C">
              <w:rPr>
                <w:webHidden/>
              </w:rPr>
            </w:r>
            <w:r w:rsidR="00A67D3C">
              <w:rPr>
                <w:webHidden/>
              </w:rPr>
              <w:fldChar w:fldCharType="separate"/>
            </w:r>
            <w:r w:rsidR="00CC3773">
              <w:rPr>
                <w:webHidden/>
              </w:rPr>
              <w:t>55</w:t>
            </w:r>
            <w:r w:rsidR="00A67D3C">
              <w:rPr>
                <w:webHidden/>
              </w:rPr>
              <w:fldChar w:fldCharType="end"/>
            </w:r>
          </w:hyperlink>
        </w:p>
        <w:p w14:paraId="31E69ECA" w14:textId="4AF97693"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1001" w:history="1">
            <w:r w:rsidR="00A67D3C" w:rsidRPr="001A2F96">
              <w:rPr>
                <w:rStyle w:val="Hipervnculo"/>
              </w:rPr>
              <w:t>18.</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Comité de seguimiento</w:t>
            </w:r>
            <w:r w:rsidR="00A67D3C">
              <w:rPr>
                <w:webHidden/>
              </w:rPr>
              <w:tab/>
            </w:r>
            <w:r w:rsidR="00A67D3C">
              <w:rPr>
                <w:webHidden/>
              </w:rPr>
              <w:fldChar w:fldCharType="begin"/>
            </w:r>
            <w:r w:rsidR="00A67D3C">
              <w:rPr>
                <w:webHidden/>
              </w:rPr>
              <w:instrText xml:space="preserve"> PAGEREF _Toc190721001 \h </w:instrText>
            </w:r>
            <w:r w:rsidR="00A67D3C">
              <w:rPr>
                <w:webHidden/>
              </w:rPr>
            </w:r>
            <w:r w:rsidR="00A67D3C">
              <w:rPr>
                <w:webHidden/>
              </w:rPr>
              <w:fldChar w:fldCharType="separate"/>
            </w:r>
            <w:r w:rsidR="00CC3773">
              <w:rPr>
                <w:webHidden/>
              </w:rPr>
              <w:t>56</w:t>
            </w:r>
            <w:r w:rsidR="00A67D3C">
              <w:rPr>
                <w:webHidden/>
              </w:rPr>
              <w:fldChar w:fldCharType="end"/>
            </w:r>
          </w:hyperlink>
        </w:p>
        <w:p w14:paraId="77668B23" w14:textId="45C8FB50"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1002" w:history="1">
            <w:r w:rsidR="00A67D3C" w:rsidRPr="001A2F96">
              <w:rPr>
                <w:rStyle w:val="Hipervnculo"/>
              </w:rPr>
              <w:t>19.</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Gestión de riesgos</w:t>
            </w:r>
            <w:r w:rsidR="00A67D3C">
              <w:rPr>
                <w:webHidden/>
              </w:rPr>
              <w:tab/>
            </w:r>
            <w:r w:rsidR="00A67D3C">
              <w:rPr>
                <w:webHidden/>
              </w:rPr>
              <w:fldChar w:fldCharType="begin"/>
            </w:r>
            <w:r w:rsidR="00A67D3C">
              <w:rPr>
                <w:webHidden/>
              </w:rPr>
              <w:instrText xml:space="preserve"> PAGEREF _Toc190721002 \h </w:instrText>
            </w:r>
            <w:r w:rsidR="00A67D3C">
              <w:rPr>
                <w:webHidden/>
              </w:rPr>
            </w:r>
            <w:r w:rsidR="00A67D3C">
              <w:rPr>
                <w:webHidden/>
              </w:rPr>
              <w:fldChar w:fldCharType="separate"/>
            </w:r>
            <w:r w:rsidR="00CC3773">
              <w:rPr>
                <w:webHidden/>
              </w:rPr>
              <w:t>57</w:t>
            </w:r>
            <w:r w:rsidR="00A67D3C">
              <w:rPr>
                <w:webHidden/>
              </w:rPr>
              <w:fldChar w:fldCharType="end"/>
            </w:r>
          </w:hyperlink>
        </w:p>
        <w:p w14:paraId="33F4C32A" w14:textId="064F91F7" w:rsidR="00A67D3C" w:rsidRDefault="002370B3">
          <w:pPr>
            <w:pStyle w:val="TDC1"/>
            <w:rPr>
              <w:rFonts w:asciiTheme="minorHAnsi" w:eastAsiaTheme="minorEastAsia" w:hAnsiTheme="minorHAnsi" w:cstheme="minorBidi"/>
              <w:b w:val="0"/>
              <w:bCs w:val="0"/>
              <w:iCs w:val="0"/>
              <w:kern w:val="2"/>
              <w:sz w:val="24"/>
              <w:lang w:val="es-DO"/>
              <w14:ligatures w14:val="standardContextual"/>
            </w:rPr>
          </w:pPr>
          <w:hyperlink w:anchor="_Toc190721003" w:history="1">
            <w:r w:rsidR="00A67D3C" w:rsidRPr="001A2F96">
              <w:rPr>
                <w:rStyle w:val="Hipervnculo"/>
              </w:rPr>
              <w:t>20.</w:t>
            </w:r>
            <w:r w:rsidR="00A67D3C">
              <w:rPr>
                <w:rFonts w:asciiTheme="minorHAnsi" w:eastAsiaTheme="minorEastAsia" w:hAnsiTheme="minorHAnsi" w:cstheme="minorBidi"/>
                <w:b w:val="0"/>
                <w:bCs w:val="0"/>
                <w:iCs w:val="0"/>
                <w:kern w:val="2"/>
                <w:sz w:val="24"/>
                <w:lang w:val="es-DO"/>
                <w14:ligatures w14:val="standardContextual"/>
              </w:rPr>
              <w:tab/>
            </w:r>
            <w:r w:rsidR="00A67D3C" w:rsidRPr="001A2F96">
              <w:rPr>
                <w:rStyle w:val="Hipervnculo"/>
              </w:rPr>
              <w:t>Anexos documentos estandarizados</w:t>
            </w:r>
            <w:r w:rsidR="00A67D3C">
              <w:rPr>
                <w:webHidden/>
              </w:rPr>
              <w:tab/>
            </w:r>
            <w:r w:rsidR="00A67D3C">
              <w:rPr>
                <w:webHidden/>
              </w:rPr>
              <w:fldChar w:fldCharType="begin"/>
            </w:r>
            <w:r w:rsidR="00A67D3C">
              <w:rPr>
                <w:webHidden/>
              </w:rPr>
              <w:instrText xml:space="preserve"> PAGEREF _Toc190721003 \h </w:instrText>
            </w:r>
            <w:r w:rsidR="00A67D3C">
              <w:rPr>
                <w:webHidden/>
              </w:rPr>
            </w:r>
            <w:r w:rsidR="00A67D3C">
              <w:rPr>
                <w:webHidden/>
              </w:rPr>
              <w:fldChar w:fldCharType="separate"/>
            </w:r>
            <w:r w:rsidR="00CC3773">
              <w:rPr>
                <w:webHidden/>
              </w:rPr>
              <w:t>58</w:t>
            </w:r>
            <w:r w:rsidR="00A67D3C">
              <w:rPr>
                <w:webHidden/>
              </w:rPr>
              <w:fldChar w:fldCharType="end"/>
            </w:r>
          </w:hyperlink>
        </w:p>
        <w:p w14:paraId="1484A4BF" w14:textId="4FEFE910" w:rsidR="00AF6408" w:rsidRPr="0032143C" w:rsidRDefault="003B41C3" w:rsidP="00127526">
          <w:pPr>
            <w:pStyle w:val="TDC1"/>
            <w:tabs>
              <w:tab w:val="clear" w:pos="567"/>
              <w:tab w:val="clear" w:pos="9890"/>
              <w:tab w:val="right" w:leader="dot" w:pos="9360"/>
            </w:tabs>
            <w:spacing w:before="0"/>
            <w:jc w:val="both"/>
            <w:rPr>
              <w:szCs w:val="22"/>
            </w:rPr>
          </w:pPr>
          <w:r w:rsidRPr="0032143C">
            <w:rPr>
              <w:rStyle w:val="Hipervnculo"/>
              <w:rFonts w:cs="Times New Roman"/>
              <w:b w:val="0"/>
              <w:bCs w:val="0"/>
              <w:szCs w:val="22"/>
            </w:rPr>
            <w:fldChar w:fldCharType="end"/>
          </w:r>
        </w:p>
      </w:sdtContent>
    </w:sdt>
    <w:p w14:paraId="1E5FC2C0" w14:textId="77777777" w:rsidR="0011034F" w:rsidRPr="0032143C" w:rsidRDefault="0011034F" w:rsidP="00127526">
      <w:pPr>
        <w:pStyle w:val="Ttulo2"/>
        <w:rPr>
          <w:szCs w:val="22"/>
        </w:rPr>
      </w:pPr>
    </w:p>
    <w:p w14:paraId="5ABEFCD1" w14:textId="77777777" w:rsidR="0098185E" w:rsidRPr="0032143C" w:rsidRDefault="0098185E" w:rsidP="00127526">
      <w:pPr>
        <w:rPr>
          <w:rFonts w:ascii="Book Antiqua" w:hAnsi="Book Antiqua"/>
          <w:sz w:val="22"/>
          <w:szCs w:val="22"/>
        </w:rPr>
      </w:pPr>
    </w:p>
    <w:p w14:paraId="6BF5B930" w14:textId="77777777" w:rsidR="005E2318" w:rsidRPr="0032143C" w:rsidRDefault="005E2318" w:rsidP="00127526">
      <w:pPr>
        <w:rPr>
          <w:rFonts w:ascii="Book Antiqua" w:hAnsi="Book Antiqua"/>
          <w:sz w:val="22"/>
          <w:szCs w:val="22"/>
        </w:rPr>
      </w:pPr>
    </w:p>
    <w:p w14:paraId="4CCE496B" w14:textId="77777777" w:rsidR="005E2318" w:rsidRPr="0032143C" w:rsidRDefault="005E2318" w:rsidP="00127526">
      <w:pPr>
        <w:rPr>
          <w:rFonts w:ascii="Book Antiqua" w:hAnsi="Book Antiqua"/>
          <w:sz w:val="22"/>
          <w:szCs w:val="22"/>
        </w:rPr>
      </w:pPr>
    </w:p>
    <w:p w14:paraId="20E365C4" w14:textId="77777777" w:rsidR="005E2318" w:rsidRPr="0032143C" w:rsidRDefault="005E2318" w:rsidP="00127526">
      <w:pPr>
        <w:rPr>
          <w:rFonts w:ascii="Book Antiqua" w:hAnsi="Book Antiqua"/>
          <w:sz w:val="22"/>
          <w:szCs w:val="22"/>
        </w:rPr>
      </w:pPr>
    </w:p>
    <w:p w14:paraId="4EC3C627" w14:textId="77777777" w:rsidR="005E2318" w:rsidRPr="0032143C" w:rsidRDefault="005E2318" w:rsidP="00127526">
      <w:pPr>
        <w:rPr>
          <w:rFonts w:ascii="Book Antiqua" w:hAnsi="Book Antiqua"/>
          <w:sz w:val="22"/>
          <w:szCs w:val="22"/>
        </w:rPr>
      </w:pPr>
    </w:p>
    <w:p w14:paraId="4795979D" w14:textId="77777777" w:rsidR="005E2318" w:rsidRPr="0032143C" w:rsidRDefault="005E2318" w:rsidP="00127526">
      <w:pPr>
        <w:rPr>
          <w:rFonts w:ascii="Book Antiqua" w:hAnsi="Book Antiqua"/>
          <w:sz w:val="22"/>
          <w:szCs w:val="22"/>
        </w:rPr>
      </w:pPr>
    </w:p>
    <w:p w14:paraId="65C2863C" w14:textId="78570E52" w:rsidR="00BA0E5C" w:rsidRPr="0032143C" w:rsidRDefault="00BA0E5C" w:rsidP="00127526">
      <w:pPr>
        <w:rPr>
          <w:rFonts w:ascii="Book Antiqua" w:hAnsi="Book Antiqua"/>
          <w:sz w:val="22"/>
          <w:szCs w:val="22"/>
        </w:rPr>
        <w:sectPr w:rsidR="00BA0E5C" w:rsidRPr="0032143C" w:rsidSect="006931F7">
          <w:headerReference w:type="even" r:id="rId8"/>
          <w:headerReference w:type="default" r:id="rId9"/>
          <w:footerReference w:type="even" r:id="rId10"/>
          <w:footerReference w:type="default" r:id="rId11"/>
          <w:headerReference w:type="first" r:id="rId12"/>
          <w:pgSz w:w="12242" w:h="15842" w:code="1"/>
          <w:pgMar w:top="1179" w:right="1469" w:bottom="1219" w:left="993" w:header="720" w:footer="578" w:gutter="0"/>
          <w:cols w:space="720"/>
          <w:docGrid w:linePitch="360"/>
        </w:sectPr>
      </w:pPr>
      <w:bookmarkStart w:id="4" w:name="_Toc212535854"/>
      <w:bookmarkEnd w:id="3"/>
    </w:p>
    <w:p w14:paraId="43D871B9" w14:textId="5BBBE156" w:rsidR="00113945" w:rsidRPr="0032143C" w:rsidRDefault="006209D0" w:rsidP="00127526">
      <w:pPr>
        <w:pStyle w:val="Puesto"/>
        <w:spacing w:before="0" w:after="0"/>
      </w:pPr>
      <w:bookmarkStart w:id="5" w:name="_Toc159336657"/>
      <w:bookmarkStart w:id="6" w:name="_Toc190720918"/>
      <w:r w:rsidRPr="0032143C">
        <w:lastRenderedPageBreak/>
        <w:t>SECCIÓN I</w:t>
      </w:r>
      <w:r w:rsidR="00113945" w:rsidRPr="0032143C">
        <w:t xml:space="preserve">: </w:t>
      </w:r>
      <w:bookmarkStart w:id="7" w:name="_Hlk152348315"/>
      <w:r w:rsidRPr="0032143C">
        <w:t>INFORMACIONES PARTICU</w:t>
      </w:r>
      <w:r w:rsidR="00113945" w:rsidRPr="0032143C">
        <w:t>L</w:t>
      </w:r>
      <w:r w:rsidRPr="0032143C">
        <w:t>A</w:t>
      </w:r>
      <w:r w:rsidR="00113945" w:rsidRPr="0032143C">
        <w:t>RES DEL PROCEDIMIENTO</w:t>
      </w:r>
      <w:bookmarkEnd w:id="5"/>
      <w:bookmarkEnd w:id="6"/>
      <w:bookmarkEnd w:id="7"/>
    </w:p>
    <w:p w14:paraId="618FA06B" w14:textId="77777777" w:rsidR="00113945" w:rsidRPr="0032143C" w:rsidRDefault="00113945" w:rsidP="00127526">
      <w:pPr>
        <w:jc w:val="center"/>
        <w:rPr>
          <w:rFonts w:ascii="Book Antiqua" w:hAnsi="Book Antiqua"/>
          <w:b/>
          <w:sz w:val="22"/>
          <w:szCs w:val="22"/>
        </w:rPr>
      </w:pPr>
    </w:p>
    <w:p w14:paraId="345EBA19" w14:textId="77777777" w:rsidR="003B73FB" w:rsidRPr="0032143C" w:rsidRDefault="003B73FB" w:rsidP="00127526">
      <w:pPr>
        <w:jc w:val="both"/>
        <w:rPr>
          <w:rFonts w:ascii="Book Antiqua" w:hAnsi="Book Antiqua"/>
          <w:b/>
          <w:color w:val="00B050"/>
          <w:sz w:val="22"/>
          <w:szCs w:val="22"/>
        </w:rPr>
      </w:pPr>
      <w:bookmarkStart w:id="8" w:name="_Toc159336658"/>
      <w:bookmarkStart w:id="9" w:name="_Hlk152348344"/>
    </w:p>
    <w:p w14:paraId="7D664CD8" w14:textId="3CB58976" w:rsidR="00113945" w:rsidRPr="0032143C" w:rsidRDefault="00113945" w:rsidP="00854FB5">
      <w:pPr>
        <w:pStyle w:val="Ttulo1"/>
        <w:numPr>
          <w:ilvl w:val="0"/>
          <w:numId w:val="20"/>
        </w:numPr>
      </w:pPr>
      <w:bookmarkStart w:id="10" w:name="_Toc190720919"/>
      <w:r w:rsidRPr="0032143C">
        <w:t>Antecedentes</w:t>
      </w:r>
      <w:bookmarkEnd w:id="8"/>
      <w:bookmarkEnd w:id="10"/>
    </w:p>
    <w:p w14:paraId="589F0157" w14:textId="77777777" w:rsidR="00113945" w:rsidRPr="0032143C" w:rsidRDefault="00113945" w:rsidP="006931F7">
      <w:pPr>
        <w:ind w:left="851"/>
        <w:rPr>
          <w:rFonts w:ascii="Book Antiqua" w:hAnsi="Book Antiqua"/>
          <w:b/>
          <w:color w:val="990000"/>
          <w:sz w:val="22"/>
          <w:szCs w:val="22"/>
          <w:lang w:val="es-ES" w:eastAsia="en-US"/>
        </w:rPr>
      </w:pPr>
    </w:p>
    <w:p w14:paraId="67033EA5" w14:textId="77777777" w:rsidR="00113945" w:rsidRPr="0032143C" w:rsidRDefault="00113945" w:rsidP="00127526">
      <w:pPr>
        <w:rPr>
          <w:rFonts w:ascii="Book Antiqua" w:hAnsi="Book Antiqua"/>
          <w:b/>
          <w:color w:val="990000"/>
          <w:sz w:val="22"/>
          <w:szCs w:val="22"/>
          <w:lang w:val="es-ES" w:eastAsia="en-US"/>
        </w:rPr>
      </w:pPr>
      <w:r w:rsidRPr="0032143C">
        <w:rPr>
          <w:rFonts w:ascii="Book Antiqua" w:hAnsi="Book Antiqua"/>
          <w:b/>
          <w:color w:val="990000"/>
          <w:sz w:val="22"/>
          <w:szCs w:val="22"/>
          <w:lang w:val="es-ES" w:eastAsia="en-US"/>
        </w:rPr>
        <w:t>[Incluir aquí los antecedentes de la contratación]</w:t>
      </w:r>
    </w:p>
    <w:bookmarkEnd w:id="9"/>
    <w:p w14:paraId="34239CDA" w14:textId="07C897F3" w:rsidR="00113945" w:rsidRPr="0032143C" w:rsidRDefault="00113945" w:rsidP="00127526">
      <w:pPr>
        <w:jc w:val="both"/>
        <w:rPr>
          <w:rFonts w:ascii="Book Antiqua" w:hAnsi="Book Antiqua"/>
          <w:b/>
          <w:color w:val="00B050"/>
          <w:sz w:val="22"/>
          <w:szCs w:val="22"/>
        </w:rPr>
      </w:pPr>
    </w:p>
    <w:p w14:paraId="55453741" w14:textId="77777777" w:rsidR="00113945" w:rsidRPr="0032143C" w:rsidRDefault="00113945" w:rsidP="00367BDB">
      <w:pPr>
        <w:pStyle w:val="Ttulo1"/>
      </w:pPr>
      <w:bookmarkStart w:id="11" w:name="_Toc117832533"/>
      <w:bookmarkStart w:id="12" w:name="_Toc151411132"/>
      <w:bookmarkStart w:id="13" w:name="_Toc151503149"/>
      <w:bookmarkStart w:id="14" w:name="_Toc159336659"/>
      <w:bookmarkStart w:id="15" w:name="_Toc190720920"/>
      <w:r w:rsidRPr="0032143C">
        <w:t xml:space="preserve">Objeto del procedimiento de </w:t>
      </w:r>
      <w:bookmarkEnd w:id="11"/>
      <w:bookmarkEnd w:id="12"/>
      <w:r w:rsidRPr="0032143C">
        <w:t>selección</w:t>
      </w:r>
      <w:bookmarkEnd w:id="13"/>
      <w:bookmarkEnd w:id="14"/>
      <w:bookmarkEnd w:id="15"/>
    </w:p>
    <w:p w14:paraId="5B658D35" w14:textId="77777777" w:rsidR="00113945" w:rsidRPr="0032143C" w:rsidRDefault="00113945" w:rsidP="00127526">
      <w:pPr>
        <w:pStyle w:val="Prrafodelista"/>
        <w:ind w:left="360"/>
        <w:jc w:val="both"/>
        <w:rPr>
          <w:rFonts w:ascii="Book Antiqua" w:hAnsi="Book Antiqua"/>
          <w:sz w:val="22"/>
          <w:szCs w:val="22"/>
        </w:rPr>
      </w:pPr>
    </w:p>
    <w:p w14:paraId="61E706DD" w14:textId="1CCA4EB7" w:rsidR="00113945" w:rsidRPr="0032143C" w:rsidRDefault="00113945" w:rsidP="00127526">
      <w:pPr>
        <w:pStyle w:val="Prrafodelista"/>
        <w:ind w:left="0"/>
        <w:jc w:val="both"/>
        <w:rPr>
          <w:rFonts w:ascii="Book Antiqua" w:hAnsi="Book Antiqua"/>
          <w:b/>
          <w:color w:val="C00000"/>
          <w:sz w:val="22"/>
          <w:szCs w:val="22"/>
        </w:rPr>
      </w:pPr>
      <w:r w:rsidRPr="0032143C">
        <w:rPr>
          <w:rFonts w:ascii="Book Antiqua" w:hAnsi="Book Antiqua"/>
          <w:sz w:val="22"/>
          <w:szCs w:val="22"/>
        </w:rPr>
        <w:t xml:space="preserve">Constituye el objeto de la presente convocatoria recibir ofertas para la </w:t>
      </w:r>
      <w:r w:rsidR="00E03B86" w:rsidRPr="0032143C">
        <w:rPr>
          <w:rFonts w:ascii="Book Antiqua" w:hAnsi="Book Antiqua"/>
          <w:b/>
          <w:sz w:val="22"/>
          <w:szCs w:val="22"/>
        </w:rPr>
        <w:t xml:space="preserve">Contratación de firmas privadas para auditorías internas y consultorías especializadas </w:t>
      </w:r>
      <w:r w:rsidRPr="0032143C">
        <w:rPr>
          <w:rFonts w:ascii="Book Antiqua" w:hAnsi="Book Antiqua"/>
          <w:sz w:val="22"/>
          <w:szCs w:val="22"/>
        </w:rPr>
        <w:t xml:space="preserve">de acuerdo con las condiciones fijadas en el presente pliego de condiciones y sus especificaciones técnicas, dicha contratación ha sido clasificada bajo el rubro -clase- </w:t>
      </w:r>
      <w:r w:rsidRPr="0032143C">
        <w:rPr>
          <w:rFonts w:ascii="Book Antiqua" w:hAnsi="Book Antiqua"/>
          <w:b/>
          <w:color w:val="C00000"/>
          <w:sz w:val="22"/>
          <w:szCs w:val="22"/>
        </w:rPr>
        <w:t xml:space="preserve">[INSERTAR el objeto de la contratación conforme a la codificación UNSPSC en el tercer nivel -clase- </w:t>
      </w:r>
      <w:r w:rsidRPr="0032143C">
        <w:rPr>
          <w:rFonts w:ascii="Book Antiqua" w:hAnsi="Book Antiqua"/>
          <w:sz w:val="22"/>
          <w:szCs w:val="22"/>
        </w:rPr>
        <w:t>por lo que los oferentes deberán tener preferiblemente la actividad comercial</w:t>
      </w:r>
      <w:r w:rsidRPr="0032143C">
        <w:rPr>
          <w:rFonts w:ascii="Book Antiqua" w:hAnsi="Book Antiqua"/>
          <w:b/>
          <w:color w:val="C00000"/>
          <w:sz w:val="22"/>
          <w:szCs w:val="22"/>
        </w:rPr>
        <w:t xml:space="preserve"> [INSERTAR la actividad comercial -nivel familia- conforme a la codificación UNSPSC a la que corresponda]</w:t>
      </w:r>
      <w:r w:rsidRPr="0032143C">
        <w:rPr>
          <w:rStyle w:val="Refdenotaalpie"/>
          <w:rFonts w:ascii="Book Antiqua" w:hAnsi="Book Antiqua"/>
          <w:b/>
          <w:color w:val="C00000"/>
          <w:sz w:val="22"/>
          <w:szCs w:val="22"/>
        </w:rPr>
        <w:footnoteReference w:id="1"/>
      </w:r>
      <w:r w:rsidRPr="0032143C">
        <w:rPr>
          <w:rFonts w:ascii="Book Antiqua" w:hAnsi="Book Antiqua"/>
          <w:b/>
          <w:color w:val="C00000"/>
          <w:sz w:val="22"/>
          <w:szCs w:val="22"/>
        </w:rPr>
        <w:t xml:space="preserve"> [INDICAR SI ESTÁ DIRIGIDO A MIPYMES].</w:t>
      </w:r>
    </w:p>
    <w:p w14:paraId="76FF399A" w14:textId="77777777" w:rsidR="00113945" w:rsidRPr="0032143C" w:rsidRDefault="00113945" w:rsidP="00127526">
      <w:pPr>
        <w:pStyle w:val="Prrafodelista"/>
        <w:ind w:left="0"/>
        <w:jc w:val="both"/>
        <w:rPr>
          <w:rFonts w:ascii="Book Antiqua" w:hAnsi="Book Antiqua"/>
          <w:b/>
          <w:color w:val="C00000"/>
          <w:sz w:val="22"/>
          <w:szCs w:val="22"/>
        </w:rPr>
      </w:pPr>
    </w:p>
    <w:p w14:paraId="47FAE1B3" w14:textId="16AE70D9" w:rsidR="00113945" w:rsidRDefault="00D70539" w:rsidP="00367BDB">
      <w:pPr>
        <w:pStyle w:val="Ttulo1"/>
      </w:pPr>
      <w:bookmarkStart w:id="16" w:name="_Toc190720921"/>
      <w:r w:rsidRPr="0032143C">
        <w:t>Descripción</w:t>
      </w:r>
      <w:r w:rsidR="001373AA" w:rsidRPr="0032143C">
        <w:t xml:space="preserve"> de</w:t>
      </w:r>
      <w:r w:rsidRPr="0032143C">
        <w:t xml:space="preserve">l </w:t>
      </w:r>
      <w:r w:rsidR="00680EEC" w:rsidRPr="0032143C">
        <w:t>servicio</w:t>
      </w:r>
      <w:bookmarkEnd w:id="16"/>
      <w:r w:rsidR="00680EEC" w:rsidRPr="0032143C">
        <w:t xml:space="preserve"> </w:t>
      </w:r>
    </w:p>
    <w:p w14:paraId="19ADF07B" w14:textId="77777777" w:rsidR="003516FB" w:rsidRPr="0032143C" w:rsidRDefault="003516FB" w:rsidP="00A83534">
      <w:pPr>
        <w:pStyle w:val="Lista"/>
        <w:ind w:left="0" w:firstLine="0"/>
        <w:rPr>
          <w:rFonts w:ascii="Book Antiqua" w:hAnsi="Book Antiqua"/>
          <w:highlight w:val="cyan"/>
        </w:rPr>
      </w:pPr>
    </w:p>
    <w:p w14:paraId="55E6CC75" w14:textId="2680149D" w:rsidR="003516FB" w:rsidRPr="0032143C" w:rsidRDefault="0032143C" w:rsidP="0032143C">
      <w:pPr>
        <w:pStyle w:val="Lista"/>
        <w:outlineLvl w:val="1"/>
        <w:rPr>
          <w:rFonts w:ascii="Book Antiqua" w:hAnsi="Book Antiqua"/>
          <w:b/>
          <w:bCs/>
        </w:rPr>
      </w:pPr>
      <w:bookmarkStart w:id="17" w:name="_Toc190720922"/>
      <w:r w:rsidRPr="0032143C">
        <w:rPr>
          <w:rFonts w:ascii="Book Antiqua" w:hAnsi="Book Antiqua"/>
          <w:b/>
          <w:bCs/>
        </w:rPr>
        <w:t>3.1 Objetivo general</w:t>
      </w:r>
      <w:bookmarkEnd w:id="17"/>
    </w:p>
    <w:p w14:paraId="123E7EF3" w14:textId="77777777" w:rsidR="003516FB" w:rsidRPr="0032143C" w:rsidRDefault="003516FB" w:rsidP="003516FB">
      <w:pPr>
        <w:pStyle w:val="Lista"/>
        <w:rPr>
          <w:rFonts w:ascii="Book Antiqua" w:hAnsi="Book Antiqua"/>
        </w:rPr>
      </w:pPr>
    </w:p>
    <w:p w14:paraId="51DA0BED" w14:textId="77777777" w:rsidR="00835543" w:rsidRPr="00444E26" w:rsidRDefault="00835543" w:rsidP="00835543">
      <w:pPr>
        <w:pStyle w:val="Textoindependiente"/>
        <w:spacing w:line="247" w:lineRule="auto"/>
        <w:ind w:right="-39"/>
        <w:rPr>
          <w:w w:val="105"/>
        </w:rPr>
      </w:pPr>
      <w:r w:rsidRPr="00AB68BD">
        <w:rPr>
          <w:bCs/>
        </w:rPr>
        <w:t>Realizar</w:t>
      </w:r>
      <w:r w:rsidRPr="00444E26">
        <w:rPr>
          <w:w w:val="105"/>
        </w:rPr>
        <w:t xml:space="preserve"> la auditoría</w:t>
      </w:r>
      <w:r>
        <w:rPr>
          <w:w w:val="105"/>
        </w:rPr>
        <w:t xml:space="preserve"> de </w:t>
      </w:r>
      <w:r w:rsidRPr="00AB68BD">
        <w:rPr>
          <w:b/>
          <w:bCs/>
          <w:w w:val="105"/>
        </w:rPr>
        <w:t xml:space="preserve">enfoque general </w:t>
      </w:r>
      <w:r w:rsidRPr="00444E26">
        <w:rPr>
          <w:w w:val="105"/>
        </w:rPr>
        <w:t>e</w:t>
      </w:r>
      <w:r>
        <w:rPr>
          <w:w w:val="105"/>
        </w:rPr>
        <w:t>n que las</w:t>
      </w:r>
      <w:r w:rsidRPr="00444E26">
        <w:rPr>
          <w:w w:val="105"/>
        </w:rPr>
        <w:t xml:space="preserve"> firmas privadas</w:t>
      </w:r>
      <w:r w:rsidRPr="00444E26">
        <w:rPr>
          <w:spacing w:val="1"/>
          <w:w w:val="105"/>
        </w:rPr>
        <w:t xml:space="preserve"> </w:t>
      </w:r>
      <w:r w:rsidRPr="00444E26">
        <w:rPr>
          <w:w w:val="105"/>
        </w:rPr>
        <w:t>expresen su opinión sobre la ejecución presupuestaria, razonabilidad de los informes financieros, de la gestión</w:t>
      </w:r>
      <w:r w:rsidRPr="00444E26">
        <w:rPr>
          <w:spacing w:val="1"/>
          <w:w w:val="105"/>
        </w:rPr>
        <w:t xml:space="preserve"> </w:t>
      </w:r>
      <w:r w:rsidRPr="00444E26">
        <w:rPr>
          <w:w w:val="105"/>
        </w:rPr>
        <w:t>administrativa-financiera, la efectividad de los controles internos, desempeño operacional de la gestión y</w:t>
      </w:r>
      <w:r w:rsidRPr="00444E26">
        <w:rPr>
          <w:spacing w:val="-11"/>
          <w:w w:val="105"/>
        </w:rPr>
        <w:t xml:space="preserve"> </w:t>
      </w:r>
      <w:r w:rsidRPr="00444E26">
        <w:rPr>
          <w:w w:val="105"/>
        </w:rPr>
        <w:t>el</w:t>
      </w:r>
      <w:r w:rsidRPr="00444E26">
        <w:rPr>
          <w:spacing w:val="-9"/>
          <w:w w:val="105"/>
        </w:rPr>
        <w:t xml:space="preserve"> </w:t>
      </w:r>
      <w:r w:rsidRPr="00444E26">
        <w:rPr>
          <w:w w:val="105"/>
        </w:rPr>
        <w:t>nivel</w:t>
      </w:r>
      <w:r w:rsidRPr="00444E26">
        <w:rPr>
          <w:spacing w:val="-11"/>
          <w:w w:val="105"/>
        </w:rPr>
        <w:t xml:space="preserve"> </w:t>
      </w:r>
      <w:r w:rsidRPr="00444E26">
        <w:rPr>
          <w:w w:val="105"/>
        </w:rPr>
        <w:t>de</w:t>
      </w:r>
      <w:r w:rsidRPr="00444E26">
        <w:rPr>
          <w:spacing w:val="-11"/>
          <w:w w:val="105"/>
        </w:rPr>
        <w:t xml:space="preserve"> </w:t>
      </w:r>
      <w:r w:rsidRPr="00444E26">
        <w:rPr>
          <w:w w:val="105"/>
        </w:rPr>
        <w:t>cumplimiento</w:t>
      </w:r>
      <w:r w:rsidRPr="00444E26">
        <w:rPr>
          <w:spacing w:val="-11"/>
          <w:w w:val="105"/>
        </w:rPr>
        <w:t xml:space="preserve"> </w:t>
      </w:r>
      <w:r w:rsidRPr="00444E26">
        <w:rPr>
          <w:w w:val="105"/>
        </w:rPr>
        <w:t>de</w:t>
      </w:r>
      <w:r w:rsidRPr="00444E26">
        <w:rPr>
          <w:spacing w:val="-11"/>
          <w:w w:val="105"/>
        </w:rPr>
        <w:t xml:space="preserve"> leyes y normativas vigentes</w:t>
      </w:r>
      <w:r w:rsidRPr="00444E26">
        <w:rPr>
          <w:w w:val="105"/>
        </w:rPr>
        <w:t xml:space="preserve"> aplicables a </w:t>
      </w:r>
      <w:r w:rsidRPr="00444E26">
        <w:rPr>
          <w:b/>
          <w:color w:val="FF0000"/>
          <w:w w:val="105"/>
        </w:rPr>
        <w:t>NOMBRE DE LA INSTITUCIÓN</w:t>
      </w:r>
      <w:r w:rsidRPr="00444E26">
        <w:rPr>
          <w:w w:val="105"/>
        </w:rPr>
        <w:t>, de</w:t>
      </w:r>
      <w:r w:rsidRPr="00444E26">
        <w:rPr>
          <w:spacing w:val="45"/>
          <w:w w:val="105"/>
        </w:rPr>
        <w:t xml:space="preserve"> </w:t>
      </w:r>
      <w:r w:rsidRPr="00444E26">
        <w:rPr>
          <w:w w:val="105"/>
        </w:rPr>
        <w:t>acuerdo</w:t>
      </w:r>
      <w:r w:rsidRPr="00444E26">
        <w:rPr>
          <w:spacing w:val="44"/>
          <w:w w:val="105"/>
        </w:rPr>
        <w:t xml:space="preserve"> </w:t>
      </w:r>
      <w:r w:rsidRPr="00444E26">
        <w:rPr>
          <w:w w:val="105"/>
        </w:rPr>
        <w:t>a</w:t>
      </w:r>
      <w:r w:rsidRPr="00444E26">
        <w:rPr>
          <w:spacing w:val="43"/>
          <w:w w:val="105"/>
        </w:rPr>
        <w:t xml:space="preserve"> </w:t>
      </w:r>
      <w:r w:rsidRPr="00444E26">
        <w:rPr>
          <w:w w:val="105"/>
        </w:rPr>
        <w:t>las</w:t>
      </w:r>
      <w:r w:rsidRPr="00444E26">
        <w:t xml:space="preserve"> disposiciones de la legislación nacional vigente</w:t>
      </w:r>
      <w:r>
        <w:t xml:space="preserve">, las </w:t>
      </w:r>
      <w:r w:rsidRPr="00444E26">
        <w:rPr>
          <w:w w:val="105"/>
        </w:rPr>
        <w:t>Normas Básicas de Control Interno (NOBACI)</w:t>
      </w:r>
      <w:r>
        <w:rPr>
          <w:w w:val="105"/>
        </w:rPr>
        <w:t xml:space="preserve"> </w:t>
      </w:r>
      <w:r w:rsidRPr="00444E26">
        <w:rPr>
          <w:w w:val="105"/>
        </w:rPr>
        <w:t>emitidas por la Contraloría General de la República Dominicana</w:t>
      </w:r>
      <w:r>
        <w:rPr>
          <w:w w:val="105"/>
        </w:rPr>
        <w:t xml:space="preserve">, y como marco referente, las Normas </w:t>
      </w:r>
      <w:r>
        <w:t xml:space="preserve">Globales de Auditoría Interna (NOGAI), Normas Internacionales </w:t>
      </w:r>
      <w:r w:rsidRPr="00444E26">
        <w:t>de Contabilidad del</w:t>
      </w:r>
      <w:r w:rsidRPr="00444E26">
        <w:rPr>
          <w:spacing w:val="1"/>
        </w:rPr>
        <w:t xml:space="preserve"> </w:t>
      </w:r>
      <w:r w:rsidRPr="00444E26">
        <w:rPr>
          <w:w w:val="105"/>
        </w:rPr>
        <w:t>Sector Público (NICSP)</w:t>
      </w:r>
      <w:r>
        <w:rPr>
          <w:w w:val="105"/>
        </w:rPr>
        <w:t xml:space="preserve"> y l</w:t>
      </w:r>
      <w:r w:rsidRPr="00444E26">
        <w:rPr>
          <w:w w:val="105"/>
        </w:rPr>
        <w:t xml:space="preserve">as </w:t>
      </w:r>
      <w:r>
        <w:rPr>
          <w:w w:val="105"/>
        </w:rPr>
        <w:t>N</w:t>
      </w:r>
      <w:r w:rsidRPr="00444E26">
        <w:rPr>
          <w:w w:val="105"/>
        </w:rPr>
        <w:t xml:space="preserve">ormas Globales de Auditoría Interna emitidas por el IIA, </w:t>
      </w:r>
      <w:r w:rsidRPr="00444E26">
        <w:t xml:space="preserve">específicamente el Marco Internacional para la Práctica profesional de Auditoría (MIPP).  </w:t>
      </w:r>
    </w:p>
    <w:p w14:paraId="35086867" w14:textId="77777777" w:rsidR="00835543" w:rsidRPr="008A75F1" w:rsidRDefault="00835543" w:rsidP="00835543">
      <w:pPr>
        <w:pStyle w:val="Textoindependiente"/>
        <w:spacing w:line="247" w:lineRule="auto"/>
        <w:ind w:left="951" w:right="573"/>
      </w:pPr>
    </w:p>
    <w:p w14:paraId="3D7A7F64" w14:textId="77777777" w:rsidR="003516FB" w:rsidRPr="0032143C" w:rsidRDefault="003516FB" w:rsidP="003516FB">
      <w:pPr>
        <w:pStyle w:val="Prrafodelista"/>
        <w:ind w:left="360"/>
        <w:jc w:val="both"/>
        <w:rPr>
          <w:rFonts w:ascii="Book Antiqua" w:hAnsi="Book Antiqua"/>
          <w:sz w:val="22"/>
          <w:szCs w:val="22"/>
        </w:rPr>
      </w:pPr>
    </w:p>
    <w:p w14:paraId="1F75F161" w14:textId="22EF5E61" w:rsidR="003516FB" w:rsidRPr="0032143C" w:rsidRDefault="0032143C" w:rsidP="0032143C">
      <w:pPr>
        <w:pStyle w:val="Prrafodelista"/>
        <w:ind w:left="360"/>
        <w:jc w:val="both"/>
        <w:outlineLvl w:val="1"/>
        <w:rPr>
          <w:rFonts w:ascii="Book Antiqua" w:hAnsi="Book Antiqua"/>
          <w:b/>
          <w:bCs/>
          <w:sz w:val="22"/>
          <w:szCs w:val="22"/>
        </w:rPr>
      </w:pPr>
      <w:bookmarkStart w:id="18" w:name="_Toc190720923"/>
      <w:r w:rsidRPr="0032143C">
        <w:rPr>
          <w:rFonts w:ascii="Book Antiqua" w:hAnsi="Book Antiqua"/>
          <w:b/>
          <w:bCs/>
          <w:sz w:val="22"/>
          <w:szCs w:val="22"/>
        </w:rPr>
        <w:t>3.2 Objetivos específicos</w:t>
      </w:r>
      <w:bookmarkEnd w:id="18"/>
    </w:p>
    <w:p w14:paraId="0AB9DCC0" w14:textId="77777777" w:rsidR="003516FB" w:rsidRPr="0032143C" w:rsidRDefault="003516FB" w:rsidP="003516FB">
      <w:pPr>
        <w:pStyle w:val="Prrafodelista"/>
        <w:ind w:left="360"/>
        <w:jc w:val="both"/>
        <w:rPr>
          <w:rFonts w:ascii="Book Antiqua" w:hAnsi="Book Antiqua"/>
          <w:sz w:val="22"/>
          <w:szCs w:val="22"/>
        </w:rPr>
      </w:pPr>
    </w:p>
    <w:p w14:paraId="1756624E" w14:textId="6BBC1120"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a. Evaluar el manejo de la ejecución presupuestaria, para establecer el grado de eficiencia y eficacia en la administración de los recursos públicos.</w:t>
      </w:r>
    </w:p>
    <w:p w14:paraId="680618C9"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b.</w:t>
      </w:r>
      <w:r w:rsidRPr="0032143C">
        <w:rPr>
          <w:rFonts w:ascii="Book Antiqua" w:hAnsi="Book Antiqua"/>
          <w:sz w:val="22"/>
          <w:szCs w:val="22"/>
        </w:rPr>
        <w:tab/>
        <w:t>Analizar la razonabilidad, integridad, reconocimiento, medición y revelación de los informes financieros.</w:t>
      </w:r>
    </w:p>
    <w:p w14:paraId="4CF1B7AD"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c.</w:t>
      </w:r>
      <w:r w:rsidRPr="0032143C">
        <w:rPr>
          <w:rFonts w:ascii="Book Antiqua" w:hAnsi="Book Antiqua"/>
          <w:sz w:val="22"/>
          <w:szCs w:val="22"/>
        </w:rPr>
        <w:tab/>
        <w:t>Evaluar la eficiencia, eficacia de los manuales de políticas, procedimientos y controles internos aplicados en la institución.</w:t>
      </w:r>
    </w:p>
    <w:p w14:paraId="70204DD3"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d.</w:t>
      </w:r>
      <w:r w:rsidRPr="0032143C">
        <w:rPr>
          <w:rFonts w:ascii="Book Antiqua" w:hAnsi="Book Antiqua"/>
          <w:sz w:val="22"/>
          <w:szCs w:val="22"/>
        </w:rPr>
        <w:tab/>
        <w:t>Obtener un dictamen sobre la verificación del cumplimiento de las disposiciones legales, reglamentarias y normativas aplicables en la ejecución administrativa, financiera y   presupuestaria de las instituciones.</w:t>
      </w:r>
    </w:p>
    <w:p w14:paraId="225679A9"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lastRenderedPageBreak/>
        <w:t xml:space="preserve"> </w:t>
      </w:r>
      <w:bookmarkStart w:id="19" w:name="_GoBack"/>
      <w:bookmarkEnd w:id="19"/>
    </w:p>
    <w:p w14:paraId="6A861259" w14:textId="2806D457" w:rsidR="003516FB" w:rsidRPr="0032143C" w:rsidRDefault="0032143C" w:rsidP="0032143C">
      <w:pPr>
        <w:pStyle w:val="Prrafodelista"/>
        <w:ind w:left="360"/>
        <w:jc w:val="both"/>
        <w:outlineLvl w:val="1"/>
        <w:rPr>
          <w:rFonts w:ascii="Book Antiqua" w:hAnsi="Book Antiqua"/>
          <w:b/>
          <w:bCs/>
          <w:sz w:val="22"/>
          <w:szCs w:val="22"/>
        </w:rPr>
      </w:pPr>
      <w:bookmarkStart w:id="20" w:name="_Toc190720924"/>
      <w:r w:rsidRPr="0032143C">
        <w:rPr>
          <w:rFonts w:ascii="Book Antiqua" w:hAnsi="Book Antiqua"/>
          <w:b/>
          <w:bCs/>
          <w:sz w:val="22"/>
          <w:szCs w:val="22"/>
        </w:rPr>
        <w:t>3.3 Alcance</w:t>
      </w:r>
      <w:bookmarkEnd w:id="20"/>
    </w:p>
    <w:p w14:paraId="347AC4E3" w14:textId="77777777" w:rsidR="003516FB" w:rsidRPr="0032143C" w:rsidRDefault="003516FB" w:rsidP="003516FB">
      <w:pPr>
        <w:pStyle w:val="Prrafodelista"/>
        <w:ind w:left="360"/>
        <w:jc w:val="both"/>
        <w:rPr>
          <w:rFonts w:ascii="Book Antiqua" w:hAnsi="Book Antiqua"/>
          <w:sz w:val="22"/>
          <w:szCs w:val="22"/>
        </w:rPr>
      </w:pPr>
    </w:p>
    <w:p w14:paraId="64E00929"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El alcance de la auditoría seria comprobar la eficiencia y eficacia de los controles internos utilizados por la institución y aplicados a las áreas, tales como, ciclo presupuestario, gestión de tesorería, control de inventarios, gestión y administración de los bienes, muebles e inmuebles, cuentas por pagar, procesos de compras y contrataciones y gestión y administración de recursos humanos, de igual forma, Analizar la razonabilidad, integridad, reconocimiento, medición y revelación de los informes financieros. Para cumplir con dicha misión se utilizará una muestra representativa del universo de cada rubro, que cumpla con el criterio de suficiencia de la información revisada que establecen las normas y mejores prácticas de auditoría.</w:t>
      </w:r>
    </w:p>
    <w:p w14:paraId="01CC5BCA" w14:textId="77777777" w:rsidR="003516FB" w:rsidRPr="0032143C" w:rsidRDefault="003516FB" w:rsidP="003516FB">
      <w:pPr>
        <w:pStyle w:val="Prrafodelista"/>
        <w:ind w:left="360"/>
        <w:jc w:val="both"/>
        <w:rPr>
          <w:rFonts w:ascii="Book Antiqua" w:hAnsi="Book Antiqua"/>
          <w:sz w:val="22"/>
          <w:szCs w:val="22"/>
        </w:rPr>
      </w:pPr>
    </w:p>
    <w:p w14:paraId="17EA0B75" w14:textId="77777777"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Al mismo tiempo, obtener un dictamen sobre la verificación del cumplimiento de las disposiciones legales, reglamentarias y normativas aplicables a cada área mencionada anteriormente.</w:t>
      </w:r>
    </w:p>
    <w:p w14:paraId="08C64E64" w14:textId="77777777" w:rsidR="003516FB" w:rsidRPr="0032143C" w:rsidRDefault="003516FB" w:rsidP="003516FB">
      <w:pPr>
        <w:pStyle w:val="Prrafodelista"/>
        <w:ind w:left="360"/>
        <w:jc w:val="both"/>
        <w:rPr>
          <w:rFonts w:ascii="Book Antiqua" w:hAnsi="Book Antiqua"/>
          <w:sz w:val="22"/>
          <w:szCs w:val="22"/>
        </w:rPr>
      </w:pPr>
    </w:p>
    <w:p w14:paraId="3A82C5CC" w14:textId="3ABA165D" w:rsidR="003516FB" w:rsidRPr="0032143C" w:rsidRDefault="003516FB" w:rsidP="003516FB">
      <w:pPr>
        <w:pStyle w:val="Prrafodelista"/>
        <w:ind w:left="360"/>
        <w:jc w:val="both"/>
        <w:rPr>
          <w:rFonts w:ascii="Book Antiqua" w:hAnsi="Book Antiqua"/>
          <w:sz w:val="22"/>
          <w:szCs w:val="22"/>
        </w:rPr>
      </w:pPr>
      <w:r w:rsidRPr="0032143C">
        <w:rPr>
          <w:rFonts w:ascii="Book Antiqua" w:hAnsi="Book Antiqua"/>
          <w:sz w:val="22"/>
          <w:szCs w:val="22"/>
        </w:rPr>
        <w:t>Emitir recomendaciones dirigidas a mejorar el control interno y contribuir al fortalecimiento de la gestión de los recursos internos públicos y comunicar cualquier práctica antiética a la administración mediante una carta a la gerencia.</w:t>
      </w:r>
    </w:p>
    <w:p w14:paraId="35B91F65" w14:textId="77777777" w:rsidR="007A3BC8" w:rsidRPr="0032143C" w:rsidRDefault="007A3BC8" w:rsidP="003516FB">
      <w:pPr>
        <w:pStyle w:val="Prrafodelista"/>
        <w:ind w:left="360"/>
        <w:jc w:val="both"/>
        <w:rPr>
          <w:rFonts w:ascii="Book Antiqua" w:hAnsi="Book Antiqua"/>
          <w:sz w:val="22"/>
          <w:szCs w:val="22"/>
        </w:rPr>
      </w:pPr>
    </w:p>
    <w:p w14:paraId="6DF90E47" w14:textId="3F3C1DAF" w:rsidR="007A3BC8" w:rsidRPr="0032143C" w:rsidRDefault="008640C6" w:rsidP="0032143C">
      <w:pPr>
        <w:pStyle w:val="Ttulo2"/>
        <w:rPr>
          <w:rFonts w:cs="Times New Roman"/>
          <w:sz w:val="24"/>
        </w:rPr>
      </w:pPr>
      <w:bookmarkStart w:id="21" w:name="_Toc190720925"/>
      <w:r w:rsidRPr="0032143C">
        <w:rPr>
          <w:rFonts w:cs="Times New Roman"/>
          <w:sz w:val="24"/>
        </w:rPr>
        <w:t>3.</w:t>
      </w:r>
      <w:r w:rsidR="00A83534">
        <w:rPr>
          <w:rFonts w:cs="Times New Roman"/>
          <w:sz w:val="24"/>
        </w:rPr>
        <w:t>4</w:t>
      </w:r>
      <w:r w:rsidR="0032143C" w:rsidRPr="0032143C">
        <w:rPr>
          <w:rFonts w:cs="Times New Roman"/>
          <w:sz w:val="24"/>
        </w:rPr>
        <w:t xml:space="preserve"> </w:t>
      </w:r>
      <w:r w:rsidR="007A3BC8" w:rsidRPr="0032143C">
        <w:rPr>
          <w:rFonts w:cs="Times New Roman"/>
          <w:sz w:val="24"/>
        </w:rPr>
        <w:t>Requerimientos Técnicos</w:t>
      </w:r>
      <w:bookmarkEnd w:id="21"/>
    </w:p>
    <w:p w14:paraId="62FC5A53" w14:textId="77777777"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La documentación técnica para presentar serán las siguientes:</w:t>
      </w:r>
    </w:p>
    <w:p w14:paraId="062217DE" w14:textId="77777777" w:rsidR="007A3BC8" w:rsidRPr="0032143C" w:rsidRDefault="007A3BC8" w:rsidP="00367BDB">
      <w:pPr>
        <w:pStyle w:val="Textoindependiente"/>
        <w:spacing w:before="247"/>
        <w:ind w:left="426" w:right="573"/>
        <w:contextualSpacing/>
        <w:rPr>
          <w:rFonts w:ascii="Book Antiqua" w:hAnsi="Book Antiqua"/>
        </w:rPr>
      </w:pPr>
    </w:p>
    <w:p w14:paraId="7B648744" w14:textId="6C927E67" w:rsidR="00E344A7" w:rsidRDefault="00E344A7" w:rsidP="00367BDB">
      <w:pPr>
        <w:pStyle w:val="Textoindependiente"/>
        <w:spacing w:before="247"/>
        <w:ind w:left="426" w:right="573"/>
        <w:contextualSpacing/>
        <w:rPr>
          <w:rFonts w:ascii="Book Antiqua" w:hAnsi="Book Antiqua"/>
        </w:rPr>
      </w:pPr>
      <w:r w:rsidRPr="0032143C">
        <w:rPr>
          <w:rFonts w:ascii="Book Antiqua" w:hAnsi="Book Antiqua"/>
        </w:rPr>
        <w:t xml:space="preserve">Contar con (10) diez años o más de experiencia </w:t>
      </w:r>
      <w:r w:rsidRPr="007D19B4">
        <w:rPr>
          <w:rFonts w:ascii="Book Antiqua" w:hAnsi="Book Antiqua"/>
        </w:rPr>
        <w:t>en áreas relacionadas en control interno o auditoría interna y consultorías.</w:t>
      </w:r>
      <w:r w:rsidR="007E65F9">
        <w:rPr>
          <w:rFonts w:ascii="Book Antiqua" w:hAnsi="Book Antiqua"/>
        </w:rPr>
        <w:t xml:space="preserve"> </w:t>
      </w:r>
      <w:r w:rsidR="007E65F9" w:rsidRPr="00E87431">
        <w:rPr>
          <w:rFonts w:ascii="Book Antiqua" w:hAnsi="Book Antiqua"/>
          <w:b/>
          <w:bCs/>
        </w:rPr>
        <w:t>(</w:t>
      </w:r>
      <w:r w:rsidR="00E87431" w:rsidRPr="00E87431">
        <w:rPr>
          <w:rFonts w:ascii="Book Antiqua" w:hAnsi="Book Antiqua"/>
          <w:b/>
          <w:bCs/>
        </w:rPr>
        <w:t>S</w:t>
      </w:r>
      <w:r w:rsidR="007E65F9" w:rsidRPr="00E87431">
        <w:rPr>
          <w:rFonts w:ascii="Book Antiqua" w:hAnsi="Book Antiqua"/>
          <w:b/>
          <w:bCs/>
        </w:rPr>
        <w:t>ubsanable)</w:t>
      </w:r>
      <w:r w:rsidR="00E87431" w:rsidRPr="00E87431">
        <w:rPr>
          <w:rFonts w:ascii="Book Antiqua" w:hAnsi="Book Antiqua"/>
          <w:b/>
          <w:bCs/>
        </w:rPr>
        <w:t>.</w:t>
      </w:r>
    </w:p>
    <w:p w14:paraId="7461CCA1" w14:textId="032EA886"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Haber realizado (5) cinco o más auditorias y/o consultorías con nivel de jerarquía, complejidades y operaciones en el sector público, preferibles de los sectores vinculados con control interno y auditorias (Desempeño, cumplimiento, financiera, forense, Antifraude, calidad).</w:t>
      </w:r>
      <w:r w:rsidR="00E87431">
        <w:rPr>
          <w:rFonts w:ascii="Book Antiqua" w:hAnsi="Book Antiqua"/>
        </w:rPr>
        <w:t xml:space="preserve"> </w:t>
      </w:r>
      <w:r w:rsidR="00E87431" w:rsidRPr="00E87431">
        <w:rPr>
          <w:rFonts w:ascii="Book Antiqua" w:hAnsi="Book Antiqua"/>
          <w:b/>
          <w:bCs/>
        </w:rPr>
        <w:t>(Subsanable).</w:t>
      </w:r>
    </w:p>
    <w:p w14:paraId="66F422FD" w14:textId="77777777"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 xml:space="preserve">La firma debe contar con un equipo de profesionales multidisciplinario, con diversas especialidades, incluyendo contabilidad, finanzas, derecho, administración pública y tecnología de la información, con las siguientes especificaciones mínimas requeridas: </w:t>
      </w:r>
    </w:p>
    <w:p w14:paraId="3EEF3055" w14:textId="77777777" w:rsidR="007A3BC8" w:rsidRPr="0032143C" w:rsidRDefault="007A3BC8" w:rsidP="00367BDB">
      <w:pPr>
        <w:pStyle w:val="Textoindependiente"/>
        <w:spacing w:before="247"/>
        <w:ind w:left="426" w:right="573"/>
        <w:contextualSpacing/>
        <w:rPr>
          <w:rFonts w:ascii="Book Antiqua" w:hAnsi="Book Antiqua"/>
        </w:rPr>
      </w:pPr>
    </w:p>
    <w:p w14:paraId="791E0059" w14:textId="1C894964"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a)</w:t>
      </w:r>
      <w:r w:rsidRPr="0032143C">
        <w:rPr>
          <w:rFonts w:ascii="Book Antiqua" w:hAnsi="Book Antiqua"/>
        </w:rPr>
        <w:tab/>
        <w:t>Titulado de Grado.</w:t>
      </w:r>
      <w:r w:rsidR="00E87431" w:rsidRPr="00E87431">
        <w:rPr>
          <w:rFonts w:ascii="Book Antiqua" w:hAnsi="Book Antiqua"/>
          <w:b/>
          <w:bCs/>
        </w:rPr>
        <w:t xml:space="preserve"> (Subsanable).</w:t>
      </w:r>
    </w:p>
    <w:p w14:paraId="0F003D83" w14:textId="59D13D0B" w:rsidR="007A3BC8" w:rsidRPr="0032143C" w:rsidRDefault="007A3BC8" w:rsidP="00367BDB">
      <w:pPr>
        <w:pStyle w:val="Textoindependiente"/>
        <w:spacing w:before="247"/>
        <w:ind w:left="426" w:right="573"/>
        <w:contextualSpacing/>
        <w:rPr>
          <w:rFonts w:ascii="Book Antiqua" w:hAnsi="Book Antiqua"/>
        </w:rPr>
      </w:pPr>
      <w:r w:rsidRPr="0032143C">
        <w:rPr>
          <w:rFonts w:ascii="Book Antiqua" w:hAnsi="Book Antiqua"/>
        </w:rPr>
        <w:t>b)</w:t>
      </w:r>
      <w:r w:rsidRPr="0032143C">
        <w:rPr>
          <w:rFonts w:ascii="Book Antiqua" w:hAnsi="Book Antiqua"/>
        </w:rPr>
        <w:tab/>
        <w:t xml:space="preserve">Mínimo (3) tres años de experiencias de auditoría. </w:t>
      </w:r>
      <w:r w:rsidR="00E87431" w:rsidRPr="00E87431">
        <w:rPr>
          <w:rFonts w:ascii="Book Antiqua" w:hAnsi="Book Antiqua"/>
          <w:b/>
          <w:bCs/>
        </w:rPr>
        <w:t>(Subsanable).</w:t>
      </w:r>
    </w:p>
    <w:p w14:paraId="174482B7" w14:textId="1D069897" w:rsidR="007A3BC8" w:rsidRDefault="007A3BC8" w:rsidP="00367BDB">
      <w:pPr>
        <w:pStyle w:val="Textoindependiente"/>
        <w:spacing w:before="247"/>
        <w:ind w:left="426" w:right="573"/>
        <w:contextualSpacing/>
        <w:rPr>
          <w:rFonts w:ascii="Book Antiqua" w:hAnsi="Book Antiqua"/>
        </w:rPr>
      </w:pPr>
      <w:r w:rsidRPr="0032143C">
        <w:rPr>
          <w:rFonts w:ascii="Book Antiqua" w:hAnsi="Book Antiqua"/>
        </w:rPr>
        <w:t>c)</w:t>
      </w:r>
      <w:r w:rsidRPr="0032143C">
        <w:rPr>
          <w:rFonts w:ascii="Book Antiqua" w:hAnsi="Book Antiqua"/>
        </w:rPr>
        <w:tab/>
        <w:t>Avalar conocimientos específicos y/o experiencias en las normas globales de auditoría interna o externa</w:t>
      </w:r>
      <w:r w:rsidR="007E65F9">
        <w:rPr>
          <w:rFonts w:ascii="Book Antiqua" w:hAnsi="Book Antiqua"/>
        </w:rPr>
        <w:t>.</w:t>
      </w:r>
      <w:r w:rsidR="00E87431" w:rsidRPr="00E87431">
        <w:rPr>
          <w:rFonts w:ascii="Book Antiqua" w:hAnsi="Book Antiqua"/>
        </w:rPr>
        <w:t xml:space="preserve"> </w:t>
      </w:r>
      <w:r w:rsidR="00E87431" w:rsidRPr="00E87431">
        <w:rPr>
          <w:rFonts w:ascii="Book Antiqua" w:hAnsi="Book Antiqua"/>
          <w:b/>
          <w:bCs/>
        </w:rPr>
        <w:t>(Subsanable).</w:t>
      </w:r>
    </w:p>
    <w:p w14:paraId="12554F2A" w14:textId="77777777" w:rsidR="007E65F9" w:rsidRDefault="007E65F9" w:rsidP="00367BDB">
      <w:pPr>
        <w:pStyle w:val="Textoindependiente"/>
        <w:spacing w:before="247"/>
        <w:ind w:left="426" w:right="573"/>
        <w:contextualSpacing/>
        <w:rPr>
          <w:rFonts w:ascii="Book Antiqua" w:hAnsi="Book Antiqua"/>
        </w:rPr>
      </w:pPr>
    </w:p>
    <w:p w14:paraId="5C66108D" w14:textId="4EF92A43" w:rsidR="007E65F9" w:rsidRPr="0032143C" w:rsidRDefault="007E65F9" w:rsidP="00367BDB">
      <w:pPr>
        <w:pStyle w:val="Prrafodelista"/>
        <w:ind w:left="426"/>
        <w:jc w:val="both"/>
        <w:rPr>
          <w:rFonts w:ascii="Book Antiqua" w:hAnsi="Book Antiqua"/>
          <w:sz w:val="22"/>
          <w:szCs w:val="22"/>
          <w:lang w:eastAsia="en-US"/>
        </w:rPr>
      </w:pPr>
      <w:r w:rsidRPr="007E65F9">
        <w:rPr>
          <w:rFonts w:ascii="Book Antiqua" w:hAnsi="Book Antiqua"/>
          <w:b/>
          <w:bCs/>
          <w:sz w:val="22"/>
          <w:szCs w:val="22"/>
          <w:lang w:eastAsia="en-US"/>
        </w:rPr>
        <w:t>Nota:</w:t>
      </w:r>
      <w:r>
        <w:rPr>
          <w:rFonts w:ascii="Book Antiqua" w:hAnsi="Book Antiqua"/>
          <w:sz w:val="22"/>
          <w:szCs w:val="22"/>
          <w:lang w:eastAsia="en-US"/>
        </w:rPr>
        <w:t xml:space="preserve"> Todos </w:t>
      </w:r>
      <w:r w:rsidRPr="0032143C">
        <w:rPr>
          <w:rFonts w:ascii="Book Antiqua" w:hAnsi="Book Antiqua"/>
          <w:sz w:val="22"/>
          <w:szCs w:val="22"/>
          <w:lang w:eastAsia="en-US"/>
        </w:rPr>
        <w:t xml:space="preserve">los requerimientos técnicos solicitados </w:t>
      </w:r>
      <w:r w:rsidRPr="007E65F9">
        <w:rPr>
          <w:rFonts w:ascii="Book Antiqua" w:hAnsi="Book Antiqua"/>
          <w:sz w:val="22"/>
          <w:szCs w:val="22"/>
          <w:lang w:eastAsia="en-US"/>
        </w:rPr>
        <w:t>deben contar con los</w:t>
      </w:r>
      <w:r>
        <w:rPr>
          <w:rFonts w:ascii="Book Antiqua" w:hAnsi="Book Antiqua"/>
          <w:b/>
          <w:bCs/>
          <w:sz w:val="22"/>
          <w:szCs w:val="22"/>
          <w:lang w:eastAsia="en-US"/>
        </w:rPr>
        <w:t xml:space="preserve"> </w:t>
      </w:r>
      <w:r>
        <w:rPr>
          <w:rFonts w:ascii="Book Antiqua" w:hAnsi="Book Antiqua"/>
          <w:sz w:val="22"/>
          <w:szCs w:val="22"/>
          <w:lang w:eastAsia="en-US"/>
        </w:rPr>
        <w:t>d</w:t>
      </w:r>
      <w:r w:rsidRPr="0032143C">
        <w:rPr>
          <w:rFonts w:ascii="Book Antiqua" w:hAnsi="Book Antiqua"/>
          <w:sz w:val="22"/>
          <w:szCs w:val="22"/>
          <w:lang w:eastAsia="en-US"/>
        </w:rPr>
        <w:t>ocumentos y certificaciones</w:t>
      </w:r>
      <w:r>
        <w:rPr>
          <w:rFonts w:ascii="Book Antiqua" w:hAnsi="Book Antiqua"/>
          <w:sz w:val="22"/>
          <w:szCs w:val="22"/>
          <w:lang w:eastAsia="en-US"/>
        </w:rPr>
        <w:t xml:space="preserve"> que los acrediten. </w:t>
      </w:r>
    </w:p>
    <w:p w14:paraId="4396149F" w14:textId="77777777" w:rsidR="00367BDB" w:rsidRDefault="00367BDB" w:rsidP="00367BDB">
      <w:pPr>
        <w:pStyle w:val="Textoindependiente"/>
        <w:spacing w:before="247"/>
        <w:ind w:left="709" w:right="573" w:hanging="283"/>
        <w:contextualSpacing/>
        <w:rPr>
          <w:rFonts w:ascii="Book Antiqua" w:hAnsi="Book Antiqua"/>
          <w:b/>
          <w:bCs/>
        </w:rPr>
      </w:pPr>
    </w:p>
    <w:p w14:paraId="7B03F3E7" w14:textId="7C181978" w:rsidR="003516FB" w:rsidRDefault="007A3BC8" w:rsidP="00367BDB">
      <w:pPr>
        <w:pStyle w:val="Textoindependiente"/>
        <w:spacing w:before="247"/>
        <w:ind w:left="709" w:right="573" w:hanging="283"/>
        <w:contextualSpacing/>
        <w:rPr>
          <w:rFonts w:ascii="Book Antiqua" w:hAnsi="Book Antiqua"/>
          <w:b/>
          <w:bCs/>
        </w:rPr>
      </w:pPr>
      <w:r w:rsidRPr="0032143C">
        <w:rPr>
          <w:rFonts w:ascii="Book Antiqua" w:hAnsi="Book Antiqua"/>
          <w:b/>
          <w:bCs/>
        </w:rPr>
        <w:lastRenderedPageBreak/>
        <w:t>Ver detalle en la siguiente tabla:</w:t>
      </w:r>
    </w:p>
    <w:p w14:paraId="7A71425D" w14:textId="77777777" w:rsidR="006931F7" w:rsidRPr="0032143C" w:rsidRDefault="006931F7" w:rsidP="006931F7">
      <w:pPr>
        <w:pStyle w:val="Textoindependiente"/>
        <w:spacing w:before="247"/>
        <w:ind w:left="953" w:right="573"/>
        <w:contextualSpacing/>
        <w:rPr>
          <w:rFonts w:ascii="Book Antiqua" w:hAnsi="Book Antiqua"/>
          <w:highlight w:val="cyan"/>
        </w:rPr>
      </w:pPr>
    </w:p>
    <w:tbl>
      <w:tblPr>
        <w:tblW w:w="8973" w:type="dxa"/>
        <w:jc w:val="center"/>
        <w:tblLayout w:type="fixed"/>
        <w:tblCellMar>
          <w:left w:w="70" w:type="dxa"/>
          <w:right w:w="70" w:type="dxa"/>
        </w:tblCellMar>
        <w:tblLook w:val="04A0" w:firstRow="1" w:lastRow="0" w:firstColumn="1" w:lastColumn="0" w:noHBand="0" w:noVBand="1"/>
      </w:tblPr>
      <w:tblGrid>
        <w:gridCol w:w="2381"/>
        <w:gridCol w:w="6432"/>
        <w:gridCol w:w="160"/>
      </w:tblGrid>
      <w:tr w:rsidR="008F4D4D" w:rsidRPr="0032143C" w14:paraId="58CCAA35" w14:textId="77777777" w:rsidTr="00367BDB">
        <w:trPr>
          <w:gridAfter w:val="1"/>
          <w:wAfter w:w="160" w:type="dxa"/>
          <w:trHeight w:val="330"/>
          <w:jc w:val="center"/>
        </w:trPr>
        <w:tc>
          <w:tcPr>
            <w:tcW w:w="881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48E6D8" w14:textId="5FF4A87E" w:rsidR="008F4D4D" w:rsidRPr="00951EB0" w:rsidRDefault="008F4D4D" w:rsidP="001F40D4">
            <w:pPr>
              <w:jc w:val="center"/>
              <w:rPr>
                <w:rFonts w:ascii="Book Antiqua" w:hAnsi="Book Antiqua"/>
                <w:b/>
                <w:bCs/>
                <w:color w:val="FFFFFF"/>
                <w:lang w:eastAsia="es-DO"/>
              </w:rPr>
            </w:pPr>
            <w:r w:rsidRPr="00951EB0">
              <w:rPr>
                <w:rFonts w:ascii="Book Antiqua" w:hAnsi="Book Antiqua"/>
                <w:b/>
                <w:bCs/>
                <w:lang w:eastAsia="es-DO"/>
              </w:rPr>
              <w:t>Requisitos</w:t>
            </w:r>
            <w:r w:rsidR="008640C6" w:rsidRPr="0032143C">
              <w:rPr>
                <w:rFonts w:ascii="Book Antiqua" w:hAnsi="Book Antiqua"/>
                <w:b/>
                <w:bCs/>
                <w:lang w:eastAsia="es-DO"/>
              </w:rPr>
              <w:t xml:space="preserve"> técnicos</w:t>
            </w:r>
          </w:p>
        </w:tc>
      </w:tr>
      <w:tr w:rsidR="008F4D4D" w:rsidRPr="00951EB0" w14:paraId="33D076E7" w14:textId="77777777" w:rsidTr="00367BDB">
        <w:trPr>
          <w:gridAfter w:val="1"/>
          <w:wAfter w:w="160" w:type="dxa"/>
          <w:trHeight w:val="330"/>
          <w:jc w:val="center"/>
        </w:trPr>
        <w:tc>
          <w:tcPr>
            <w:tcW w:w="88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AAA6DE" w14:textId="77777777" w:rsidR="008F4D4D" w:rsidRPr="00951EB0" w:rsidRDefault="008F4D4D" w:rsidP="001F40D4">
            <w:pPr>
              <w:jc w:val="center"/>
              <w:rPr>
                <w:rFonts w:ascii="Book Antiqua" w:hAnsi="Book Antiqua"/>
                <w:b/>
                <w:bCs/>
                <w:lang w:eastAsia="es-DO"/>
              </w:rPr>
            </w:pPr>
            <w:r w:rsidRPr="00951EB0">
              <w:rPr>
                <w:rFonts w:ascii="Book Antiqua" w:hAnsi="Book Antiqua"/>
                <w:b/>
                <w:bCs/>
                <w:lang w:eastAsia="es-DO"/>
              </w:rPr>
              <w:t>REQUISITOS DE LA FIRMA</w:t>
            </w:r>
          </w:p>
        </w:tc>
      </w:tr>
      <w:tr w:rsidR="008F4D4D" w:rsidRPr="00951EB0" w14:paraId="3F778E3A" w14:textId="77777777" w:rsidTr="00367BDB">
        <w:trPr>
          <w:gridAfter w:val="1"/>
          <w:wAfter w:w="160" w:type="dxa"/>
          <w:trHeight w:val="330"/>
          <w:jc w:val="center"/>
        </w:trPr>
        <w:tc>
          <w:tcPr>
            <w:tcW w:w="2381" w:type="dxa"/>
            <w:vMerge w:val="restart"/>
            <w:tcBorders>
              <w:top w:val="nil"/>
              <w:left w:val="single" w:sz="8" w:space="0" w:color="auto"/>
              <w:bottom w:val="single" w:sz="8" w:space="0" w:color="000000"/>
              <w:right w:val="single" w:sz="8" w:space="0" w:color="auto"/>
            </w:tcBorders>
            <w:shd w:val="clear" w:color="auto" w:fill="auto"/>
            <w:vAlign w:val="center"/>
            <w:hideMark/>
          </w:tcPr>
          <w:p w14:paraId="5F6E571B"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específica de la firma privada</w:t>
            </w:r>
          </w:p>
        </w:tc>
        <w:tc>
          <w:tcPr>
            <w:tcW w:w="6432" w:type="dxa"/>
            <w:tcBorders>
              <w:top w:val="nil"/>
              <w:left w:val="nil"/>
              <w:bottom w:val="single" w:sz="8" w:space="0" w:color="auto"/>
              <w:right w:val="single" w:sz="8" w:space="0" w:color="auto"/>
            </w:tcBorders>
            <w:shd w:val="clear" w:color="auto" w:fill="auto"/>
            <w:vAlign w:val="center"/>
            <w:hideMark/>
          </w:tcPr>
          <w:p w14:paraId="271082D3"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Diez (10) o más años en áreas relacionadas en control interno o auditoría interna y </w:t>
            </w:r>
            <w:r w:rsidRPr="0032143C">
              <w:rPr>
                <w:rFonts w:ascii="Book Antiqua" w:hAnsi="Book Antiqua"/>
                <w:color w:val="000000"/>
                <w:lang w:eastAsia="es-DO"/>
              </w:rPr>
              <w:t>consultorías</w:t>
            </w:r>
            <w:r w:rsidRPr="00951EB0">
              <w:rPr>
                <w:rFonts w:ascii="Book Antiqua" w:hAnsi="Book Antiqua"/>
                <w:color w:val="000000"/>
                <w:lang w:eastAsia="es-DO"/>
              </w:rPr>
              <w:t>.</w:t>
            </w:r>
          </w:p>
        </w:tc>
      </w:tr>
      <w:tr w:rsidR="008F4D4D" w:rsidRPr="00951EB0" w14:paraId="608885EC" w14:textId="77777777" w:rsidTr="00367BDB">
        <w:trPr>
          <w:gridAfter w:val="1"/>
          <w:wAfter w:w="160" w:type="dxa"/>
          <w:trHeight w:val="300"/>
          <w:jc w:val="center"/>
        </w:trPr>
        <w:tc>
          <w:tcPr>
            <w:tcW w:w="2381" w:type="dxa"/>
            <w:vMerge/>
            <w:tcBorders>
              <w:top w:val="nil"/>
              <w:left w:val="single" w:sz="8" w:space="0" w:color="auto"/>
              <w:bottom w:val="single" w:sz="8" w:space="0" w:color="000000"/>
              <w:right w:val="single" w:sz="8" w:space="0" w:color="auto"/>
            </w:tcBorders>
            <w:vAlign w:val="center"/>
            <w:hideMark/>
          </w:tcPr>
          <w:p w14:paraId="68981C09" w14:textId="77777777" w:rsidR="008F4D4D" w:rsidRPr="00951EB0" w:rsidRDefault="008F4D4D" w:rsidP="001F40D4">
            <w:pPr>
              <w:rPr>
                <w:rFonts w:ascii="Book Antiqua" w:hAnsi="Book Antiqua"/>
                <w:color w:val="000000"/>
                <w:lang w:eastAsia="es-DO"/>
              </w:rPr>
            </w:pPr>
          </w:p>
        </w:tc>
        <w:tc>
          <w:tcPr>
            <w:tcW w:w="6432" w:type="dxa"/>
            <w:vMerge w:val="restart"/>
            <w:tcBorders>
              <w:top w:val="nil"/>
              <w:left w:val="single" w:sz="8" w:space="0" w:color="auto"/>
              <w:bottom w:val="single" w:sz="8" w:space="0" w:color="000000"/>
              <w:right w:val="single" w:sz="8" w:space="0" w:color="auto"/>
            </w:tcBorders>
            <w:shd w:val="clear" w:color="auto" w:fill="auto"/>
            <w:vAlign w:val="center"/>
            <w:hideMark/>
          </w:tcPr>
          <w:p w14:paraId="2E7884B9" w14:textId="16685875"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r w:rsidRPr="00951EB0">
              <w:rPr>
                <w:rFonts w:ascii="Book Antiqua" w:hAnsi="Book Antiqua"/>
                <w:color w:val="000000"/>
                <w:lang w:eastAsia="es-DO"/>
              </w:rPr>
              <w:t xml:space="preserve"> </w:t>
            </w:r>
            <w:r w:rsidR="00E344A7" w:rsidRPr="00E344A7">
              <w:rPr>
                <w:rFonts w:ascii="Book Antiqua" w:hAnsi="Book Antiqua"/>
                <w:i/>
                <w:iCs/>
                <w:color w:val="000000"/>
                <w:lang w:eastAsia="es-DO"/>
              </w:rPr>
              <w:t>cinco (5) proyectos de auditorías internas o afines en el sector público o privado en República Dominicana y/u otros países.</w:t>
            </w:r>
          </w:p>
        </w:tc>
      </w:tr>
      <w:tr w:rsidR="008F4D4D" w:rsidRPr="00951EB0" w14:paraId="023984C8" w14:textId="77777777" w:rsidTr="00367BDB">
        <w:trPr>
          <w:trHeight w:val="315"/>
          <w:jc w:val="center"/>
        </w:trPr>
        <w:tc>
          <w:tcPr>
            <w:tcW w:w="2381" w:type="dxa"/>
            <w:vMerge/>
            <w:tcBorders>
              <w:top w:val="nil"/>
              <w:left w:val="single" w:sz="8" w:space="0" w:color="auto"/>
              <w:bottom w:val="single" w:sz="8" w:space="0" w:color="000000"/>
              <w:right w:val="single" w:sz="8" w:space="0" w:color="auto"/>
            </w:tcBorders>
            <w:vAlign w:val="center"/>
            <w:hideMark/>
          </w:tcPr>
          <w:p w14:paraId="70868AF8" w14:textId="77777777" w:rsidR="008F4D4D" w:rsidRPr="00951EB0" w:rsidRDefault="008F4D4D" w:rsidP="001F40D4">
            <w:pPr>
              <w:rPr>
                <w:rFonts w:ascii="Book Antiqua" w:hAnsi="Book Antiqua"/>
                <w:color w:val="000000"/>
                <w:lang w:eastAsia="es-DO"/>
              </w:rPr>
            </w:pPr>
          </w:p>
        </w:tc>
        <w:tc>
          <w:tcPr>
            <w:tcW w:w="6432" w:type="dxa"/>
            <w:vMerge/>
            <w:tcBorders>
              <w:top w:val="nil"/>
              <w:left w:val="single" w:sz="8" w:space="0" w:color="auto"/>
              <w:bottom w:val="single" w:sz="8" w:space="0" w:color="000000"/>
              <w:right w:val="single" w:sz="8" w:space="0" w:color="auto"/>
            </w:tcBorders>
            <w:vAlign w:val="center"/>
            <w:hideMark/>
          </w:tcPr>
          <w:p w14:paraId="748E3CEF" w14:textId="77777777" w:rsidR="008F4D4D" w:rsidRPr="00951EB0" w:rsidRDefault="008F4D4D" w:rsidP="001F40D4">
            <w:pPr>
              <w:rPr>
                <w:rFonts w:ascii="Book Antiqua" w:hAnsi="Book Antiqua"/>
                <w:b/>
                <w:bCs/>
                <w:color w:val="000000"/>
                <w:lang w:eastAsia="es-DO"/>
              </w:rPr>
            </w:pPr>
          </w:p>
        </w:tc>
        <w:tc>
          <w:tcPr>
            <w:tcW w:w="160" w:type="dxa"/>
            <w:tcBorders>
              <w:top w:val="nil"/>
              <w:left w:val="nil"/>
              <w:bottom w:val="nil"/>
              <w:right w:val="nil"/>
            </w:tcBorders>
            <w:shd w:val="clear" w:color="auto" w:fill="auto"/>
            <w:noWrap/>
            <w:vAlign w:val="bottom"/>
            <w:hideMark/>
          </w:tcPr>
          <w:p w14:paraId="0FC48BF2" w14:textId="77777777" w:rsidR="008F4D4D" w:rsidRPr="00951EB0" w:rsidRDefault="008F4D4D" w:rsidP="001F40D4">
            <w:pPr>
              <w:jc w:val="both"/>
              <w:rPr>
                <w:rFonts w:ascii="Book Antiqua" w:hAnsi="Book Antiqua"/>
                <w:b/>
                <w:bCs/>
                <w:color w:val="000000"/>
                <w:lang w:eastAsia="es-DO"/>
              </w:rPr>
            </w:pPr>
          </w:p>
        </w:tc>
      </w:tr>
      <w:tr w:rsidR="008F4D4D" w:rsidRPr="00951EB0" w14:paraId="0372E97E" w14:textId="77777777" w:rsidTr="00367BDB">
        <w:trPr>
          <w:trHeight w:val="330"/>
          <w:jc w:val="center"/>
        </w:trPr>
        <w:tc>
          <w:tcPr>
            <w:tcW w:w="88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A7932B" w14:textId="77777777" w:rsidR="008F4D4D" w:rsidRPr="00951EB0" w:rsidRDefault="008F4D4D" w:rsidP="001F40D4">
            <w:pPr>
              <w:jc w:val="center"/>
              <w:rPr>
                <w:rFonts w:ascii="Book Antiqua" w:hAnsi="Book Antiqua"/>
                <w:b/>
                <w:bCs/>
                <w:color w:val="4472C4"/>
                <w:lang w:eastAsia="es-DO"/>
              </w:rPr>
            </w:pPr>
            <w:r w:rsidRPr="00951EB0">
              <w:rPr>
                <w:rFonts w:ascii="Book Antiqua" w:hAnsi="Book Antiqua"/>
                <w:b/>
                <w:bCs/>
                <w:lang w:eastAsia="es-DO"/>
              </w:rPr>
              <w:t>GERENTE DEL PROYECTO</w:t>
            </w:r>
          </w:p>
        </w:tc>
        <w:tc>
          <w:tcPr>
            <w:tcW w:w="160" w:type="dxa"/>
            <w:vAlign w:val="center"/>
            <w:hideMark/>
          </w:tcPr>
          <w:p w14:paraId="7EC5C065" w14:textId="77777777" w:rsidR="008F4D4D" w:rsidRPr="00951EB0" w:rsidRDefault="008F4D4D" w:rsidP="001F40D4">
            <w:pPr>
              <w:rPr>
                <w:rFonts w:ascii="Book Antiqua" w:hAnsi="Book Antiqua"/>
                <w:sz w:val="20"/>
                <w:szCs w:val="20"/>
                <w:lang w:eastAsia="es-DO"/>
              </w:rPr>
            </w:pPr>
          </w:p>
        </w:tc>
      </w:tr>
      <w:tr w:rsidR="008F4D4D" w:rsidRPr="00951EB0" w14:paraId="3C200754" w14:textId="77777777" w:rsidTr="00367BDB">
        <w:trPr>
          <w:trHeight w:val="645"/>
          <w:jc w:val="center"/>
        </w:trPr>
        <w:tc>
          <w:tcPr>
            <w:tcW w:w="2381" w:type="dxa"/>
            <w:vMerge w:val="restart"/>
            <w:tcBorders>
              <w:top w:val="nil"/>
              <w:left w:val="single" w:sz="8" w:space="0" w:color="auto"/>
              <w:bottom w:val="nil"/>
              <w:right w:val="single" w:sz="8" w:space="0" w:color="auto"/>
            </w:tcBorders>
            <w:shd w:val="clear" w:color="auto" w:fill="auto"/>
            <w:vAlign w:val="center"/>
            <w:hideMark/>
          </w:tcPr>
          <w:p w14:paraId="6A74318E"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Formación Académica</w:t>
            </w:r>
          </w:p>
        </w:tc>
        <w:tc>
          <w:tcPr>
            <w:tcW w:w="6432" w:type="dxa"/>
            <w:tcBorders>
              <w:top w:val="nil"/>
              <w:left w:val="nil"/>
              <w:bottom w:val="single" w:sz="8" w:space="0" w:color="auto"/>
              <w:right w:val="single" w:sz="8" w:space="0" w:color="auto"/>
            </w:tcBorders>
            <w:shd w:val="clear" w:color="auto" w:fill="auto"/>
            <w:vAlign w:val="center"/>
            <w:hideMark/>
          </w:tcPr>
          <w:p w14:paraId="069E09ED" w14:textId="77777777" w:rsidR="008F4D4D" w:rsidRPr="00951EB0" w:rsidRDefault="008F4D4D" w:rsidP="001F40D4">
            <w:pPr>
              <w:jc w:val="both"/>
              <w:rPr>
                <w:rFonts w:ascii="Book Antiqua" w:hAnsi="Book Antiqua"/>
                <w:color w:val="000000"/>
                <w:lang w:eastAsia="es-DO"/>
              </w:rPr>
            </w:pPr>
            <w:r w:rsidRPr="00951EB0">
              <w:rPr>
                <w:rFonts w:ascii="Book Antiqua" w:hAnsi="Book Antiqua"/>
                <w:b/>
                <w:bCs/>
                <w:color w:val="000000"/>
                <w:lang w:eastAsia="es-DO"/>
              </w:rPr>
              <w:t>Título Universitario</w:t>
            </w:r>
            <w:r w:rsidRPr="00951EB0">
              <w:rPr>
                <w:rFonts w:ascii="Book Antiqua" w:hAnsi="Book Antiqua"/>
                <w:color w:val="000000"/>
                <w:lang w:eastAsia="es-DO"/>
              </w:rPr>
              <w:t xml:space="preserve">: Contabilidad, Economía, finanzas, sistemas, ingeniería industrial, desarrollo organizacional, administración o carreras afines. </w:t>
            </w:r>
          </w:p>
        </w:tc>
        <w:tc>
          <w:tcPr>
            <w:tcW w:w="160" w:type="dxa"/>
            <w:vAlign w:val="center"/>
            <w:hideMark/>
          </w:tcPr>
          <w:p w14:paraId="77EF8DCE" w14:textId="77777777" w:rsidR="008F4D4D" w:rsidRPr="00951EB0" w:rsidRDefault="008F4D4D" w:rsidP="001F40D4">
            <w:pPr>
              <w:rPr>
                <w:rFonts w:ascii="Book Antiqua" w:hAnsi="Book Antiqua"/>
                <w:sz w:val="20"/>
                <w:szCs w:val="20"/>
                <w:lang w:eastAsia="es-DO"/>
              </w:rPr>
            </w:pPr>
          </w:p>
        </w:tc>
      </w:tr>
      <w:tr w:rsidR="008F4D4D" w:rsidRPr="00951EB0" w14:paraId="50585993" w14:textId="77777777" w:rsidTr="00367BDB">
        <w:trPr>
          <w:trHeight w:val="645"/>
          <w:jc w:val="center"/>
        </w:trPr>
        <w:tc>
          <w:tcPr>
            <w:tcW w:w="2381" w:type="dxa"/>
            <w:vMerge/>
            <w:tcBorders>
              <w:top w:val="nil"/>
              <w:left w:val="single" w:sz="8" w:space="0" w:color="auto"/>
              <w:bottom w:val="nil"/>
              <w:right w:val="single" w:sz="8" w:space="0" w:color="auto"/>
            </w:tcBorders>
            <w:vAlign w:val="center"/>
            <w:hideMark/>
          </w:tcPr>
          <w:p w14:paraId="33C60625"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EE6911B" w14:textId="77777777" w:rsidR="008F4D4D" w:rsidRPr="00951EB0" w:rsidRDefault="008F4D4D" w:rsidP="001F40D4">
            <w:pPr>
              <w:jc w:val="both"/>
              <w:rPr>
                <w:rFonts w:ascii="Book Antiqua" w:hAnsi="Book Antiqua"/>
                <w:color w:val="000000"/>
                <w:lang w:eastAsia="es-DO"/>
              </w:rPr>
            </w:pPr>
            <w:r w:rsidRPr="00951EB0">
              <w:rPr>
                <w:rFonts w:ascii="Book Antiqua" w:hAnsi="Book Antiqua"/>
                <w:b/>
                <w:bCs/>
                <w:color w:val="000000"/>
                <w:lang w:eastAsia="es-DO"/>
              </w:rPr>
              <w:t>Estudios de maestría:</w:t>
            </w:r>
            <w:r w:rsidRPr="00951EB0">
              <w:rPr>
                <w:rFonts w:ascii="Book Antiqua" w:hAnsi="Book Antiqua"/>
                <w:color w:val="000000"/>
                <w:lang w:eastAsia="es-DO"/>
              </w:rPr>
              <w:t xml:space="preserve"> Auditoría, económica, finanzas, desarrollo organizacional, ingeniería industrial, sistemas, proyectos, administración o maestr</w:t>
            </w:r>
            <w:r w:rsidRPr="0032143C">
              <w:rPr>
                <w:rFonts w:ascii="Book Antiqua" w:hAnsi="Book Antiqua"/>
                <w:color w:val="000000"/>
                <w:lang w:eastAsia="es-DO"/>
              </w:rPr>
              <w:t>í</w:t>
            </w:r>
            <w:r w:rsidRPr="00951EB0">
              <w:rPr>
                <w:rFonts w:ascii="Book Antiqua" w:hAnsi="Book Antiqua"/>
                <w:color w:val="000000"/>
                <w:lang w:eastAsia="es-DO"/>
              </w:rPr>
              <w:t>as afines.</w:t>
            </w:r>
          </w:p>
        </w:tc>
        <w:tc>
          <w:tcPr>
            <w:tcW w:w="160" w:type="dxa"/>
            <w:vAlign w:val="center"/>
            <w:hideMark/>
          </w:tcPr>
          <w:p w14:paraId="7E59A693" w14:textId="77777777" w:rsidR="008F4D4D" w:rsidRPr="00951EB0" w:rsidRDefault="008F4D4D" w:rsidP="001F40D4">
            <w:pPr>
              <w:rPr>
                <w:rFonts w:ascii="Book Antiqua" w:hAnsi="Book Antiqua"/>
                <w:sz w:val="20"/>
                <w:szCs w:val="20"/>
                <w:lang w:eastAsia="es-DO"/>
              </w:rPr>
            </w:pPr>
          </w:p>
        </w:tc>
      </w:tr>
      <w:tr w:rsidR="008F4D4D" w:rsidRPr="00951EB0" w14:paraId="2B1025CD" w14:textId="77777777" w:rsidTr="00367BDB">
        <w:trPr>
          <w:trHeight w:val="315"/>
          <w:jc w:val="center"/>
        </w:trPr>
        <w:tc>
          <w:tcPr>
            <w:tcW w:w="23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714620"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General</w:t>
            </w:r>
          </w:p>
        </w:tc>
        <w:tc>
          <w:tcPr>
            <w:tcW w:w="6432" w:type="dxa"/>
            <w:tcBorders>
              <w:top w:val="nil"/>
              <w:left w:val="nil"/>
              <w:bottom w:val="nil"/>
              <w:right w:val="single" w:sz="8" w:space="0" w:color="auto"/>
            </w:tcBorders>
            <w:shd w:val="clear" w:color="auto" w:fill="auto"/>
            <w:vAlign w:val="center"/>
            <w:hideMark/>
          </w:tcPr>
          <w:p w14:paraId="5C9C1EC7"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Acreditar experiencia de 10 años o más de ejercicio profesional.</w:t>
            </w:r>
          </w:p>
        </w:tc>
        <w:tc>
          <w:tcPr>
            <w:tcW w:w="160" w:type="dxa"/>
            <w:vAlign w:val="center"/>
            <w:hideMark/>
          </w:tcPr>
          <w:p w14:paraId="6C559A5F" w14:textId="77777777" w:rsidR="008F4D4D" w:rsidRPr="00951EB0" w:rsidRDefault="008F4D4D" w:rsidP="001F40D4">
            <w:pPr>
              <w:rPr>
                <w:rFonts w:ascii="Book Antiqua" w:hAnsi="Book Antiqua"/>
                <w:sz w:val="20"/>
                <w:szCs w:val="20"/>
                <w:lang w:eastAsia="es-DO"/>
              </w:rPr>
            </w:pPr>
          </w:p>
        </w:tc>
      </w:tr>
      <w:tr w:rsidR="008F4D4D" w:rsidRPr="00951EB0" w14:paraId="10F1F631"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2586E38B"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2D41C92"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xml:space="preserve">:  </w:t>
            </w:r>
            <w:r w:rsidRPr="00951EB0">
              <w:rPr>
                <w:rFonts w:ascii="Book Antiqua" w:hAnsi="Book Antiqua"/>
                <w:i/>
                <w:iCs/>
                <w:color w:val="000000"/>
                <w:lang w:eastAsia="es-DO"/>
              </w:rPr>
              <w:t>diez</w:t>
            </w:r>
            <w:proofErr w:type="gramEnd"/>
            <w:r w:rsidRPr="00951EB0">
              <w:rPr>
                <w:rFonts w:ascii="Book Antiqua" w:hAnsi="Book Antiqua"/>
                <w:i/>
                <w:iCs/>
                <w:color w:val="000000"/>
                <w:lang w:eastAsia="es-DO"/>
              </w:rPr>
              <w:t xml:space="preserve"> (10) años.</w:t>
            </w:r>
          </w:p>
        </w:tc>
        <w:tc>
          <w:tcPr>
            <w:tcW w:w="160" w:type="dxa"/>
            <w:vAlign w:val="center"/>
            <w:hideMark/>
          </w:tcPr>
          <w:p w14:paraId="5E58D50B" w14:textId="77777777" w:rsidR="008F4D4D" w:rsidRPr="00951EB0" w:rsidRDefault="008F4D4D" w:rsidP="001F40D4">
            <w:pPr>
              <w:rPr>
                <w:rFonts w:ascii="Book Antiqua" w:hAnsi="Book Antiqua"/>
                <w:sz w:val="20"/>
                <w:szCs w:val="20"/>
                <w:lang w:eastAsia="es-DO"/>
              </w:rPr>
            </w:pPr>
          </w:p>
        </w:tc>
      </w:tr>
      <w:tr w:rsidR="008F4D4D" w:rsidRPr="00951EB0" w14:paraId="3E12BB93" w14:textId="77777777" w:rsidTr="00367BDB">
        <w:trPr>
          <w:trHeight w:val="315"/>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2D7E7E8F"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nil"/>
              <w:right w:val="single" w:sz="8" w:space="0" w:color="auto"/>
            </w:tcBorders>
            <w:shd w:val="clear" w:color="auto" w:fill="auto"/>
            <w:vAlign w:val="center"/>
            <w:hideMark/>
          </w:tcPr>
          <w:p w14:paraId="68C9F5BC"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Acreditar 5 o más años de experiencia profesional en el sector gubernamental.</w:t>
            </w:r>
          </w:p>
        </w:tc>
        <w:tc>
          <w:tcPr>
            <w:tcW w:w="160" w:type="dxa"/>
            <w:vAlign w:val="center"/>
            <w:hideMark/>
          </w:tcPr>
          <w:p w14:paraId="26E51992" w14:textId="77777777" w:rsidR="008F4D4D" w:rsidRPr="00951EB0" w:rsidRDefault="008F4D4D" w:rsidP="001F40D4">
            <w:pPr>
              <w:rPr>
                <w:rFonts w:ascii="Book Antiqua" w:hAnsi="Book Antiqua"/>
                <w:sz w:val="20"/>
                <w:szCs w:val="20"/>
                <w:lang w:eastAsia="es-DO"/>
              </w:rPr>
            </w:pPr>
          </w:p>
        </w:tc>
      </w:tr>
      <w:tr w:rsidR="008F4D4D" w:rsidRPr="00951EB0" w14:paraId="5FB54F22"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6FB2BF74"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3767C92A"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xml:space="preserve">:  </w:t>
            </w:r>
            <w:r w:rsidRPr="00951EB0">
              <w:rPr>
                <w:rFonts w:ascii="Book Antiqua" w:hAnsi="Book Antiqua"/>
                <w:i/>
                <w:iCs/>
                <w:color w:val="000000"/>
                <w:lang w:eastAsia="es-DO"/>
              </w:rPr>
              <w:t>cinco</w:t>
            </w:r>
            <w:proofErr w:type="gramEnd"/>
            <w:r w:rsidRPr="00951EB0">
              <w:rPr>
                <w:rFonts w:ascii="Book Antiqua" w:hAnsi="Book Antiqua"/>
                <w:i/>
                <w:iCs/>
                <w:color w:val="000000"/>
                <w:lang w:eastAsia="es-DO"/>
              </w:rPr>
              <w:t xml:space="preserve"> (5) años</w:t>
            </w:r>
            <w:r w:rsidRPr="00951EB0">
              <w:rPr>
                <w:rFonts w:ascii="Book Antiqua" w:hAnsi="Book Antiqua"/>
                <w:color w:val="000000"/>
                <w:lang w:eastAsia="es-DO"/>
              </w:rPr>
              <w:t>.</w:t>
            </w:r>
          </w:p>
        </w:tc>
        <w:tc>
          <w:tcPr>
            <w:tcW w:w="160" w:type="dxa"/>
            <w:vAlign w:val="center"/>
            <w:hideMark/>
          </w:tcPr>
          <w:p w14:paraId="239D2C32" w14:textId="77777777" w:rsidR="008F4D4D" w:rsidRPr="00951EB0" w:rsidRDefault="008F4D4D" w:rsidP="001F40D4">
            <w:pPr>
              <w:rPr>
                <w:rFonts w:ascii="Book Antiqua" w:hAnsi="Book Antiqua"/>
                <w:sz w:val="20"/>
                <w:szCs w:val="20"/>
                <w:lang w:eastAsia="es-DO"/>
              </w:rPr>
            </w:pPr>
          </w:p>
        </w:tc>
      </w:tr>
      <w:tr w:rsidR="008F4D4D" w:rsidRPr="00951EB0" w14:paraId="21F39B88" w14:textId="77777777" w:rsidTr="00367BDB">
        <w:trPr>
          <w:trHeight w:val="6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49A9A471"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nil"/>
              <w:right w:val="single" w:sz="8" w:space="0" w:color="auto"/>
            </w:tcBorders>
            <w:shd w:val="clear" w:color="auto" w:fill="auto"/>
            <w:vAlign w:val="center"/>
            <w:hideMark/>
          </w:tcPr>
          <w:p w14:paraId="0C165BC5"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Experiencia de al menos dos (2) años en la preparación y elaboración de manuales, guías y materiales didácticos para la implementación de normas o procesos.</w:t>
            </w:r>
          </w:p>
        </w:tc>
        <w:tc>
          <w:tcPr>
            <w:tcW w:w="160" w:type="dxa"/>
            <w:vAlign w:val="center"/>
            <w:hideMark/>
          </w:tcPr>
          <w:p w14:paraId="50CB4A70" w14:textId="77777777" w:rsidR="008F4D4D" w:rsidRPr="00951EB0" w:rsidRDefault="008F4D4D" w:rsidP="001F40D4">
            <w:pPr>
              <w:rPr>
                <w:rFonts w:ascii="Book Antiqua" w:hAnsi="Book Antiqua"/>
                <w:sz w:val="20"/>
                <w:szCs w:val="20"/>
                <w:lang w:eastAsia="es-DO"/>
              </w:rPr>
            </w:pPr>
          </w:p>
        </w:tc>
      </w:tr>
      <w:tr w:rsidR="008F4D4D" w:rsidRPr="00951EB0" w14:paraId="41B81832"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19A27904"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0909424F"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dos</w:t>
            </w:r>
            <w:proofErr w:type="gramEnd"/>
            <w:r w:rsidRPr="00951EB0">
              <w:rPr>
                <w:rFonts w:ascii="Book Antiqua" w:hAnsi="Book Antiqua"/>
                <w:color w:val="000000"/>
                <w:lang w:eastAsia="es-DO"/>
              </w:rPr>
              <w:t xml:space="preserve"> </w:t>
            </w:r>
            <w:r w:rsidRPr="00951EB0">
              <w:rPr>
                <w:rFonts w:ascii="Book Antiqua" w:hAnsi="Book Antiqua"/>
                <w:i/>
                <w:iCs/>
                <w:color w:val="000000"/>
                <w:lang w:eastAsia="es-DO"/>
              </w:rPr>
              <w:t>(2) años</w:t>
            </w:r>
            <w:r w:rsidRPr="00951EB0">
              <w:rPr>
                <w:rFonts w:ascii="Book Antiqua" w:hAnsi="Book Antiqua"/>
                <w:color w:val="000000"/>
                <w:lang w:eastAsia="es-DO"/>
              </w:rPr>
              <w:t>.</w:t>
            </w:r>
          </w:p>
        </w:tc>
        <w:tc>
          <w:tcPr>
            <w:tcW w:w="160" w:type="dxa"/>
            <w:vAlign w:val="center"/>
            <w:hideMark/>
          </w:tcPr>
          <w:p w14:paraId="4341787C" w14:textId="77777777" w:rsidR="008F4D4D" w:rsidRPr="00951EB0" w:rsidRDefault="008F4D4D" w:rsidP="001F40D4">
            <w:pPr>
              <w:rPr>
                <w:rFonts w:ascii="Book Antiqua" w:hAnsi="Book Antiqua"/>
                <w:sz w:val="20"/>
                <w:szCs w:val="20"/>
                <w:lang w:eastAsia="es-DO"/>
              </w:rPr>
            </w:pPr>
          </w:p>
        </w:tc>
      </w:tr>
      <w:tr w:rsidR="008F4D4D" w:rsidRPr="00951EB0" w14:paraId="63599942" w14:textId="77777777" w:rsidTr="00367BDB">
        <w:trPr>
          <w:trHeight w:val="630"/>
          <w:jc w:val="center"/>
        </w:trPr>
        <w:tc>
          <w:tcPr>
            <w:tcW w:w="2381" w:type="dxa"/>
            <w:vMerge w:val="restart"/>
            <w:tcBorders>
              <w:top w:val="nil"/>
              <w:left w:val="single" w:sz="8" w:space="0" w:color="auto"/>
              <w:bottom w:val="single" w:sz="8" w:space="0" w:color="000000"/>
              <w:right w:val="single" w:sz="8" w:space="0" w:color="auto"/>
            </w:tcBorders>
            <w:shd w:val="clear" w:color="auto" w:fill="auto"/>
            <w:vAlign w:val="center"/>
            <w:hideMark/>
          </w:tcPr>
          <w:p w14:paraId="4E850643"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Específica</w:t>
            </w:r>
          </w:p>
        </w:tc>
        <w:tc>
          <w:tcPr>
            <w:tcW w:w="6432" w:type="dxa"/>
            <w:tcBorders>
              <w:top w:val="nil"/>
              <w:left w:val="nil"/>
              <w:bottom w:val="nil"/>
              <w:right w:val="single" w:sz="8" w:space="0" w:color="auto"/>
            </w:tcBorders>
            <w:shd w:val="clear" w:color="auto" w:fill="auto"/>
            <w:vAlign w:val="center"/>
            <w:hideMark/>
          </w:tcPr>
          <w:p w14:paraId="604E18D9"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Acreditar cinco (5) o más proyectos en gestión de riesgos y/o implementación de las normas 31000 sobre Administración de Riesgos, COSO, CIA. </w:t>
            </w:r>
          </w:p>
        </w:tc>
        <w:tc>
          <w:tcPr>
            <w:tcW w:w="160" w:type="dxa"/>
            <w:vAlign w:val="center"/>
            <w:hideMark/>
          </w:tcPr>
          <w:p w14:paraId="2F1C14E0" w14:textId="77777777" w:rsidR="008F4D4D" w:rsidRPr="00951EB0" w:rsidRDefault="008F4D4D" w:rsidP="001F40D4">
            <w:pPr>
              <w:rPr>
                <w:rFonts w:ascii="Book Antiqua" w:hAnsi="Book Antiqua"/>
                <w:sz w:val="20"/>
                <w:szCs w:val="20"/>
                <w:lang w:eastAsia="es-DO"/>
              </w:rPr>
            </w:pPr>
          </w:p>
        </w:tc>
      </w:tr>
      <w:tr w:rsidR="008F4D4D" w:rsidRPr="00951EB0" w14:paraId="6654FC7B" w14:textId="77777777" w:rsidTr="00367BDB">
        <w:trPr>
          <w:trHeight w:val="330"/>
          <w:jc w:val="center"/>
        </w:trPr>
        <w:tc>
          <w:tcPr>
            <w:tcW w:w="2381" w:type="dxa"/>
            <w:vMerge/>
            <w:tcBorders>
              <w:top w:val="nil"/>
              <w:left w:val="single" w:sz="8" w:space="0" w:color="auto"/>
              <w:bottom w:val="single" w:sz="8" w:space="0" w:color="000000"/>
              <w:right w:val="single" w:sz="8" w:space="0" w:color="auto"/>
            </w:tcBorders>
            <w:vAlign w:val="center"/>
            <w:hideMark/>
          </w:tcPr>
          <w:p w14:paraId="7F59688B"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240C8818"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xml:space="preserve">:  </w:t>
            </w:r>
            <w:r w:rsidRPr="00951EB0">
              <w:rPr>
                <w:rFonts w:ascii="Book Antiqua" w:hAnsi="Book Antiqua"/>
                <w:i/>
                <w:iCs/>
                <w:color w:val="000000"/>
                <w:lang w:eastAsia="es-DO"/>
              </w:rPr>
              <w:t>cinco</w:t>
            </w:r>
            <w:proofErr w:type="gramEnd"/>
            <w:r w:rsidRPr="00951EB0">
              <w:rPr>
                <w:rFonts w:ascii="Book Antiqua" w:hAnsi="Book Antiqua"/>
                <w:i/>
                <w:iCs/>
                <w:color w:val="000000"/>
                <w:lang w:eastAsia="es-DO"/>
              </w:rPr>
              <w:t xml:space="preserve"> (5) años.</w:t>
            </w:r>
          </w:p>
        </w:tc>
        <w:tc>
          <w:tcPr>
            <w:tcW w:w="160" w:type="dxa"/>
            <w:vAlign w:val="center"/>
            <w:hideMark/>
          </w:tcPr>
          <w:p w14:paraId="0FCDD444" w14:textId="77777777" w:rsidR="008F4D4D" w:rsidRPr="00951EB0" w:rsidRDefault="008F4D4D" w:rsidP="001F40D4">
            <w:pPr>
              <w:rPr>
                <w:rFonts w:ascii="Book Antiqua" w:hAnsi="Book Antiqua"/>
                <w:sz w:val="20"/>
                <w:szCs w:val="20"/>
                <w:lang w:eastAsia="es-DO"/>
              </w:rPr>
            </w:pPr>
          </w:p>
        </w:tc>
      </w:tr>
      <w:tr w:rsidR="008F4D4D" w:rsidRPr="00951EB0" w14:paraId="46145B40" w14:textId="77777777" w:rsidTr="00367BDB">
        <w:trPr>
          <w:trHeight w:val="330"/>
          <w:jc w:val="center"/>
        </w:trPr>
        <w:tc>
          <w:tcPr>
            <w:tcW w:w="2381" w:type="dxa"/>
            <w:tcBorders>
              <w:top w:val="nil"/>
              <w:left w:val="single" w:sz="8" w:space="0" w:color="auto"/>
              <w:bottom w:val="single" w:sz="8" w:space="0" w:color="auto"/>
              <w:right w:val="single" w:sz="8" w:space="0" w:color="auto"/>
            </w:tcBorders>
            <w:shd w:val="clear" w:color="auto" w:fill="auto"/>
            <w:vAlign w:val="center"/>
            <w:hideMark/>
          </w:tcPr>
          <w:p w14:paraId="6566FB55"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Otros conocimientos y destrezas</w:t>
            </w:r>
          </w:p>
        </w:tc>
        <w:tc>
          <w:tcPr>
            <w:tcW w:w="6432" w:type="dxa"/>
            <w:tcBorders>
              <w:top w:val="nil"/>
              <w:left w:val="nil"/>
              <w:bottom w:val="single" w:sz="8" w:space="0" w:color="auto"/>
              <w:right w:val="single" w:sz="8" w:space="0" w:color="auto"/>
            </w:tcBorders>
            <w:shd w:val="clear" w:color="auto" w:fill="auto"/>
            <w:vAlign w:val="center"/>
            <w:hideMark/>
          </w:tcPr>
          <w:p w14:paraId="3AC4E75D" w14:textId="77777777" w:rsidR="008F4D4D" w:rsidRPr="00951EB0" w:rsidRDefault="008F4D4D" w:rsidP="001F40D4">
            <w:pPr>
              <w:rPr>
                <w:rFonts w:ascii="Book Antiqua" w:hAnsi="Book Antiqua"/>
                <w:color w:val="000000"/>
                <w:lang w:eastAsia="es-DO"/>
              </w:rPr>
            </w:pPr>
            <w:r w:rsidRPr="00951EB0">
              <w:rPr>
                <w:rFonts w:ascii="Book Antiqua" w:hAnsi="Book Antiqua"/>
                <w:color w:val="000000"/>
                <w:lang w:eastAsia="es-DO"/>
              </w:rPr>
              <w:t xml:space="preserve">Certificación en gestión de proyectos y conocimiento de herramientas </w:t>
            </w:r>
            <w:r w:rsidRPr="0032143C">
              <w:rPr>
                <w:rFonts w:ascii="Book Antiqua" w:hAnsi="Book Antiqua"/>
                <w:color w:val="000000"/>
                <w:lang w:eastAsia="es-DO"/>
              </w:rPr>
              <w:t>electrónicas</w:t>
            </w:r>
            <w:r w:rsidRPr="00951EB0">
              <w:rPr>
                <w:rFonts w:ascii="Book Antiqua" w:hAnsi="Book Antiqua"/>
                <w:color w:val="000000"/>
                <w:lang w:eastAsia="es-DO"/>
              </w:rPr>
              <w:t xml:space="preserve"> (40 o más horas). </w:t>
            </w:r>
          </w:p>
        </w:tc>
        <w:tc>
          <w:tcPr>
            <w:tcW w:w="160" w:type="dxa"/>
            <w:vAlign w:val="center"/>
            <w:hideMark/>
          </w:tcPr>
          <w:p w14:paraId="2EEC9B73" w14:textId="77777777" w:rsidR="008F4D4D" w:rsidRPr="00951EB0" w:rsidRDefault="008F4D4D" w:rsidP="001F40D4">
            <w:pPr>
              <w:rPr>
                <w:rFonts w:ascii="Book Antiqua" w:hAnsi="Book Antiqua"/>
                <w:sz w:val="20"/>
                <w:szCs w:val="20"/>
                <w:lang w:eastAsia="es-DO"/>
              </w:rPr>
            </w:pPr>
          </w:p>
        </w:tc>
      </w:tr>
      <w:tr w:rsidR="008F4D4D" w:rsidRPr="00951EB0" w14:paraId="5D257957" w14:textId="77777777" w:rsidTr="00367BDB">
        <w:trPr>
          <w:trHeight w:val="330"/>
          <w:jc w:val="center"/>
        </w:trPr>
        <w:tc>
          <w:tcPr>
            <w:tcW w:w="881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5FD833D" w14:textId="77777777" w:rsidR="008F4D4D" w:rsidRPr="00951EB0" w:rsidRDefault="008F4D4D" w:rsidP="001F40D4">
            <w:pPr>
              <w:jc w:val="center"/>
              <w:rPr>
                <w:rFonts w:ascii="Book Antiqua" w:hAnsi="Book Antiqua"/>
                <w:b/>
                <w:bCs/>
                <w:color w:val="4472C4"/>
                <w:lang w:eastAsia="es-DO"/>
              </w:rPr>
            </w:pPr>
            <w:r w:rsidRPr="00951EB0">
              <w:rPr>
                <w:rFonts w:ascii="Book Antiqua" w:hAnsi="Book Antiqua"/>
                <w:b/>
                <w:bCs/>
                <w:lang w:eastAsia="es-DO"/>
              </w:rPr>
              <w:t xml:space="preserve">EQUIPO MULTIDISCIPLINARIO </w:t>
            </w:r>
          </w:p>
        </w:tc>
        <w:tc>
          <w:tcPr>
            <w:tcW w:w="160" w:type="dxa"/>
            <w:vAlign w:val="center"/>
            <w:hideMark/>
          </w:tcPr>
          <w:p w14:paraId="39A07E99" w14:textId="77777777" w:rsidR="008F4D4D" w:rsidRPr="00951EB0" w:rsidRDefault="008F4D4D" w:rsidP="001F40D4">
            <w:pPr>
              <w:rPr>
                <w:rFonts w:ascii="Book Antiqua" w:hAnsi="Book Antiqua"/>
                <w:sz w:val="20"/>
                <w:szCs w:val="20"/>
                <w:lang w:eastAsia="es-DO"/>
              </w:rPr>
            </w:pPr>
          </w:p>
        </w:tc>
      </w:tr>
      <w:tr w:rsidR="008F4D4D" w:rsidRPr="00951EB0" w14:paraId="5B01D7FB" w14:textId="77777777" w:rsidTr="00367BDB">
        <w:trPr>
          <w:trHeight w:val="645"/>
          <w:jc w:val="center"/>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CDC92"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Formación Académica</w:t>
            </w:r>
          </w:p>
        </w:tc>
        <w:tc>
          <w:tcPr>
            <w:tcW w:w="64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677F9" w14:textId="77777777" w:rsidR="008F4D4D" w:rsidRPr="00951EB0" w:rsidRDefault="008F4D4D" w:rsidP="001F40D4">
            <w:pPr>
              <w:jc w:val="both"/>
              <w:rPr>
                <w:rFonts w:ascii="Book Antiqua" w:hAnsi="Book Antiqua"/>
                <w:color w:val="000000"/>
                <w:lang w:eastAsia="es-DO"/>
              </w:rPr>
            </w:pPr>
            <w:r w:rsidRPr="00951EB0">
              <w:rPr>
                <w:rFonts w:ascii="Book Antiqua" w:hAnsi="Book Antiqua"/>
                <w:b/>
                <w:bCs/>
                <w:color w:val="000000"/>
                <w:lang w:eastAsia="es-DO"/>
              </w:rPr>
              <w:t>Título Universitario:</w:t>
            </w:r>
            <w:r w:rsidRPr="00951EB0">
              <w:rPr>
                <w:rFonts w:ascii="Book Antiqua" w:hAnsi="Book Antiqua"/>
                <w:color w:val="000000"/>
                <w:lang w:eastAsia="es-DO"/>
              </w:rPr>
              <w:t xml:space="preserve"> Contabilidad, Economía, finanzas, sistemas, ingeniería industrial, desarrollo organizacional, administración o carreras afines. </w:t>
            </w:r>
          </w:p>
        </w:tc>
        <w:tc>
          <w:tcPr>
            <w:tcW w:w="160" w:type="dxa"/>
            <w:tcBorders>
              <w:left w:val="single" w:sz="4" w:space="0" w:color="auto"/>
            </w:tcBorders>
            <w:vAlign w:val="center"/>
            <w:hideMark/>
          </w:tcPr>
          <w:p w14:paraId="2A85685F" w14:textId="77777777" w:rsidR="008F4D4D" w:rsidRPr="00951EB0" w:rsidRDefault="008F4D4D" w:rsidP="001F40D4">
            <w:pPr>
              <w:rPr>
                <w:rFonts w:ascii="Book Antiqua" w:hAnsi="Book Antiqua"/>
                <w:sz w:val="20"/>
                <w:szCs w:val="20"/>
                <w:lang w:eastAsia="es-DO"/>
              </w:rPr>
            </w:pPr>
          </w:p>
        </w:tc>
      </w:tr>
      <w:tr w:rsidR="008F4D4D" w:rsidRPr="00951EB0" w14:paraId="622989CF" w14:textId="77777777" w:rsidTr="00367BDB">
        <w:trPr>
          <w:trHeight w:val="315"/>
          <w:jc w:val="center"/>
        </w:trPr>
        <w:tc>
          <w:tcPr>
            <w:tcW w:w="2381" w:type="dxa"/>
            <w:vMerge w:val="restart"/>
            <w:tcBorders>
              <w:top w:val="single" w:sz="4" w:space="0" w:color="auto"/>
              <w:left w:val="single" w:sz="8" w:space="0" w:color="auto"/>
              <w:bottom w:val="nil"/>
              <w:right w:val="single" w:sz="8" w:space="0" w:color="auto"/>
            </w:tcBorders>
            <w:shd w:val="clear" w:color="auto" w:fill="auto"/>
            <w:vAlign w:val="center"/>
            <w:hideMark/>
          </w:tcPr>
          <w:p w14:paraId="70C79F5B"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General</w:t>
            </w:r>
          </w:p>
        </w:tc>
        <w:tc>
          <w:tcPr>
            <w:tcW w:w="6432" w:type="dxa"/>
            <w:tcBorders>
              <w:top w:val="single" w:sz="4" w:space="0" w:color="auto"/>
              <w:left w:val="nil"/>
              <w:bottom w:val="nil"/>
              <w:right w:val="single" w:sz="8" w:space="0" w:color="auto"/>
            </w:tcBorders>
            <w:shd w:val="clear" w:color="auto" w:fill="auto"/>
            <w:vAlign w:val="center"/>
            <w:hideMark/>
          </w:tcPr>
          <w:p w14:paraId="35396AD5"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Acreditar experiencia de 5 años o más de ejercicio profesional.</w:t>
            </w:r>
          </w:p>
        </w:tc>
        <w:tc>
          <w:tcPr>
            <w:tcW w:w="160" w:type="dxa"/>
            <w:vAlign w:val="center"/>
            <w:hideMark/>
          </w:tcPr>
          <w:p w14:paraId="76C4421F" w14:textId="77777777" w:rsidR="008F4D4D" w:rsidRPr="00951EB0" w:rsidRDefault="008F4D4D" w:rsidP="001F40D4">
            <w:pPr>
              <w:rPr>
                <w:rFonts w:ascii="Book Antiqua" w:hAnsi="Book Antiqua"/>
                <w:sz w:val="20"/>
                <w:szCs w:val="20"/>
                <w:lang w:eastAsia="es-DO"/>
              </w:rPr>
            </w:pPr>
          </w:p>
        </w:tc>
      </w:tr>
      <w:tr w:rsidR="008F4D4D" w:rsidRPr="00951EB0" w14:paraId="60E39E6E" w14:textId="77777777" w:rsidTr="00367BDB">
        <w:trPr>
          <w:trHeight w:val="330"/>
          <w:jc w:val="center"/>
        </w:trPr>
        <w:tc>
          <w:tcPr>
            <w:tcW w:w="2381" w:type="dxa"/>
            <w:vMerge/>
            <w:tcBorders>
              <w:top w:val="single" w:sz="8" w:space="0" w:color="auto"/>
              <w:left w:val="single" w:sz="8" w:space="0" w:color="auto"/>
              <w:bottom w:val="nil"/>
              <w:right w:val="single" w:sz="8" w:space="0" w:color="auto"/>
            </w:tcBorders>
            <w:vAlign w:val="center"/>
            <w:hideMark/>
          </w:tcPr>
          <w:p w14:paraId="6E98AF6D"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728ED1A5"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tres</w:t>
            </w:r>
            <w:proofErr w:type="gramEnd"/>
            <w:r w:rsidRPr="00951EB0">
              <w:rPr>
                <w:rFonts w:ascii="Book Antiqua" w:hAnsi="Book Antiqua"/>
                <w:i/>
                <w:iCs/>
                <w:color w:val="000000"/>
                <w:lang w:eastAsia="es-DO"/>
              </w:rPr>
              <w:t xml:space="preserve"> (3) años.</w:t>
            </w:r>
          </w:p>
        </w:tc>
        <w:tc>
          <w:tcPr>
            <w:tcW w:w="160" w:type="dxa"/>
            <w:vAlign w:val="center"/>
            <w:hideMark/>
          </w:tcPr>
          <w:p w14:paraId="6C0D9A41" w14:textId="77777777" w:rsidR="008F4D4D" w:rsidRPr="00951EB0" w:rsidRDefault="008F4D4D" w:rsidP="001F40D4">
            <w:pPr>
              <w:rPr>
                <w:rFonts w:ascii="Book Antiqua" w:hAnsi="Book Antiqua"/>
                <w:sz w:val="20"/>
                <w:szCs w:val="20"/>
                <w:lang w:eastAsia="es-DO"/>
              </w:rPr>
            </w:pPr>
          </w:p>
        </w:tc>
      </w:tr>
      <w:tr w:rsidR="008F4D4D" w:rsidRPr="00951EB0" w14:paraId="521D11EC" w14:textId="77777777" w:rsidTr="00367BDB">
        <w:trPr>
          <w:trHeight w:val="315"/>
          <w:jc w:val="center"/>
        </w:trPr>
        <w:tc>
          <w:tcPr>
            <w:tcW w:w="23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41D4AE"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Específica</w:t>
            </w:r>
          </w:p>
        </w:tc>
        <w:tc>
          <w:tcPr>
            <w:tcW w:w="6432" w:type="dxa"/>
            <w:tcBorders>
              <w:top w:val="nil"/>
              <w:left w:val="nil"/>
              <w:bottom w:val="nil"/>
              <w:right w:val="single" w:sz="8" w:space="0" w:color="auto"/>
            </w:tcBorders>
            <w:shd w:val="clear" w:color="auto" w:fill="auto"/>
            <w:vAlign w:val="center"/>
            <w:hideMark/>
          </w:tcPr>
          <w:p w14:paraId="5388CE35"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Acreditar cinco (5) o más proyectos de auditoria o </w:t>
            </w:r>
            <w:r w:rsidRPr="0032143C">
              <w:rPr>
                <w:rFonts w:ascii="Book Antiqua" w:hAnsi="Book Antiqua"/>
                <w:color w:val="000000"/>
                <w:lang w:eastAsia="es-DO"/>
              </w:rPr>
              <w:t>consultorías</w:t>
            </w:r>
            <w:r w:rsidRPr="00951EB0">
              <w:rPr>
                <w:rFonts w:ascii="Book Antiqua" w:hAnsi="Book Antiqua"/>
                <w:color w:val="000000"/>
                <w:lang w:eastAsia="es-DO"/>
              </w:rPr>
              <w:t>.</w:t>
            </w:r>
          </w:p>
        </w:tc>
        <w:tc>
          <w:tcPr>
            <w:tcW w:w="160" w:type="dxa"/>
            <w:vAlign w:val="center"/>
            <w:hideMark/>
          </w:tcPr>
          <w:p w14:paraId="425BAD88" w14:textId="77777777" w:rsidR="008F4D4D" w:rsidRPr="00951EB0" w:rsidRDefault="008F4D4D" w:rsidP="001F40D4">
            <w:pPr>
              <w:rPr>
                <w:rFonts w:ascii="Book Antiqua" w:hAnsi="Book Antiqua"/>
                <w:sz w:val="20"/>
                <w:szCs w:val="20"/>
                <w:lang w:eastAsia="es-DO"/>
              </w:rPr>
            </w:pPr>
          </w:p>
        </w:tc>
      </w:tr>
      <w:tr w:rsidR="008F4D4D" w:rsidRPr="00951EB0" w14:paraId="1F1D1AB2"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40456A91"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21622BA"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xml:space="preserve">:  </w:t>
            </w:r>
            <w:r w:rsidRPr="00951EB0">
              <w:rPr>
                <w:rFonts w:ascii="Book Antiqua" w:hAnsi="Book Antiqua"/>
                <w:i/>
                <w:iCs/>
                <w:color w:val="000000"/>
                <w:lang w:eastAsia="es-DO"/>
              </w:rPr>
              <w:t>cinco</w:t>
            </w:r>
            <w:proofErr w:type="gramEnd"/>
            <w:r w:rsidRPr="00951EB0">
              <w:rPr>
                <w:rFonts w:ascii="Book Antiqua" w:hAnsi="Book Antiqua"/>
                <w:i/>
                <w:iCs/>
                <w:color w:val="000000"/>
                <w:lang w:eastAsia="es-DO"/>
              </w:rPr>
              <w:t xml:space="preserve"> (5) proyectos de auditorías</w:t>
            </w:r>
            <w:r w:rsidRPr="00951EB0">
              <w:rPr>
                <w:rFonts w:ascii="Book Antiqua" w:hAnsi="Book Antiqua"/>
                <w:b/>
                <w:bCs/>
                <w:color w:val="000000"/>
                <w:lang w:eastAsia="es-DO"/>
              </w:rPr>
              <w:t>.</w:t>
            </w:r>
          </w:p>
        </w:tc>
        <w:tc>
          <w:tcPr>
            <w:tcW w:w="160" w:type="dxa"/>
            <w:vAlign w:val="center"/>
            <w:hideMark/>
          </w:tcPr>
          <w:p w14:paraId="663F228B" w14:textId="77777777" w:rsidR="008F4D4D" w:rsidRPr="00951EB0" w:rsidRDefault="008F4D4D" w:rsidP="001F40D4">
            <w:pPr>
              <w:rPr>
                <w:rFonts w:ascii="Book Antiqua" w:hAnsi="Book Antiqua"/>
                <w:sz w:val="20"/>
                <w:szCs w:val="20"/>
                <w:lang w:eastAsia="es-DO"/>
              </w:rPr>
            </w:pPr>
          </w:p>
        </w:tc>
      </w:tr>
      <w:tr w:rsidR="008F4D4D" w:rsidRPr="00951EB0" w14:paraId="5310D450" w14:textId="77777777" w:rsidTr="00367BDB">
        <w:trPr>
          <w:trHeight w:val="315"/>
          <w:jc w:val="center"/>
        </w:trPr>
        <w:tc>
          <w:tcPr>
            <w:tcW w:w="2381" w:type="dxa"/>
            <w:vMerge w:val="restart"/>
            <w:tcBorders>
              <w:top w:val="nil"/>
              <w:left w:val="single" w:sz="8" w:space="0" w:color="auto"/>
              <w:bottom w:val="nil"/>
              <w:right w:val="single" w:sz="8" w:space="0" w:color="auto"/>
            </w:tcBorders>
            <w:shd w:val="clear" w:color="auto" w:fill="auto"/>
            <w:vAlign w:val="center"/>
            <w:hideMark/>
          </w:tcPr>
          <w:p w14:paraId="3A95DD3B"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Otros conocimientos y destrezas</w:t>
            </w:r>
          </w:p>
        </w:tc>
        <w:tc>
          <w:tcPr>
            <w:tcW w:w="6432" w:type="dxa"/>
            <w:tcBorders>
              <w:top w:val="nil"/>
              <w:left w:val="nil"/>
              <w:bottom w:val="nil"/>
              <w:right w:val="single" w:sz="8" w:space="0" w:color="auto"/>
            </w:tcBorders>
            <w:shd w:val="clear" w:color="auto" w:fill="auto"/>
            <w:vAlign w:val="center"/>
            <w:hideMark/>
          </w:tcPr>
          <w:p w14:paraId="2254ED9D"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Certificaciones ISO 9001, 37001 y 37301.</w:t>
            </w:r>
          </w:p>
        </w:tc>
        <w:tc>
          <w:tcPr>
            <w:tcW w:w="160" w:type="dxa"/>
            <w:vAlign w:val="center"/>
            <w:hideMark/>
          </w:tcPr>
          <w:p w14:paraId="2F2C56F5" w14:textId="77777777" w:rsidR="008F4D4D" w:rsidRPr="00951EB0" w:rsidRDefault="008F4D4D" w:rsidP="001F40D4">
            <w:pPr>
              <w:rPr>
                <w:rFonts w:ascii="Book Antiqua" w:hAnsi="Book Antiqua"/>
                <w:sz w:val="20"/>
                <w:szCs w:val="20"/>
                <w:lang w:eastAsia="es-DO"/>
              </w:rPr>
            </w:pPr>
          </w:p>
        </w:tc>
      </w:tr>
      <w:tr w:rsidR="008F4D4D" w:rsidRPr="00951EB0" w14:paraId="1F237F0E" w14:textId="77777777" w:rsidTr="00367BDB">
        <w:trPr>
          <w:trHeight w:val="645"/>
          <w:jc w:val="center"/>
        </w:trPr>
        <w:tc>
          <w:tcPr>
            <w:tcW w:w="2381" w:type="dxa"/>
            <w:vMerge/>
            <w:tcBorders>
              <w:top w:val="nil"/>
              <w:left w:val="single" w:sz="8" w:space="0" w:color="auto"/>
              <w:bottom w:val="nil"/>
              <w:right w:val="single" w:sz="8" w:space="0" w:color="auto"/>
            </w:tcBorders>
            <w:vAlign w:val="center"/>
            <w:hideMark/>
          </w:tcPr>
          <w:p w14:paraId="47ADDCB3"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nil"/>
              <w:right w:val="single" w:sz="8" w:space="0" w:color="auto"/>
            </w:tcBorders>
            <w:shd w:val="clear" w:color="auto" w:fill="auto"/>
            <w:vAlign w:val="center"/>
            <w:hideMark/>
          </w:tcPr>
          <w:p w14:paraId="73F89E7C"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Certificación en Aseguramiento de la Administración de Riesgos (CRMA), emitida por el Instituto de Auditores Internos, Global (IAI Global), y/o equivalente (preferible); </w:t>
            </w:r>
          </w:p>
        </w:tc>
        <w:tc>
          <w:tcPr>
            <w:tcW w:w="160" w:type="dxa"/>
            <w:vAlign w:val="center"/>
            <w:hideMark/>
          </w:tcPr>
          <w:p w14:paraId="23E4E49F" w14:textId="77777777" w:rsidR="008F4D4D" w:rsidRPr="00951EB0" w:rsidRDefault="008F4D4D" w:rsidP="001F40D4">
            <w:pPr>
              <w:rPr>
                <w:rFonts w:ascii="Book Antiqua" w:hAnsi="Book Antiqua"/>
                <w:sz w:val="20"/>
                <w:szCs w:val="20"/>
                <w:lang w:eastAsia="es-DO"/>
              </w:rPr>
            </w:pPr>
          </w:p>
        </w:tc>
      </w:tr>
      <w:tr w:rsidR="008F4D4D" w:rsidRPr="00951EB0" w14:paraId="48EA6CB7" w14:textId="77777777" w:rsidTr="00367BDB">
        <w:trPr>
          <w:trHeight w:val="330"/>
          <w:jc w:val="center"/>
        </w:trPr>
        <w:tc>
          <w:tcPr>
            <w:tcW w:w="881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CE0704" w14:textId="77777777" w:rsidR="008F4D4D" w:rsidRPr="00951EB0" w:rsidRDefault="008F4D4D" w:rsidP="001F40D4">
            <w:pPr>
              <w:jc w:val="center"/>
              <w:rPr>
                <w:rFonts w:ascii="Book Antiqua" w:hAnsi="Book Antiqua"/>
                <w:b/>
                <w:bCs/>
                <w:color w:val="4472C4"/>
                <w:lang w:eastAsia="es-DO"/>
              </w:rPr>
            </w:pPr>
            <w:r w:rsidRPr="00951EB0">
              <w:rPr>
                <w:rFonts w:ascii="Book Antiqua" w:hAnsi="Book Antiqua"/>
                <w:b/>
                <w:bCs/>
                <w:lang w:eastAsia="es-DO"/>
              </w:rPr>
              <w:t>ESPECIALISTA EN SISTEMAS</w:t>
            </w:r>
          </w:p>
        </w:tc>
        <w:tc>
          <w:tcPr>
            <w:tcW w:w="160" w:type="dxa"/>
            <w:vAlign w:val="center"/>
            <w:hideMark/>
          </w:tcPr>
          <w:p w14:paraId="0DEFF082" w14:textId="77777777" w:rsidR="008F4D4D" w:rsidRPr="00951EB0" w:rsidRDefault="008F4D4D" w:rsidP="001F40D4">
            <w:pPr>
              <w:rPr>
                <w:rFonts w:ascii="Book Antiqua" w:hAnsi="Book Antiqua"/>
                <w:sz w:val="20"/>
                <w:szCs w:val="20"/>
                <w:lang w:eastAsia="es-DO"/>
              </w:rPr>
            </w:pPr>
          </w:p>
        </w:tc>
      </w:tr>
      <w:tr w:rsidR="008F4D4D" w:rsidRPr="00951EB0" w14:paraId="5BC35DA7" w14:textId="77777777" w:rsidTr="00367BDB">
        <w:trPr>
          <w:trHeight w:val="330"/>
          <w:jc w:val="center"/>
        </w:trPr>
        <w:tc>
          <w:tcPr>
            <w:tcW w:w="2381" w:type="dxa"/>
            <w:tcBorders>
              <w:top w:val="nil"/>
              <w:left w:val="single" w:sz="8" w:space="0" w:color="auto"/>
              <w:bottom w:val="nil"/>
              <w:right w:val="single" w:sz="8" w:space="0" w:color="auto"/>
            </w:tcBorders>
            <w:shd w:val="clear" w:color="auto" w:fill="auto"/>
            <w:vAlign w:val="center"/>
            <w:hideMark/>
          </w:tcPr>
          <w:p w14:paraId="645978E0"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Formación Académica</w:t>
            </w:r>
          </w:p>
        </w:tc>
        <w:tc>
          <w:tcPr>
            <w:tcW w:w="6432" w:type="dxa"/>
            <w:tcBorders>
              <w:top w:val="nil"/>
              <w:left w:val="nil"/>
              <w:bottom w:val="single" w:sz="8" w:space="0" w:color="auto"/>
              <w:right w:val="single" w:sz="8" w:space="0" w:color="auto"/>
            </w:tcBorders>
            <w:shd w:val="clear" w:color="auto" w:fill="auto"/>
            <w:vAlign w:val="center"/>
            <w:hideMark/>
          </w:tcPr>
          <w:p w14:paraId="577F25C1"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Título Universitario: tecnología, sistemas informáticos, </w:t>
            </w:r>
            <w:proofErr w:type="spellStart"/>
            <w:r w:rsidRPr="00951EB0">
              <w:rPr>
                <w:rFonts w:ascii="Book Antiqua" w:hAnsi="Book Antiqua"/>
                <w:color w:val="000000"/>
                <w:lang w:eastAsia="es-DO"/>
              </w:rPr>
              <w:t>ciberseguridad</w:t>
            </w:r>
            <w:proofErr w:type="spellEnd"/>
            <w:r w:rsidRPr="00951EB0">
              <w:rPr>
                <w:rFonts w:ascii="Book Antiqua" w:hAnsi="Book Antiqua"/>
                <w:color w:val="000000"/>
                <w:lang w:eastAsia="es-DO"/>
              </w:rPr>
              <w:t xml:space="preserve"> o carreras afines. </w:t>
            </w:r>
          </w:p>
        </w:tc>
        <w:tc>
          <w:tcPr>
            <w:tcW w:w="160" w:type="dxa"/>
            <w:vAlign w:val="center"/>
            <w:hideMark/>
          </w:tcPr>
          <w:p w14:paraId="43D84B08" w14:textId="77777777" w:rsidR="008F4D4D" w:rsidRPr="00951EB0" w:rsidRDefault="008F4D4D" w:rsidP="001F40D4">
            <w:pPr>
              <w:rPr>
                <w:rFonts w:ascii="Book Antiqua" w:hAnsi="Book Antiqua"/>
                <w:sz w:val="20"/>
                <w:szCs w:val="20"/>
                <w:lang w:eastAsia="es-DO"/>
              </w:rPr>
            </w:pPr>
          </w:p>
        </w:tc>
      </w:tr>
      <w:tr w:rsidR="008F4D4D" w:rsidRPr="00951EB0" w14:paraId="0DC80FD3" w14:textId="77777777" w:rsidTr="00367BDB">
        <w:trPr>
          <w:trHeight w:val="315"/>
          <w:jc w:val="center"/>
        </w:trPr>
        <w:tc>
          <w:tcPr>
            <w:tcW w:w="2381" w:type="dxa"/>
            <w:vMerge w:val="restart"/>
            <w:tcBorders>
              <w:top w:val="single" w:sz="8" w:space="0" w:color="auto"/>
              <w:left w:val="single" w:sz="8" w:space="0" w:color="auto"/>
              <w:bottom w:val="nil"/>
              <w:right w:val="single" w:sz="8" w:space="0" w:color="auto"/>
            </w:tcBorders>
            <w:shd w:val="clear" w:color="auto" w:fill="auto"/>
            <w:vAlign w:val="center"/>
            <w:hideMark/>
          </w:tcPr>
          <w:p w14:paraId="70ECB126"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General</w:t>
            </w:r>
          </w:p>
        </w:tc>
        <w:tc>
          <w:tcPr>
            <w:tcW w:w="6432" w:type="dxa"/>
            <w:tcBorders>
              <w:top w:val="nil"/>
              <w:left w:val="nil"/>
              <w:bottom w:val="nil"/>
              <w:right w:val="single" w:sz="8" w:space="0" w:color="auto"/>
            </w:tcBorders>
            <w:shd w:val="clear" w:color="auto" w:fill="auto"/>
            <w:vAlign w:val="center"/>
            <w:hideMark/>
          </w:tcPr>
          <w:p w14:paraId="4354E4B5"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Acreditar experiencia de cinco (5) años o más de ejercicio profesional.</w:t>
            </w:r>
          </w:p>
        </w:tc>
        <w:tc>
          <w:tcPr>
            <w:tcW w:w="160" w:type="dxa"/>
            <w:vAlign w:val="center"/>
            <w:hideMark/>
          </w:tcPr>
          <w:p w14:paraId="2AD6CECB" w14:textId="77777777" w:rsidR="008F4D4D" w:rsidRPr="00951EB0" w:rsidRDefault="008F4D4D" w:rsidP="001F40D4">
            <w:pPr>
              <w:rPr>
                <w:rFonts w:ascii="Book Antiqua" w:hAnsi="Book Antiqua"/>
                <w:sz w:val="20"/>
                <w:szCs w:val="20"/>
                <w:lang w:eastAsia="es-DO"/>
              </w:rPr>
            </w:pPr>
          </w:p>
        </w:tc>
      </w:tr>
      <w:tr w:rsidR="008F4D4D" w:rsidRPr="00951EB0" w14:paraId="20E8193B" w14:textId="77777777" w:rsidTr="00367BDB">
        <w:trPr>
          <w:trHeight w:val="330"/>
          <w:jc w:val="center"/>
        </w:trPr>
        <w:tc>
          <w:tcPr>
            <w:tcW w:w="2381" w:type="dxa"/>
            <w:vMerge/>
            <w:tcBorders>
              <w:top w:val="single" w:sz="8" w:space="0" w:color="auto"/>
              <w:left w:val="single" w:sz="8" w:space="0" w:color="auto"/>
              <w:bottom w:val="nil"/>
              <w:right w:val="single" w:sz="8" w:space="0" w:color="auto"/>
            </w:tcBorders>
            <w:vAlign w:val="center"/>
            <w:hideMark/>
          </w:tcPr>
          <w:p w14:paraId="4F13CF78"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60B02D0"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xml:space="preserve">:  </w:t>
            </w:r>
            <w:r w:rsidRPr="00951EB0">
              <w:rPr>
                <w:rFonts w:ascii="Book Antiqua" w:hAnsi="Book Antiqua"/>
                <w:i/>
                <w:iCs/>
                <w:color w:val="000000"/>
                <w:lang w:eastAsia="es-DO"/>
              </w:rPr>
              <w:t>tres</w:t>
            </w:r>
            <w:proofErr w:type="gramEnd"/>
            <w:r w:rsidRPr="00951EB0">
              <w:rPr>
                <w:rFonts w:ascii="Book Antiqua" w:hAnsi="Book Antiqua"/>
                <w:i/>
                <w:iCs/>
                <w:color w:val="000000"/>
                <w:lang w:eastAsia="es-DO"/>
              </w:rPr>
              <w:t xml:space="preserve"> (3) años.</w:t>
            </w:r>
          </w:p>
        </w:tc>
        <w:tc>
          <w:tcPr>
            <w:tcW w:w="160" w:type="dxa"/>
            <w:vAlign w:val="center"/>
            <w:hideMark/>
          </w:tcPr>
          <w:p w14:paraId="2F77C5B2" w14:textId="77777777" w:rsidR="008F4D4D" w:rsidRPr="00951EB0" w:rsidRDefault="008F4D4D" w:rsidP="001F40D4">
            <w:pPr>
              <w:rPr>
                <w:rFonts w:ascii="Book Antiqua" w:hAnsi="Book Antiqua"/>
                <w:sz w:val="20"/>
                <w:szCs w:val="20"/>
                <w:lang w:eastAsia="es-DO"/>
              </w:rPr>
            </w:pPr>
          </w:p>
        </w:tc>
      </w:tr>
      <w:tr w:rsidR="008F4D4D" w:rsidRPr="00951EB0" w14:paraId="4057D681" w14:textId="77777777" w:rsidTr="00367BDB">
        <w:trPr>
          <w:trHeight w:val="630"/>
          <w:jc w:val="center"/>
        </w:trPr>
        <w:tc>
          <w:tcPr>
            <w:tcW w:w="23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C9E91"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Experiencia Profesional Específica</w:t>
            </w:r>
          </w:p>
        </w:tc>
        <w:tc>
          <w:tcPr>
            <w:tcW w:w="6432" w:type="dxa"/>
            <w:tcBorders>
              <w:top w:val="nil"/>
              <w:left w:val="nil"/>
              <w:bottom w:val="nil"/>
              <w:right w:val="single" w:sz="8" w:space="0" w:color="auto"/>
            </w:tcBorders>
            <w:shd w:val="clear" w:color="auto" w:fill="auto"/>
            <w:vAlign w:val="center"/>
            <w:hideMark/>
          </w:tcPr>
          <w:p w14:paraId="7BFBC1A4"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Acreditar experiencia de al menos cinco (5) años o más en proyectos de </w:t>
            </w:r>
            <w:r w:rsidRPr="0032143C">
              <w:rPr>
                <w:rFonts w:ascii="Book Antiqua" w:hAnsi="Book Antiqua"/>
                <w:color w:val="000000"/>
                <w:lang w:eastAsia="es-DO"/>
              </w:rPr>
              <w:t>auditorías</w:t>
            </w:r>
            <w:r w:rsidRPr="00951EB0">
              <w:rPr>
                <w:rFonts w:ascii="Book Antiqua" w:hAnsi="Book Antiqua"/>
                <w:color w:val="000000"/>
                <w:lang w:eastAsia="es-DO"/>
              </w:rPr>
              <w:t xml:space="preserve"> en sistemas o desarrollo de </w:t>
            </w:r>
            <w:r w:rsidRPr="0032143C">
              <w:rPr>
                <w:rFonts w:ascii="Book Antiqua" w:hAnsi="Book Antiqua"/>
                <w:color w:val="000000"/>
                <w:lang w:eastAsia="es-DO"/>
              </w:rPr>
              <w:t>evaluación</w:t>
            </w:r>
            <w:r w:rsidRPr="00951EB0">
              <w:rPr>
                <w:rFonts w:ascii="Book Antiqua" w:hAnsi="Book Antiqua"/>
                <w:color w:val="000000"/>
                <w:lang w:eastAsia="es-DO"/>
              </w:rPr>
              <w:t xml:space="preserve"> de </w:t>
            </w:r>
            <w:r w:rsidRPr="0032143C">
              <w:rPr>
                <w:rFonts w:ascii="Book Antiqua" w:hAnsi="Book Antiqua"/>
                <w:color w:val="000000"/>
                <w:lang w:eastAsia="es-DO"/>
              </w:rPr>
              <w:t>áreas</w:t>
            </w:r>
            <w:r w:rsidRPr="00951EB0">
              <w:rPr>
                <w:rFonts w:ascii="Book Antiqua" w:hAnsi="Book Antiqua"/>
                <w:color w:val="000000"/>
                <w:lang w:eastAsia="es-DO"/>
              </w:rPr>
              <w:t xml:space="preserve"> de </w:t>
            </w:r>
            <w:r w:rsidRPr="0032143C">
              <w:rPr>
                <w:rFonts w:ascii="Book Antiqua" w:hAnsi="Book Antiqua"/>
                <w:color w:val="000000"/>
                <w:lang w:eastAsia="es-DO"/>
              </w:rPr>
              <w:t>tecnología</w:t>
            </w:r>
            <w:r w:rsidRPr="00951EB0">
              <w:rPr>
                <w:rFonts w:ascii="Book Antiqua" w:hAnsi="Book Antiqua"/>
                <w:color w:val="000000"/>
                <w:lang w:eastAsia="es-DO"/>
              </w:rPr>
              <w:t xml:space="preserve"> de la información.</w:t>
            </w:r>
          </w:p>
        </w:tc>
        <w:tc>
          <w:tcPr>
            <w:tcW w:w="160" w:type="dxa"/>
            <w:vAlign w:val="center"/>
            <w:hideMark/>
          </w:tcPr>
          <w:p w14:paraId="0440ADCA" w14:textId="77777777" w:rsidR="008F4D4D" w:rsidRPr="00951EB0" w:rsidRDefault="008F4D4D" w:rsidP="001F40D4">
            <w:pPr>
              <w:rPr>
                <w:rFonts w:ascii="Book Antiqua" w:hAnsi="Book Antiqua"/>
                <w:sz w:val="20"/>
                <w:szCs w:val="20"/>
                <w:lang w:eastAsia="es-DO"/>
              </w:rPr>
            </w:pPr>
          </w:p>
        </w:tc>
      </w:tr>
      <w:tr w:rsidR="008F4D4D" w:rsidRPr="00951EB0" w14:paraId="61EA502F" w14:textId="77777777" w:rsidTr="00367BDB">
        <w:trPr>
          <w:trHeight w:val="330"/>
          <w:jc w:val="center"/>
        </w:trPr>
        <w:tc>
          <w:tcPr>
            <w:tcW w:w="2381" w:type="dxa"/>
            <w:vMerge/>
            <w:tcBorders>
              <w:top w:val="single" w:sz="8" w:space="0" w:color="auto"/>
              <w:left w:val="single" w:sz="8" w:space="0" w:color="auto"/>
              <w:bottom w:val="single" w:sz="8" w:space="0" w:color="000000"/>
              <w:right w:val="single" w:sz="8" w:space="0" w:color="auto"/>
            </w:tcBorders>
            <w:vAlign w:val="center"/>
            <w:hideMark/>
          </w:tcPr>
          <w:p w14:paraId="04CCEE94"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44E963D4" w14:textId="77777777" w:rsidR="008F4D4D" w:rsidRPr="00951EB0" w:rsidRDefault="008F4D4D" w:rsidP="001F40D4">
            <w:pPr>
              <w:jc w:val="both"/>
              <w:rPr>
                <w:rFonts w:ascii="Book Antiqua" w:hAnsi="Book Antiqua"/>
                <w:b/>
                <w:bCs/>
                <w:color w:val="000000"/>
                <w:lang w:eastAsia="es-DO"/>
              </w:rPr>
            </w:pPr>
            <w:r w:rsidRPr="00951EB0">
              <w:rPr>
                <w:rFonts w:ascii="Book Antiqua" w:hAnsi="Book Antiqua"/>
                <w:b/>
                <w:bCs/>
                <w:color w:val="000000"/>
                <w:lang w:eastAsia="es-DO"/>
              </w:rPr>
              <w:t>Requisito mínimo</w:t>
            </w:r>
            <w:proofErr w:type="gramStart"/>
            <w:r w:rsidRPr="00951EB0">
              <w:rPr>
                <w:rFonts w:ascii="Book Antiqua" w:hAnsi="Book Antiqua"/>
                <w:color w:val="000000"/>
                <w:lang w:eastAsia="es-DO"/>
              </w:rPr>
              <w:t xml:space="preserve">:  </w:t>
            </w:r>
            <w:r w:rsidRPr="00951EB0">
              <w:rPr>
                <w:rFonts w:ascii="Book Antiqua" w:hAnsi="Book Antiqua"/>
                <w:i/>
                <w:iCs/>
                <w:color w:val="000000"/>
                <w:lang w:eastAsia="es-DO"/>
              </w:rPr>
              <w:t>tres</w:t>
            </w:r>
            <w:proofErr w:type="gramEnd"/>
            <w:r w:rsidRPr="00951EB0">
              <w:rPr>
                <w:rFonts w:ascii="Book Antiqua" w:hAnsi="Book Antiqua"/>
                <w:i/>
                <w:iCs/>
                <w:color w:val="000000"/>
                <w:lang w:eastAsia="es-DO"/>
              </w:rPr>
              <w:t xml:space="preserve"> (3) años.</w:t>
            </w:r>
          </w:p>
        </w:tc>
        <w:tc>
          <w:tcPr>
            <w:tcW w:w="160" w:type="dxa"/>
            <w:vAlign w:val="center"/>
            <w:hideMark/>
          </w:tcPr>
          <w:p w14:paraId="48A7A178" w14:textId="77777777" w:rsidR="008F4D4D" w:rsidRPr="00951EB0" w:rsidRDefault="008F4D4D" w:rsidP="001F40D4">
            <w:pPr>
              <w:rPr>
                <w:rFonts w:ascii="Book Antiqua" w:hAnsi="Book Antiqua"/>
                <w:sz w:val="20"/>
                <w:szCs w:val="20"/>
                <w:lang w:eastAsia="es-DO"/>
              </w:rPr>
            </w:pPr>
          </w:p>
        </w:tc>
      </w:tr>
      <w:tr w:rsidR="008F4D4D" w:rsidRPr="00951EB0" w14:paraId="7E55E731" w14:textId="77777777" w:rsidTr="00367BDB">
        <w:trPr>
          <w:trHeight w:val="330"/>
          <w:jc w:val="center"/>
        </w:trPr>
        <w:tc>
          <w:tcPr>
            <w:tcW w:w="2381" w:type="dxa"/>
            <w:vMerge w:val="restart"/>
            <w:tcBorders>
              <w:top w:val="nil"/>
              <w:left w:val="single" w:sz="8" w:space="0" w:color="auto"/>
              <w:bottom w:val="single" w:sz="8" w:space="0" w:color="000000"/>
              <w:right w:val="single" w:sz="8" w:space="0" w:color="auto"/>
            </w:tcBorders>
            <w:shd w:val="clear" w:color="auto" w:fill="auto"/>
            <w:vAlign w:val="center"/>
            <w:hideMark/>
          </w:tcPr>
          <w:p w14:paraId="751301DF" w14:textId="77777777" w:rsidR="008F4D4D" w:rsidRPr="00951EB0" w:rsidRDefault="008F4D4D" w:rsidP="001F40D4">
            <w:pPr>
              <w:jc w:val="center"/>
              <w:rPr>
                <w:rFonts w:ascii="Book Antiqua" w:hAnsi="Book Antiqua"/>
                <w:color w:val="000000"/>
                <w:lang w:eastAsia="es-DO"/>
              </w:rPr>
            </w:pPr>
            <w:r w:rsidRPr="00951EB0">
              <w:rPr>
                <w:rFonts w:ascii="Book Antiqua" w:hAnsi="Book Antiqua"/>
                <w:color w:val="000000"/>
                <w:lang w:eastAsia="es-DO"/>
              </w:rPr>
              <w:t>Otros conocimientos y destrezas</w:t>
            </w:r>
          </w:p>
        </w:tc>
        <w:tc>
          <w:tcPr>
            <w:tcW w:w="6432" w:type="dxa"/>
            <w:tcBorders>
              <w:top w:val="nil"/>
              <w:left w:val="nil"/>
              <w:bottom w:val="single" w:sz="8" w:space="0" w:color="auto"/>
              <w:right w:val="single" w:sz="8" w:space="0" w:color="auto"/>
            </w:tcBorders>
            <w:shd w:val="clear" w:color="auto" w:fill="auto"/>
            <w:vAlign w:val="center"/>
            <w:hideMark/>
          </w:tcPr>
          <w:p w14:paraId="753BD04E"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 xml:space="preserve">Certificación ISO27001. </w:t>
            </w:r>
          </w:p>
        </w:tc>
        <w:tc>
          <w:tcPr>
            <w:tcW w:w="160" w:type="dxa"/>
            <w:vAlign w:val="center"/>
            <w:hideMark/>
          </w:tcPr>
          <w:p w14:paraId="12B329C3" w14:textId="77777777" w:rsidR="008F4D4D" w:rsidRPr="00951EB0" w:rsidRDefault="008F4D4D" w:rsidP="001F40D4">
            <w:pPr>
              <w:rPr>
                <w:rFonts w:ascii="Book Antiqua" w:hAnsi="Book Antiqua"/>
                <w:sz w:val="20"/>
                <w:szCs w:val="20"/>
                <w:lang w:eastAsia="es-DO"/>
              </w:rPr>
            </w:pPr>
          </w:p>
        </w:tc>
      </w:tr>
      <w:tr w:rsidR="008F4D4D" w:rsidRPr="00951EB0" w14:paraId="223E4482" w14:textId="77777777" w:rsidTr="00367BDB">
        <w:trPr>
          <w:trHeight w:val="330"/>
          <w:jc w:val="center"/>
        </w:trPr>
        <w:tc>
          <w:tcPr>
            <w:tcW w:w="2381" w:type="dxa"/>
            <w:vMerge/>
            <w:tcBorders>
              <w:top w:val="nil"/>
              <w:left w:val="single" w:sz="8" w:space="0" w:color="auto"/>
              <w:bottom w:val="single" w:sz="8" w:space="0" w:color="000000"/>
              <w:right w:val="single" w:sz="8" w:space="0" w:color="auto"/>
            </w:tcBorders>
            <w:vAlign w:val="center"/>
            <w:hideMark/>
          </w:tcPr>
          <w:p w14:paraId="40933C56" w14:textId="77777777" w:rsidR="008F4D4D" w:rsidRPr="00951EB0" w:rsidRDefault="008F4D4D" w:rsidP="001F40D4">
            <w:pPr>
              <w:rPr>
                <w:rFonts w:ascii="Book Antiqua" w:hAnsi="Book Antiqua"/>
                <w:color w:val="000000"/>
                <w:lang w:eastAsia="es-DO"/>
              </w:rPr>
            </w:pPr>
          </w:p>
        </w:tc>
        <w:tc>
          <w:tcPr>
            <w:tcW w:w="6432" w:type="dxa"/>
            <w:tcBorders>
              <w:top w:val="nil"/>
              <w:left w:val="nil"/>
              <w:bottom w:val="single" w:sz="8" w:space="0" w:color="auto"/>
              <w:right w:val="single" w:sz="8" w:space="0" w:color="auto"/>
            </w:tcBorders>
            <w:shd w:val="clear" w:color="auto" w:fill="auto"/>
            <w:vAlign w:val="center"/>
            <w:hideMark/>
          </w:tcPr>
          <w:p w14:paraId="6B7E7AB1" w14:textId="77777777" w:rsidR="008F4D4D" w:rsidRPr="00951EB0" w:rsidRDefault="008F4D4D" w:rsidP="001F40D4">
            <w:pPr>
              <w:jc w:val="both"/>
              <w:rPr>
                <w:rFonts w:ascii="Book Antiqua" w:hAnsi="Book Antiqua"/>
                <w:color w:val="000000"/>
                <w:lang w:eastAsia="es-DO"/>
              </w:rPr>
            </w:pPr>
            <w:r w:rsidRPr="00951EB0">
              <w:rPr>
                <w:rFonts w:ascii="Book Antiqua" w:hAnsi="Book Antiqua"/>
                <w:color w:val="000000"/>
                <w:lang w:eastAsia="es-DO"/>
              </w:rPr>
              <w:t>Certificación en COBIT.</w:t>
            </w:r>
          </w:p>
        </w:tc>
        <w:tc>
          <w:tcPr>
            <w:tcW w:w="160" w:type="dxa"/>
            <w:vAlign w:val="center"/>
            <w:hideMark/>
          </w:tcPr>
          <w:p w14:paraId="6E35D521" w14:textId="77777777" w:rsidR="008F4D4D" w:rsidRPr="00951EB0" w:rsidRDefault="008F4D4D" w:rsidP="001F40D4">
            <w:pPr>
              <w:rPr>
                <w:rFonts w:ascii="Book Antiqua" w:hAnsi="Book Antiqua"/>
                <w:sz w:val="20"/>
                <w:szCs w:val="20"/>
                <w:lang w:eastAsia="es-DO"/>
              </w:rPr>
            </w:pPr>
          </w:p>
        </w:tc>
      </w:tr>
    </w:tbl>
    <w:p w14:paraId="367D6B2D" w14:textId="6D71FA8F" w:rsidR="003516FB" w:rsidRPr="0032143C" w:rsidRDefault="008640C6" w:rsidP="00367BDB">
      <w:pPr>
        <w:pStyle w:val="Textoindependiente"/>
        <w:spacing w:before="247"/>
        <w:ind w:left="709" w:right="573"/>
        <w:contextualSpacing/>
        <w:outlineLvl w:val="1"/>
        <w:rPr>
          <w:rFonts w:ascii="Book Antiqua" w:hAnsi="Book Antiqua"/>
          <w:b/>
          <w:bCs/>
        </w:rPr>
      </w:pPr>
      <w:bookmarkStart w:id="22" w:name="_Toc190720926"/>
      <w:r w:rsidRPr="0032143C">
        <w:rPr>
          <w:rFonts w:ascii="Book Antiqua" w:hAnsi="Book Antiqua"/>
          <w:b/>
          <w:bCs/>
        </w:rPr>
        <w:t>3.</w:t>
      </w:r>
      <w:r w:rsidR="00A83534">
        <w:rPr>
          <w:rFonts w:ascii="Book Antiqua" w:hAnsi="Book Antiqua"/>
          <w:b/>
          <w:bCs/>
        </w:rPr>
        <w:t>5</w:t>
      </w:r>
      <w:r w:rsidR="0032143C" w:rsidRPr="0032143C">
        <w:rPr>
          <w:rFonts w:ascii="Book Antiqua" w:hAnsi="Book Antiqua"/>
          <w:b/>
          <w:bCs/>
        </w:rPr>
        <w:t xml:space="preserve"> </w:t>
      </w:r>
      <w:r w:rsidR="003516FB" w:rsidRPr="0032143C">
        <w:rPr>
          <w:rFonts w:ascii="Book Antiqua" w:hAnsi="Book Antiqua"/>
          <w:b/>
          <w:bCs/>
        </w:rPr>
        <w:t>Recursos tecnológicos y medios físicos</w:t>
      </w:r>
      <w:bookmarkEnd w:id="22"/>
    </w:p>
    <w:p w14:paraId="04856BBA" w14:textId="77777777" w:rsidR="003516FB" w:rsidRPr="0032143C" w:rsidRDefault="003516FB" w:rsidP="00367BDB">
      <w:pPr>
        <w:pStyle w:val="Textoindependiente"/>
        <w:spacing w:before="247"/>
        <w:ind w:left="709" w:right="573"/>
        <w:contextualSpacing/>
        <w:rPr>
          <w:rFonts w:ascii="Book Antiqua" w:hAnsi="Book Antiqua"/>
          <w:b/>
          <w:bCs/>
        </w:rPr>
      </w:pPr>
    </w:p>
    <w:p w14:paraId="0D8271E6" w14:textId="77777777" w:rsidR="003516FB" w:rsidRPr="0032143C" w:rsidRDefault="003516FB" w:rsidP="00367BDB">
      <w:pPr>
        <w:pStyle w:val="Textoindependiente"/>
        <w:spacing w:before="247"/>
        <w:ind w:left="709" w:right="573"/>
        <w:contextualSpacing/>
        <w:rPr>
          <w:rFonts w:ascii="Book Antiqua" w:hAnsi="Book Antiqua"/>
        </w:rPr>
      </w:pPr>
      <w:r w:rsidRPr="0032143C">
        <w:rPr>
          <w:rFonts w:ascii="Book Antiqua" w:hAnsi="Book Antiqua"/>
        </w:rPr>
        <w:t>Se deberá contar la disponibilidad de los medios electrónicos (Laptops, entre otros dispositivos móviles) modernos que faciliten el uso de software de auditoría y la comunicación con el equipo auditado, para la ejecución de la auditoría interna especial y/o consultorías.</w:t>
      </w:r>
    </w:p>
    <w:p w14:paraId="6058484A" w14:textId="77777777" w:rsidR="003516FB" w:rsidRPr="0032143C" w:rsidRDefault="003516FB" w:rsidP="00367BDB">
      <w:pPr>
        <w:pStyle w:val="Textoindependiente"/>
        <w:spacing w:before="247"/>
        <w:ind w:left="709" w:right="573"/>
        <w:contextualSpacing/>
        <w:rPr>
          <w:rFonts w:ascii="Book Antiqua" w:hAnsi="Book Antiqua"/>
        </w:rPr>
      </w:pPr>
    </w:p>
    <w:p w14:paraId="35DA2084" w14:textId="77777777" w:rsidR="003516FB" w:rsidRPr="0032143C" w:rsidRDefault="003516FB" w:rsidP="00367BDB">
      <w:pPr>
        <w:pStyle w:val="Textoindependiente"/>
        <w:spacing w:before="247"/>
        <w:ind w:left="709" w:right="573"/>
        <w:contextualSpacing/>
        <w:rPr>
          <w:rFonts w:ascii="Book Antiqua" w:hAnsi="Book Antiqua"/>
        </w:rPr>
      </w:pPr>
      <w:r w:rsidRPr="0032143C">
        <w:rPr>
          <w:rFonts w:ascii="Book Antiqua" w:hAnsi="Book Antiqua"/>
        </w:rPr>
        <w:t xml:space="preserve">Deberá lleva a cabo las auditorias y/o consultorías, mediante programas especializados que permiten la planificación, ejecución y seguimiento de auditorías. Estos pueden incluir herramientas para la gestión de riesgos, análisis de datos y generación de informes. </w:t>
      </w:r>
    </w:p>
    <w:p w14:paraId="0C1E356F" w14:textId="77777777" w:rsidR="003516FB" w:rsidRPr="0032143C" w:rsidRDefault="003516FB" w:rsidP="00367BDB">
      <w:pPr>
        <w:pStyle w:val="Textoindependiente"/>
        <w:spacing w:before="247"/>
        <w:ind w:left="709" w:right="573"/>
        <w:contextualSpacing/>
        <w:rPr>
          <w:rFonts w:ascii="Book Antiqua" w:hAnsi="Book Antiqua"/>
        </w:rPr>
      </w:pPr>
    </w:p>
    <w:p w14:paraId="7DF48FC1" w14:textId="77777777" w:rsidR="003516FB" w:rsidRDefault="003516FB" w:rsidP="00367BDB">
      <w:pPr>
        <w:pStyle w:val="Textoindependiente"/>
        <w:spacing w:before="247"/>
        <w:ind w:left="709" w:right="573"/>
        <w:contextualSpacing/>
        <w:rPr>
          <w:rFonts w:ascii="Book Antiqua" w:hAnsi="Book Antiqua"/>
        </w:rPr>
      </w:pPr>
      <w:r w:rsidRPr="0032143C">
        <w:rPr>
          <w:rFonts w:ascii="Book Antiqua" w:hAnsi="Book Antiqua"/>
        </w:rPr>
        <w:t>Se deberá contar con equipos y software que aseguren la protección de la información sensible durante el proceso de auditoría, garantizando la confidencialidad y la integridad de los datos.</w:t>
      </w:r>
    </w:p>
    <w:p w14:paraId="2A3BD44E" w14:textId="77777777" w:rsidR="003516FB" w:rsidRPr="0032143C" w:rsidRDefault="003516FB" w:rsidP="00367BDB">
      <w:pPr>
        <w:pStyle w:val="Textoindependiente"/>
        <w:spacing w:before="247"/>
        <w:ind w:right="573"/>
        <w:contextualSpacing/>
        <w:rPr>
          <w:rFonts w:ascii="Book Antiqua" w:hAnsi="Book Antiqua"/>
        </w:rPr>
      </w:pPr>
    </w:p>
    <w:p w14:paraId="544C6B1C" w14:textId="7C8511D4" w:rsidR="003516FB" w:rsidRPr="0032143C" w:rsidRDefault="008640C6" w:rsidP="00367BDB">
      <w:pPr>
        <w:pStyle w:val="Textoindependiente"/>
        <w:spacing w:before="247"/>
        <w:ind w:left="709" w:right="573"/>
        <w:contextualSpacing/>
        <w:outlineLvl w:val="1"/>
        <w:rPr>
          <w:rFonts w:ascii="Book Antiqua" w:hAnsi="Book Antiqua"/>
          <w:b/>
          <w:bCs/>
        </w:rPr>
      </w:pPr>
      <w:bookmarkStart w:id="23" w:name="_Toc190720927"/>
      <w:r w:rsidRPr="0032143C">
        <w:rPr>
          <w:rFonts w:ascii="Book Antiqua" w:hAnsi="Book Antiqua"/>
          <w:b/>
          <w:bCs/>
        </w:rPr>
        <w:t>3.</w:t>
      </w:r>
      <w:r w:rsidR="00277A47">
        <w:rPr>
          <w:rFonts w:ascii="Book Antiqua" w:hAnsi="Book Antiqua"/>
          <w:b/>
          <w:bCs/>
        </w:rPr>
        <w:t>6</w:t>
      </w:r>
      <w:r w:rsidR="0032143C" w:rsidRPr="0032143C">
        <w:rPr>
          <w:rFonts w:ascii="Book Antiqua" w:hAnsi="Book Antiqua"/>
          <w:b/>
          <w:bCs/>
        </w:rPr>
        <w:t xml:space="preserve"> </w:t>
      </w:r>
      <w:r w:rsidR="003516FB" w:rsidRPr="0032143C">
        <w:rPr>
          <w:rFonts w:ascii="Book Antiqua" w:hAnsi="Book Antiqua"/>
          <w:b/>
          <w:bCs/>
        </w:rPr>
        <w:t xml:space="preserve">La Oferta Técnica también debe contener por lo menos las </w:t>
      </w:r>
      <w:r w:rsidRPr="0032143C">
        <w:rPr>
          <w:rFonts w:ascii="Book Antiqua" w:hAnsi="Book Antiqua"/>
          <w:b/>
          <w:bCs/>
        </w:rPr>
        <w:t>siguientes secciones</w:t>
      </w:r>
      <w:r w:rsidR="003516FB" w:rsidRPr="0032143C">
        <w:rPr>
          <w:rFonts w:ascii="Book Antiqua" w:hAnsi="Book Antiqua"/>
          <w:b/>
          <w:bCs/>
        </w:rPr>
        <w:t>:</w:t>
      </w:r>
      <w:bookmarkEnd w:id="23"/>
      <w:r w:rsidR="003516FB" w:rsidRPr="0032143C">
        <w:rPr>
          <w:rFonts w:ascii="Book Antiqua" w:hAnsi="Book Antiqua"/>
          <w:b/>
          <w:bCs/>
        </w:rPr>
        <w:t xml:space="preserve"> </w:t>
      </w:r>
    </w:p>
    <w:p w14:paraId="0F3CEB33" w14:textId="77777777" w:rsidR="008640C6" w:rsidRPr="0032143C" w:rsidRDefault="008640C6" w:rsidP="008640C6">
      <w:pPr>
        <w:pStyle w:val="Textoindependiente"/>
        <w:spacing w:before="247"/>
        <w:ind w:left="953" w:right="573"/>
        <w:contextualSpacing/>
        <w:rPr>
          <w:rFonts w:ascii="Book Antiqua" w:hAnsi="Book Antiqua"/>
          <w:b/>
          <w:bCs/>
        </w:rPr>
      </w:pPr>
    </w:p>
    <w:p w14:paraId="12B5E28C"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Objetivos de las auditorías. </w:t>
      </w:r>
    </w:p>
    <w:p w14:paraId="66C0D260"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Alcance y metodología para utilizar en cada trabajo. </w:t>
      </w:r>
    </w:p>
    <w:p w14:paraId="0E538B96"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Cronograma de ejecución de cada auditoría, incluyendo actividades </w:t>
      </w:r>
      <w:r w:rsidRPr="0032143C">
        <w:rPr>
          <w:rFonts w:ascii="Book Antiqua" w:hAnsi="Book Antiqua"/>
        </w:rPr>
        <w:lastRenderedPageBreak/>
        <w:t xml:space="preserve">y distribución en el equipo de auditoría. </w:t>
      </w:r>
    </w:p>
    <w:p w14:paraId="361EC3BF"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Plan de trabajo de la auditoría, el cual deberá incluir las fechas de entrega de los informes. </w:t>
      </w:r>
    </w:p>
    <w:p w14:paraId="55485073"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Modelos de informes y su contenido. </w:t>
      </w:r>
    </w:p>
    <w:p w14:paraId="5243325A"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Equipo de trabajo indicando su responsabilidad y experiencia en: </w:t>
      </w:r>
    </w:p>
    <w:p w14:paraId="76EF9A15" w14:textId="77777777" w:rsidR="003516FB" w:rsidRPr="0032143C" w:rsidRDefault="003516FB" w:rsidP="00854FB5">
      <w:pPr>
        <w:pStyle w:val="Textoindependiente"/>
        <w:widowControl w:val="0"/>
        <w:numPr>
          <w:ilvl w:val="0"/>
          <w:numId w:val="30"/>
        </w:numPr>
        <w:adjustRightInd/>
        <w:spacing w:before="247"/>
        <w:ind w:right="573"/>
        <w:contextualSpacing/>
        <w:rPr>
          <w:rFonts w:ascii="Book Antiqua" w:hAnsi="Book Antiqua"/>
        </w:rPr>
      </w:pPr>
      <w:r w:rsidRPr="0032143C">
        <w:rPr>
          <w:rFonts w:ascii="Book Antiqua" w:hAnsi="Book Antiqua"/>
        </w:rPr>
        <w:t>Trabajos de auditoría interna, externa</w:t>
      </w:r>
    </w:p>
    <w:p w14:paraId="60F70D57" w14:textId="77777777" w:rsidR="003516FB" w:rsidRPr="0032143C" w:rsidRDefault="003516FB" w:rsidP="00854FB5">
      <w:pPr>
        <w:pStyle w:val="Textoindependiente"/>
        <w:widowControl w:val="0"/>
        <w:numPr>
          <w:ilvl w:val="0"/>
          <w:numId w:val="30"/>
        </w:numPr>
        <w:adjustRightInd/>
        <w:spacing w:before="247"/>
        <w:ind w:right="573"/>
        <w:contextualSpacing/>
        <w:rPr>
          <w:rFonts w:ascii="Book Antiqua" w:hAnsi="Book Antiqua"/>
        </w:rPr>
      </w:pPr>
      <w:r w:rsidRPr="0032143C">
        <w:rPr>
          <w:rFonts w:ascii="Book Antiqua" w:hAnsi="Book Antiqua"/>
        </w:rPr>
        <w:t>Revisión de cumplimiento de leyes, normas y regulaciones.</w:t>
      </w:r>
    </w:p>
    <w:p w14:paraId="00C7AA3C" w14:textId="77777777" w:rsidR="003516FB" w:rsidRPr="0032143C" w:rsidRDefault="003516FB" w:rsidP="00854FB5">
      <w:pPr>
        <w:pStyle w:val="Textoindependiente"/>
        <w:widowControl w:val="0"/>
        <w:numPr>
          <w:ilvl w:val="0"/>
          <w:numId w:val="30"/>
        </w:numPr>
        <w:adjustRightInd/>
        <w:spacing w:before="247"/>
        <w:ind w:right="573"/>
        <w:contextualSpacing/>
        <w:rPr>
          <w:rFonts w:ascii="Book Antiqua" w:hAnsi="Book Antiqua"/>
        </w:rPr>
      </w:pPr>
      <w:r w:rsidRPr="0032143C">
        <w:rPr>
          <w:rFonts w:ascii="Book Antiqua" w:hAnsi="Book Antiqua"/>
        </w:rPr>
        <w:t>Trabajos similares realizados.</w:t>
      </w:r>
    </w:p>
    <w:p w14:paraId="06DA7B4B"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Indicación de la disponibilidad de tiempo para el inicio de los trabajos. </w:t>
      </w:r>
    </w:p>
    <w:p w14:paraId="06B8A845"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Confirmación de que la firma no se encuentra impedida o involucrada en demandas o procesos judiciales relacionados con el ejercicio de la profesión. </w:t>
      </w:r>
    </w:p>
    <w:p w14:paraId="751C0AA2"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 xml:space="preserve">Especificación de entregables. </w:t>
      </w:r>
    </w:p>
    <w:p w14:paraId="4FD0EDD0" w14:textId="77777777" w:rsidR="003516FB" w:rsidRPr="0032143C" w:rsidRDefault="003516FB" w:rsidP="00854FB5">
      <w:pPr>
        <w:pStyle w:val="Textoindependiente"/>
        <w:widowControl w:val="0"/>
        <w:numPr>
          <w:ilvl w:val="0"/>
          <w:numId w:val="29"/>
        </w:numPr>
        <w:adjustRightInd/>
        <w:spacing w:before="247"/>
        <w:ind w:right="573"/>
        <w:contextualSpacing/>
        <w:rPr>
          <w:rFonts w:ascii="Book Antiqua" w:hAnsi="Book Antiqua"/>
        </w:rPr>
      </w:pPr>
      <w:r w:rsidRPr="0032143C">
        <w:rPr>
          <w:rFonts w:ascii="Book Antiqua" w:hAnsi="Book Antiqua"/>
        </w:rPr>
        <w:t>Certificación de no Conflictos de Intereses con el trabajo a realizar.</w:t>
      </w:r>
    </w:p>
    <w:p w14:paraId="742AF989" w14:textId="77777777" w:rsidR="008C6BC5" w:rsidRPr="0032143C" w:rsidRDefault="008C6BC5" w:rsidP="008C6BC5">
      <w:pPr>
        <w:pStyle w:val="Textoindependiente"/>
        <w:widowControl w:val="0"/>
        <w:adjustRightInd/>
        <w:spacing w:before="247"/>
        <w:ind w:left="1671" w:right="573"/>
        <w:contextualSpacing/>
        <w:rPr>
          <w:rFonts w:ascii="Book Antiqua" w:hAnsi="Book Antiqua"/>
        </w:rPr>
      </w:pPr>
    </w:p>
    <w:p w14:paraId="39C14EB8" w14:textId="24CD7AF3" w:rsidR="00113945" w:rsidRPr="0032143C" w:rsidRDefault="00113945" w:rsidP="00367BDB">
      <w:pPr>
        <w:pStyle w:val="Ttulo1"/>
      </w:pPr>
      <w:bookmarkStart w:id="24" w:name="_Toc159095341"/>
      <w:bookmarkStart w:id="25" w:name="_Toc152598879"/>
      <w:bookmarkStart w:id="26" w:name="_Toc159336662"/>
      <w:bookmarkStart w:id="27" w:name="_Toc190720928"/>
      <w:bookmarkEnd w:id="24"/>
      <w:r w:rsidRPr="0032143C">
        <w:t xml:space="preserve">Lugar de </w:t>
      </w:r>
      <w:bookmarkEnd w:id="25"/>
      <w:bookmarkEnd w:id="26"/>
      <w:r w:rsidR="00E03B86" w:rsidRPr="0032143C">
        <w:t>prestación del servicio</w:t>
      </w:r>
      <w:bookmarkEnd w:id="27"/>
      <w:r w:rsidR="00E03B86" w:rsidRPr="0032143C">
        <w:t xml:space="preserve"> </w:t>
      </w:r>
    </w:p>
    <w:p w14:paraId="47F5B56C" w14:textId="77777777" w:rsidR="00113945" w:rsidRPr="0032143C" w:rsidRDefault="00113945" w:rsidP="00367BDB">
      <w:pPr>
        <w:pStyle w:val="Prrafodelista"/>
        <w:ind w:left="426"/>
        <w:jc w:val="both"/>
        <w:rPr>
          <w:rFonts w:ascii="Book Antiqua" w:hAnsi="Book Antiqua"/>
          <w:b/>
          <w:bCs/>
          <w:sz w:val="22"/>
          <w:szCs w:val="22"/>
        </w:rPr>
      </w:pPr>
    </w:p>
    <w:p w14:paraId="7FB733B6" w14:textId="77777777" w:rsidR="006A6B14" w:rsidRDefault="00113945" w:rsidP="00367BDB">
      <w:pPr>
        <w:pStyle w:val="Prrafodelista"/>
        <w:ind w:left="426"/>
        <w:jc w:val="both"/>
        <w:rPr>
          <w:rFonts w:ascii="Book Antiqua" w:hAnsi="Book Antiqua"/>
          <w:b/>
          <w:bCs/>
          <w:sz w:val="22"/>
          <w:szCs w:val="22"/>
        </w:rPr>
      </w:pPr>
      <w:r w:rsidRPr="0032143C">
        <w:rPr>
          <w:rFonts w:ascii="Book Antiqua" w:hAnsi="Book Antiqua"/>
          <w:sz w:val="22"/>
          <w:szCs w:val="22"/>
        </w:rPr>
        <w:t xml:space="preserve">El </w:t>
      </w:r>
      <w:r w:rsidR="00D83455" w:rsidRPr="0032143C">
        <w:rPr>
          <w:rFonts w:ascii="Book Antiqua" w:hAnsi="Book Antiqua"/>
          <w:sz w:val="22"/>
          <w:szCs w:val="22"/>
        </w:rPr>
        <w:t xml:space="preserve">lugar de </w:t>
      </w:r>
      <w:r w:rsidR="00E03B86" w:rsidRPr="0032143C">
        <w:rPr>
          <w:rFonts w:ascii="Book Antiqua" w:hAnsi="Book Antiqua"/>
          <w:sz w:val="22"/>
          <w:szCs w:val="22"/>
        </w:rPr>
        <w:t>prestación del servicio</w:t>
      </w:r>
      <w:r w:rsidRPr="0032143C">
        <w:rPr>
          <w:rFonts w:ascii="Book Antiqua" w:hAnsi="Book Antiqua"/>
          <w:sz w:val="22"/>
          <w:szCs w:val="22"/>
        </w:rPr>
        <w:t xml:space="preserve"> es:</w:t>
      </w:r>
      <w:r w:rsidRPr="0032143C">
        <w:rPr>
          <w:rFonts w:ascii="Book Antiqua" w:hAnsi="Book Antiqua"/>
          <w:b/>
          <w:bCs/>
          <w:sz w:val="22"/>
          <w:szCs w:val="22"/>
        </w:rPr>
        <w:t xml:space="preserve"> </w:t>
      </w:r>
      <w:r w:rsidR="00E03B86" w:rsidRPr="0032143C">
        <w:rPr>
          <w:rFonts w:ascii="Book Antiqua" w:hAnsi="Book Antiqua"/>
          <w:b/>
          <w:bCs/>
          <w:sz w:val="22"/>
          <w:szCs w:val="22"/>
        </w:rPr>
        <w:t>presencial en las oficinas de las instituciones públicas, o remota según lo amerite la etapa en la que se encuentre la auditoría y sea necesario y requerido, para lo cual se le proporcionará el espacio físico adecuado para el desarrollo de sus labores</w:t>
      </w:r>
      <w:r w:rsidR="0087357B">
        <w:rPr>
          <w:rFonts w:ascii="Book Antiqua" w:hAnsi="Book Antiqua"/>
          <w:b/>
          <w:bCs/>
          <w:sz w:val="22"/>
          <w:szCs w:val="22"/>
        </w:rPr>
        <w:t xml:space="preserve"> y </w:t>
      </w:r>
      <w:r w:rsidR="0087357B" w:rsidRPr="0087357B">
        <w:rPr>
          <w:b/>
          <w:bCs/>
          <w:w w:val="105"/>
        </w:rPr>
        <w:t>se podrán trasladar a las dependencias en caso de ser necesario</w:t>
      </w:r>
      <w:r w:rsidR="00E03B86" w:rsidRPr="0087357B">
        <w:rPr>
          <w:rFonts w:ascii="Book Antiqua" w:hAnsi="Book Antiqua"/>
          <w:b/>
          <w:bCs/>
          <w:sz w:val="22"/>
          <w:szCs w:val="22"/>
        </w:rPr>
        <w:t>.</w:t>
      </w:r>
      <w:r w:rsidR="00E03B86" w:rsidRPr="0032143C">
        <w:rPr>
          <w:rFonts w:ascii="Book Antiqua" w:hAnsi="Book Antiqua"/>
          <w:b/>
          <w:bCs/>
          <w:sz w:val="22"/>
          <w:szCs w:val="22"/>
        </w:rPr>
        <w:t xml:space="preserve"> </w:t>
      </w:r>
    </w:p>
    <w:p w14:paraId="0931E23B" w14:textId="77777777" w:rsidR="006A6B14" w:rsidRDefault="006A6B14" w:rsidP="00367BDB">
      <w:pPr>
        <w:pStyle w:val="Prrafodelista"/>
        <w:ind w:left="426"/>
        <w:jc w:val="both"/>
        <w:rPr>
          <w:rFonts w:ascii="Book Antiqua" w:hAnsi="Book Antiqua"/>
          <w:b/>
          <w:bCs/>
          <w:sz w:val="22"/>
          <w:szCs w:val="22"/>
        </w:rPr>
      </w:pPr>
      <w:bookmarkStart w:id="28" w:name="_Hlk190708004"/>
    </w:p>
    <w:p w14:paraId="29FE5ECC" w14:textId="77127865" w:rsidR="00492750" w:rsidRPr="0032143C" w:rsidRDefault="00E03B86" w:rsidP="00367BDB">
      <w:pPr>
        <w:pStyle w:val="Prrafodelista"/>
        <w:ind w:left="426"/>
        <w:jc w:val="both"/>
        <w:rPr>
          <w:rFonts w:ascii="Book Antiqua" w:hAnsi="Book Antiqua"/>
          <w:b/>
          <w:bCs/>
          <w:sz w:val="22"/>
          <w:szCs w:val="22"/>
        </w:rPr>
      </w:pPr>
      <w:r w:rsidRPr="0032143C">
        <w:rPr>
          <w:rFonts w:ascii="Book Antiqua" w:hAnsi="Book Antiqua"/>
          <w:b/>
          <w:bCs/>
          <w:sz w:val="22"/>
          <w:szCs w:val="22"/>
        </w:rPr>
        <w:t>La</w:t>
      </w:r>
      <w:r w:rsidR="006A6B14">
        <w:rPr>
          <w:rFonts w:ascii="Book Antiqua" w:hAnsi="Book Antiqua"/>
          <w:b/>
          <w:bCs/>
          <w:sz w:val="22"/>
          <w:szCs w:val="22"/>
        </w:rPr>
        <w:t xml:space="preserve"> firma contratada ofrecerá su servicio bajo la</w:t>
      </w:r>
      <w:r w:rsidRPr="0032143C">
        <w:rPr>
          <w:rFonts w:ascii="Book Antiqua" w:hAnsi="Book Antiqua"/>
          <w:b/>
          <w:bCs/>
          <w:sz w:val="22"/>
          <w:szCs w:val="22"/>
        </w:rPr>
        <w:t xml:space="preserve"> supervisión y coordinación </w:t>
      </w:r>
      <w:r w:rsidR="006A6B14">
        <w:rPr>
          <w:rFonts w:ascii="Book Antiqua" w:hAnsi="Book Antiqua"/>
          <w:b/>
          <w:bCs/>
          <w:sz w:val="22"/>
          <w:szCs w:val="22"/>
        </w:rPr>
        <w:t>permanente</w:t>
      </w:r>
      <w:r w:rsidRPr="0032143C">
        <w:rPr>
          <w:rFonts w:ascii="Book Antiqua" w:hAnsi="Book Antiqua"/>
          <w:b/>
          <w:bCs/>
          <w:sz w:val="22"/>
          <w:szCs w:val="22"/>
        </w:rPr>
        <w:t xml:space="preserve"> de la Contraloría General de la República Dominicana</w:t>
      </w:r>
      <w:r w:rsidR="006A6B14">
        <w:rPr>
          <w:rFonts w:ascii="Book Antiqua" w:hAnsi="Book Antiqua"/>
          <w:b/>
          <w:bCs/>
          <w:sz w:val="22"/>
          <w:szCs w:val="22"/>
        </w:rPr>
        <w:t>.</w:t>
      </w:r>
    </w:p>
    <w:p w14:paraId="0143ACA5" w14:textId="77777777" w:rsidR="00691116" w:rsidRPr="0032143C" w:rsidRDefault="00691116" w:rsidP="00367BDB">
      <w:pPr>
        <w:pStyle w:val="Prrafodelista"/>
        <w:ind w:left="426"/>
        <w:jc w:val="both"/>
        <w:rPr>
          <w:rFonts w:ascii="Book Antiqua" w:hAnsi="Book Antiqua"/>
          <w:b/>
          <w:bCs/>
          <w:sz w:val="22"/>
          <w:szCs w:val="22"/>
        </w:rPr>
      </w:pPr>
    </w:p>
    <w:bookmarkEnd w:id="28"/>
    <w:p w14:paraId="45E1E2B6" w14:textId="2C76864C" w:rsidR="00492750" w:rsidRPr="0032143C" w:rsidRDefault="00492750" w:rsidP="00127526">
      <w:pPr>
        <w:rPr>
          <w:rFonts w:ascii="Book Antiqua" w:hAnsi="Book Antiqua"/>
          <w:sz w:val="22"/>
          <w:szCs w:val="22"/>
        </w:rPr>
      </w:pPr>
    </w:p>
    <w:p w14:paraId="79EB781A" w14:textId="4E62A881" w:rsidR="00D83455" w:rsidRPr="0032143C" w:rsidRDefault="00D83455" w:rsidP="00367BDB">
      <w:pPr>
        <w:pStyle w:val="Ttulo1"/>
      </w:pPr>
      <w:bookmarkStart w:id="29" w:name="_Toc152598880"/>
      <w:bookmarkStart w:id="30" w:name="_Toc159336663"/>
      <w:bookmarkStart w:id="31" w:name="_Toc190720929"/>
      <w:r w:rsidRPr="0032143C">
        <w:t xml:space="preserve">Tiempo </w:t>
      </w:r>
      <w:r w:rsidR="002A11CD" w:rsidRPr="0032143C">
        <w:t>para la</w:t>
      </w:r>
      <w:r w:rsidRPr="0032143C">
        <w:t xml:space="preserve"> entrega </w:t>
      </w:r>
      <w:bookmarkEnd w:id="29"/>
      <w:bookmarkEnd w:id="30"/>
      <w:r w:rsidR="00E03B86" w:rsidRPr="0032143C">
        <w:t>de los servicios</w:t>
      </w:r>
      <w:bookmarkEnd w:id="31"/>
    </w:p>
    <w:p w14:paraId="0AA696B0" w14:textId="77777777" w:rsidR="0071102F" w:rsidRPr="0032143C" w:rsidRDefault="0071102F" w:rsidP="00367BDB">
      <w:pPr>
        <w:ind w:left="426"/>
        <w:rPr>
          <w:rFonts w:ascii="Book Antiqua" w:hAnsi="Book Antiqua"/>
          <w:sz w:val="22"/>
          <w:szCs w:val="22"/>
          <w:lang w:val="es-MX"/>
        </w:rPr>
      </w:pPr>
    </w:p>
    <w:p w14:paraId="1B582766" w14:textId="1A0405B1" w:rsidR="00403D94" w:rsidRPr="0032143C" w:rsidRDefault="00E03B86" w:rsidP="00367BDB">
      <w:pPr>
        <w:ind w:left="426"/>
        <w:jc w:val="both"/>
        <w:rPr>
          <w:rFonts w:ascii="Book Antiqua" w:hAnsi="Book Antiqua"/>
          <w:b/>
          <w:bCs/>
          <w:sz w:val="22"/>
          <w:szCs w:val="22"/>
        </w:rPr>
      </w:pPr>
      <w:r w:rsidRPr="0032143C">
        <w:rPr>
          <w:rFonts w:ascii="Book Antiqua" w:hAnsi="Book Antiqua"/>
          <w:sz w:val="22"/>
          <w:szCs w:val="22"/>
        </w:rPr>
        <w:t>Los servicios deberán</w:t>
      </w:r>
      <w:r w:rsidR="00D5549C" w:rsidRPr="0032143C">
        <w:rPr>
          <w:rFonts w:ascii="Book Antiqua" w:hAnsi="Book Antiqua"/>
          <w:sz w:val="22"/>
          <w:szCs w:val="22"/>
        </w:rPr>
        <w:t xml:space="preserve"> </w:t>
      </w:r>
      <w:r w:rsidR="00D83455" w:rsidRPr="0032143C">
        <w:rPr>
          <w:rFonts w:ascii="Book Antiqua" w:hAnsi="Book Antiqua"/>
          <w:sz w:val="22"/>
          <w:szCs w:val="22"/>
        </w:rPr>
        <w:t xml:space="preserve">entregarse dentro de los plazos secuenciales y finales establecidos en </w:t>
      </w:r>
      <w:r w:rsidR="00D5549C" w:rsidRPr="0032143C">
        <w:rPr>
          <w:rFonts w:ascii="Book Antiqua" w:hAnsi="Book Antiqua"/>
          <w:sz w:val="22"/>
          <w:szCs w:val="22"/>
        </w:rPr>
        <w:t xml:space="preserve">este pliego (y sus anexos) </w:t>
      </w:r>
      <w:r w:rsidRPr="0032143C">
        <w:rPr>
          <w:rFonts w:ascii="Book Antiqua" w:hAnsi="Book Antiqua"/>
          <w:sz w:val="22"/>
          <w:szCs w:val="22"/>
        </w:rPr>
        <w:t>así</w:t>
      </w:r>
      <w:r w:rsidR="00D5549C" w:rsidRPr="0032143C">
        <w:rPr>
          <w:rFonts w:ascii="Book Antiqua" w:hAnsi="Book Antiqua"/>
          <w:sz w:val="22"/>
          <w:szCs w:val="22"/>
        </w:rPr>
        <w:t xml:space="preserve"> como en </w:t>
      </w:r>
      <w:r w:rsidR="00D83455" w:rsidRPr="0032143C">
        <w:rPr>
          <w:rFonts w:ascii="Book Antiqua" w:hAnsi="Book Antiqua"/>
          <w:sz w:val="22"/>
          <w:szCs w:val="22"/>
        </w:rPr>
        <w:t>los cronogramas de trabajo presentados por el</w:t>
      </w:r>
      <w:r w:rsidR="0071102F" w:rsidRPr="0032143C">
        <w:rPr>
          <w:rFonts w:ascii="Book Antiqua" w:hAnsi="Book Antiqua"/>
          <w:sz w:val="22"/>
          <w:szCs w:val="22"/>
        </w:rPr>
        <w:t xml:space="preserve"> (la)</w:t>
      </w:r>
      <w:r w:rsidR="00D83455" w:rsidRPr="0032143C">
        <w:rPr>
          <w:rFonts w:ascii="Book Antiqua" w:hAnsi="Book Antiqua"/>
          <w:sz w:val="22"/>
          <w:szCs w:val="22"/>
        </w:rPr>
        <w:t xml:space="preserve"> proveedor</w:t>
      </w:r>
      <w:r w:rsidR="0071102F" w:rsidRPr="0032143C">
        <w:rPr>
          <w:rFonts w:ascii="Book Antiqua" w:hAnsi="Book Antiqua"/>
          <w:sz w:val="22"/>
          <w:szCs w:val="22"/>
        </w:rPr>
        <w:t xml:space="preserve"> (a)</w:t>
      </w:r>
      <w:r w:rsidR="00D83455" w:rsidRPr="0032143C">
        <w:rPr>
          <w:rFonts w:ascii="Book Antiqua" w:hAnsi="Book Antiqua"/>
          <w:sz w:val="22"/>
          <w:szCs w:val="22"/>
        </w:rPr>
        <w:t xml:space="preserve"> aprobados por la institución contratante</w:t>
      </w:r>
      <w:r w:rsidR="006A6B14">
        <w:rPr>
          <w:rFonts w:ascii="Book Antiqua" w:hAnsi="Book Antiqua"/>
          <w:sz w:val="22"/>
          <w:szCs w:val="22"/>
        </w:rPr>
        <w:t xml:space="preserve"> y la Contraloría General de la República</w:t>
      </w:r>
      <w:r w:rsidRPr="0032143C">
        <w:rPr>
          <w:rFonts w:ascii="Book Antiqua" w:hAnsi="Book Antiqua"/>
          <w:sz w:val="22"/>
          <w:szCs w:val="22"/>
        </w:rPr>
        <w:t xml:space="preserve"> y </w:t>
      </w:r>
      <w:r w:rsidR="00403D94" w:rsidRPr="0032143C">
        <w:rPr>
          <w:rFonts w:ascii="Book Antiqua" w:hAnsi="Book Antiqua"/>
          <w:b/>
          <w:bCs/>
          <w:sz w:val="22"/>
          <w:szCs w:val="22"/>
        </w:rPr>
        <w:t>tendrá una duración entre 12-15 semanas (dependiendo la clasificación de la institución de acuerdo al art.2 del Reglamento 491-07</w:t>
      </w:r>
      <w:r w:rsidR="006A6B14">
        <w:rPr>
          <w:rFonts w:ascii="Book Antiqua" w:hAnsi="Book Antiqua"/>
          <w:b/>
          <w:bCs/>
          <w:sz w:val="22"/>
          <w:szCs w:val="22"/>
        </w:rPr>
        <w:t>).</w:t>
      </w:r>
    </w:p>
    <w:p w14:paraId="0A2ACD5D" w14:textId="1FEC2476" w:rsidR="00D83455" w:rsidRPr="0032143C" w:rsidRDefault="00D83455" w:rsidP="00367BDB">
      <w:pPr>
        <w:ind w:left="426"/>
        <w:jc w:val="both"/>
        <w:rPr>
          <w:rFonts w:ascii="Book Antiqua" w:hAnsi="Book Antiqua"/>
          <w:sz w:val="22"/>
          <w:szCs w:val="22"/>
        </w:rPr>
      </w:pPr>
    </w:p>
    <w:p w14:paraId="6E6971C1" w14:textId="47CB9E0E" w:rsidR="00D5549C" w:rsidRPr="0032143C" w:rsidRDefault="00D83455" w:rsidP="00367BDB">
      <w:pPr>
        <w:pStyle w:val="Textoindependiente"/>
        <w:ind w:left="426"/>
        <w:rPr>
          <w:rFonts w:ascii="Book Antiqua" w:hAnsi="Book Antiqua"/>
          <w:color w:val="auto"/>
          <w:sz w:val="22"/>
          <w:szCs w:val="22"/>
        </w:rPr>
      </w:pPr>
      <w:r w:rsidRPr="0032143C">
        <w:rPr>
          <w:rFonts w:ascii="Book Antiqua" w:hAnsi="Book Antiqua"/>
          <w:color w:val="auto"/>
          <w:sz w:val="22"/>
          <w:szCs w:val="22"/>
        </w:rPr>
        <w:t>El plazo mencionado supon</w:t>
      </w:r>
      <w:r w:rsidR="0071102F" w:rsidRPr="0032143C">
        <w:rPr>
          <w:rFonts w:ascii="Book Antiqua" w:hAnsi="Book Antiqua"/>
          <w:color w:val="auto"/>
          <w:sz w:val="22"/>
          <w:szCs w:val="22"/>
        </w:rPr>
        <w:t xml:space="preserve">e </w:t>
      </w:r>
      <w:r w:rsidR="00D5549C" w:rsidRPr="0032143C">
        <w:rPr>
          <w:rFonts w:ascii="Book Antiqua" w:hAnsi="Book Antiqua"/>
          <w:color w:val="auto"/>
          <w:sz w:val="22"/>
          <w:szCs w:val="22"/>
        </w:rPr>
        <w:t xml:space="preserve">que el oferente debe realizar el cálculo de los tiempos estimados de las prestaciones accesorias, según aplique, y ser expresados en su oferta, para que la </w:t>
      </w:r>
      <w:r w:rsidR="00D5549C" w:rsidRPr="0032143C">
        <w:rPr>
          <w:rFonts w:ascii="Book Antiqua" w:hAnsi="Book Antiqua"/>
          <w:sz w:val="22"/>
          <w:szCs w:val="22"/>
        </w:rPr>
        <w:t xml:space="preserve">institución contratante </w:t>
      </w:r>
      <w:r w:rsidR="00D5549C" w:rsidRPr="0032143C">
        <w:rPr>
          <w:rFonts w:ascii="Book Antiqua" w:hAnsi="Book Antiqua"/>
          <w:color w:val="auto"/>
          <w:sz w:val="22"/>
          <w:szCs w:val="22"/>
        </w:rPr>
        <w:t xml:space="preserve">realice los controles que le competen. Los aumentos de tiempo que disponga el (la) proveedor (a), luego de adjudicado, para garantizar la entrega de los </w:t>
      </w:r>
      <w:r w:rsidR="00AB554F">
        <w:rPr>
          <w:rFonts w:ascii="Book Antiqua" w:hAnsi="Book Antiqua"/>
          <w:color w:val="auto"/>
          <w:sz w:val="22"/>
          <w:szCs w:val="22"/>
        </w:rPr>
        <w:t>servicios</w:t>
      </w:r>
      <w:r w:rsidR="00D5549C" w:rsidRPr="0032143C">
        <w:rPr>
          <w:rFonts w:ascii="Book Antiqua" w:hAnsi="Book Antiqua"/>
          <w:color w:val="auto"/>
          <w:sz w:val="22"/>
          <w:szCs w:val="22"/>
        </w:rPr>
        <w:t xml:space="preserve">, no originarán mayores erogaciones para la </w:t>
      </w:r>
      <w:r w:rsidR="00D5549C" w:rsidRPr="0032143C">
        <w:rPr>
          <w:rFonts w:ascii="Book Antiqua" w:hAnsi="Book Antiqua"/>
          <w:sz w:val="22"/>
          <w:szCs w:val="22"/>
        </w:rPr>
        <w:t xml:space="preserve">institución contratante </w:t>
      </w:r>
      <w:r w:rsidR="00D5549C" w:rsidRPr="0032143C">
        <w:rPr>
          <w:rFonts w:ascii="Book Antiqua" w:hAnsi="Book Antiqua"/>
          <w:color w:val="auto"/>
          <w:sz w:val="22"/>
          <w:szCs w:val="22"/>
        </w:rPr>
        <w:t>y serán asumidas exclusivamente por éste.</w:t>
      </w:r>
    </w:p>
    <w:p w14:paraId="72C70708" w14:textId="6F6E2390" w:rsidR="00D83455" w:rsidRPr="0032143C" w:rsidRDefault="00D83455" w:rsidP="00367BDB">
      <w:pPr>
        <w:ind w:left="426"/>
        <w:jc w:val="both"/>
        <w:rPr>
          <w:rFonts w:ascii="Book Antiqua" w:hAnsi="Book Antiqua"/>
          <w:sz w:val="22"/>
          <w:szCs w:val="22"/>
        </w:rPr>
      </w:pPr>
    </w:p>
    <w:p w14:paraId="5865AE99" w14:textId="1139CE6D" w:rsidR="00D83455" w:rsidRPr="0032143C" w:rsidRDefault="00D83455" w:rsidP="00367BDB">
      <w:pPr>
        <w:autoSpaceDE w:val="0"/>
        <w:autoSpaceDN w:val="0"/>
        <w:adjustRightInd w:val="0"/>
        <w:ind w:left="426"/>
        <w:jc w:val="both"/>
        <w:rPr>
          <w:rFonts w:ascii="Book Antiqua" w:hAnsi="Book Antiqua"/>
          <w:sz w:val="22"/>
          <w:szCs w:val="22"/>
        </w:rPr>
      </w:pPr>
      <w:r w:rsidRPr="0032143C">
        <w:rPr>
          <w:rFonts w:ascii="Book Antiqua" w:hAnsi="Book Antiqua"/>
          <w:sz w:val="22"/>
          <w:szCs w:val="22"/>
        </w:rPr>
        <w:t xml:space="preserve">El plazo para </w:t>
      </w:r>
      <w:r w:rsidR="0071102F" w:rsidRPr="0032143C">
        <w:rPr>
          <w:rFonts w:ascii="Book Antiqua" w:hAnsi="Book Antiqua"/>
          <w:sz w:val="22"/>
          <w:szCs w:val="22"/>
        </w:rPr>
        <w:t xml:space="preserve">la entrega </w:t>
      </w:r>
      <w:r w:rsidR="00E03B86" w:rsidRPr="0032143C">
        <w:rPr>
          <w:rFonts w:ascii="Book Antiqua" w:hAnsi="Book Antiqua"/>
          <w:sz w:val="22"/>
          <w:szCs w:val="22"/>
        </w:rPr>
        <w:t>de los servicios</w:t>
      </w:r>
      <w:r w:rsidRPr="0032143C">
        <w:rPr>
          <w:rFonts w:ascii="Book Antiqua" w:hAnsi="Book Antiqua"/>
          <w:sz w:val="22"/>
          <w:szCs w:val="22"/>
        </w:rPr>
        <w:t xml:space="preserve"> propuesto por el proveedor adjudicatario se convertirá en el plazo contractual, siempre y cuan</w:t>
      </w:r>
      <w:r w:rsidR="00707438" w:rsidRPr="0032143C">
        <w:rPr>
          <w:rFonts w:ascii="Book Antiqua" w:hAnsi="Book Antiqua"/>
          <w:sz w:val="22"/>
          <w:szCs w:val="22"/>
        </w:rPr>
        <w:t>do</w:t>
      </w:r>
      <w:r w:rsidRPr="0032143C">
        <w:rPr>
          <w:rFonts w:ascii="Book Antiqua" w:hAnsi="Book Antiqua"/>
          <w:sz w:val="22"/>
          <w:szCs w:val="22"/>
        </w:rPr>
        <w:t xml:space="preserve"> se ajuste al estimado propuesto por la institución contratante en el presente Pliego de Condiciones Específicas.</w:t>
      </w:r>
    </w:p>
    <w:p w14:paraId="4FE8049D" w14:textId="77777777" w:rsidR="00D83455" w:rsidRPr="0032143C" w:rsidRDefault="00D83455" w:rsidP="00367BDB">
      <w:pPr>
        <w:ind w:left="426"/>
        <w:jc w:val="both"/>
        <w:rPr>
          <w:rFonts w:ascii="Book Antiqua" w:hAnsi="Book Antiqua"/>
          <w:sz w:val="22"/>
          <w:szCs w:val="22"/>
        </w:rPr>
      </w:pPr>
    </w:p>
    <w:p w14:paraId="1305DD7E" w14:textId="29D2A4C8" w:rsidR="00D83455" w:rsidRPr="0032143C" w:rsidRDefault="00D83455" w:rsidP="00367BDB">
      <w:pPr>
        <w:pStyle w:val="Ttulo1"/>
      </w:pPr>
      <w:r w:rsidRPr="0032143C">
        <w:t xml:space="preserve"> </w:t>
      </w:r>
      <w:bookmarkStart w:id="32" w:name="_Toc190720930"/>
      <w:r w:rsidR="00D5549C" w:rsidRPr="0032143C">
        <w:t>Entregables</w:t>
      </w:r>
      <w:r w:rsidR="00C32971" w:rsidRPr="0032143C">
        <w:t>/ cronograma</w:t>
      </w:r>
      <w:bookmarkEnd w:id="32"/>
      <w:r w:rsidRPr="0032143C">
        <w:t xml:space="preserve"> </w:t>
      </w:r>
    </w:p>
    <w:p w14:paraId="630EF82C" w14:textId="77777777" w:rsidR="00D83455" w:rsidRPr="0032143C" w:rsidRDefault="00D83455" w:rsidP="00127526">
      <w:pPr>
        <w:jc w:val="both"/>
        <w:rPr>
          <w:rFonts w:ascii="Book Antiqua" w:hAnsi="Book Antiqua"/>
          <w:sz w:val="22"/>
          <w:szCs w:val="22"/>
        </w:rPr>
      </w:pPr>
    </w:p>
    <w:p w14:paraId="06FDF903" w14:textId="31B06E92" w:rsidR="00D83455" w:rsidRPr="0032143C" w:rsidRDefault="006E438E" w:rsidP="00367BDB">
      <w:pPr>
        <w:autoSpaceDE w:val="0"/>
        <w:autoSpaceDN w:val="0"/>
        <w:adjustRightInd w:val="0"/>
        <w:ind w:left="426"/>
        <w:jc w:val="both"/>
        <w:rPr>
          <w:rFonts w:ascii="Book Antiqua" w:hAnsi="Book Antiqua"/>
          <w:sz w:val="22"/>
          <w:szCs w:val="22"/>
        </w:rPr>
      </w:pPr>
      <w:r w:rsidRPr="0032143C">
        <w:rPr>
          <w:rFonts w:ascii="Book Antiqua" w:hAnsi="Book Antiqua"/>
          <w:sz w:val="22"/>
          <w:szCs w:val="22"/>
        </w:rPr>
        <w:t>Los productos</w:t>
      </w:r>
      <w:r w:rsidR="00C32971" w:rsidRPr="0032143C">
        <w:rPr>
          <w:rFonts w:ascii="Book Antiqua" w:hAnsi="Book Antiqua"/>
          <w:b/>
          <w:color w:val="990000"/>
          <w:sz w:val="22"/>
          <w:szCs w:val="22"/>
        </w:rPr>
        <w:t xml:space="preserve"> </w:t>
      </w:r>
      <w:r w:rsidR="00C32971" w:rsidRPr="0032143C">
        <w:rPr>
          <w:rFonts w:ascii="Book Antiqua" w:hAnsi="Book Antiqua"/>
          <w:sz w:val="22"/>
          <w:szCs w:val="22"/>
        </w:rPr>
        <w:t>q</w:t>
      </w:r>
      <w:r w:rsidR="00D83455" w:rsidRPr="0032143C">
        <w:rPr>
          <w:rFonts w:ascii="Book Antiqua" w:hAnsi="Book Antiqua"/>
          <w:sz w:val="22"/>
          <w:szCs w:val="22"/>
        </w:rPr>
        <w:t>ue debe entregar el oferente/proponente que resulte Adjudicatario son los siguientes</w:t>
      </w:r>
      <w:r w:rsidR="00C32971" w:rsidRPr="0032143C">
        <w:rPr>
          <w:rFonts w:ascii="Book Antiqua" w:hAnsi="Book Antiqua"/>
          <w:sz w:val="22"/>
          <w:szCs w:val="22"/>
        </w:rPr>
        <w:t xml:space="preserve">: </w:t>
      </w:r>
    </w:p>
    <w:p w14:paraId="5846969F" w14:textId="6FE4DF93" w:rsidR="00D83455" w:rsidRPr="0032143C" w:rsidRDefault="00D83455" w:rsidP="00367BDB">
      <w:pPr>
        <w:ind w:left="426"/>
        <w:contextualSpacing/>
        <w:rPr>
          <w:rFonts w:ascii="Book Antiqua" w:hAnsi="Book Antiqua"/>
          <w:sz w:val="22"/>
          <w:szCs w:val="22"/>
        </w:rPr>
      </w:pPr>
    </w:p>
    <w:tbl>
      <w:tblPr>
        <w:tblW w:w="9209" w:type="dxa"/>
        <w:jc w:val="center"/>
        <w:tblCellMar>
          <w:left w:w="70" w:type="dxa"/>
          <w:right w:w="70" w:type="dxa"/>
        </w:tblCellMar>
        <w:tblLook w:val="04A0" w:firstRow="1" w:lastRow="0" w:firstColumn="1" w:lastColumn="0" w:noHBand="0" w:noVBand="1"/>
      </w:tblPr>
      <w:tblGrid>
        <w:gridCol w:w="3153"/>
        <w:gridCol w:w="4073"/>
        <w:gridCol w:w="1983"/>
      </w:tblGrid>
      <w:tr w:rsidR="00B05C89" w:rsidRPr="00444E26" w14:paraId="0F524E7B" w14:textId="77777777" w:rsidTr="00367BDB">
        <w:trPr>
          <w:trHeight w:val="280"/>
          <w:tblHeader/>
          <w:jc w:val="center"/>
        </w:trPr>
        <w:tc>
          <w:tcPr>
            <w:tcW w:w="3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1DBC1" w14:textId="77777777" w:rsidR="00B05C89" w:rsidRPr="00951EB0" w:rsidRDefault="00B05C89" w:rsidP="00975575">
            <w:pPr>
              <w:jc w:val="center"/>
              <w:rPr>
                <w:b/>
                <w:bCs/>
                <w:lang w:eastAsia="es-DO"/>
              </w:rPr>
            </w:pPr>
            <w:r w:rsidRPr="00951EB0">
              <w:rPr>
                <w:b/>
                <w:bCs/>
              </w:rPr>
              <w:t>Productos</w:t>
            </w:r>
          </w:p>
        </w:tc>
        <w:tc>
          <w:tcPr>
            <w:tcW w:w="407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B82BD2" w14:textId="77777777" w:rsidR="00B05C89" w:rsidRPr="00951EB0" w:rsidRDefault="00B05C89" w:rsidP="00975575">
            <w:pPr>
              <w:jc w:val="center"/>
              <w:rPr>
                <w:b/>
                <w:bCs/>
              </w:rPr>
            </w:pPr>
            <w:r w:rsidRPr="00951EB0">
              <w:rPr>
                <w:b/>
                <w:bCs/>
              </w:rPr>
              <w:t>Actividades</w:t>
            </w:r>
          </w:p>
        </w:tc>
        <w:tc>
          <w:tcPr>
            <w:tcW w:w="19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75CD50" w14:textId="77777777" w:rsidR="00B05C89" w:rsidRPr="00951EB0" w:rsidRDefault="00B05C89" w:rsidP="00975575">
            <w:pPr>
              <w:jc w:val="center"/>
              <w:rPr>
                <w:b/>
                <w:bCs/>
              </w:rPr>
            </w:pPr>
            <w:r w:rsidRPr="00951EB0">
              <w:rPr>
                <w:b/>
                <w:bCs/>
              </w:rPr>
              <w:t xml:space="preserve">Fecha de entrega </w:t>
            </w:r>
          </w:p>
        </w:tc>
      </w:tr>
      <w:tr w:rsidR="00B05C89" w:rsidRPr="00444E26" w14:paraId="5B1D7F47"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6399850C" w14:textId="77777777" w:rsidR="00B05C89" w:rsidRPr="00444E26" w:rsidRDefault="00B05C89" w:rsidP="00975575">
            <w:pPr>
              <w:jc w:val="both"/>
              <w:rPr>
                <w:b/>
                <w:bCs/>
                <w:color w:val="000000"/>
              </w:rPr>
            </w:pPr>
            <w:r w:rsidRPr="00444E26">
              <w:rPr>
                <w:b/>
                <w:bCs/>
                <w:color w:val="000000"/>
              </w:rPr>
              <w:t>Producto 1.- Plan de trabajo</w:t>
            </w:r>
            <w:r w:rsidRPr="00444E26">
              <w:rPr>
                <w:color w:val="000000"/>
              </w:rPr>
              <w:t xml:space="preserve"> que detalle las actividades específicas a realizar para cada uno de los productos, y la metodología y el cronograma de trabajo con las fechas de entrega de los productos y de ejecución de las actividades. </w:t>
            </w:r>
          </w:p>
        </w:tc>
        <w:tc>
          <w:tcPr>
            <w:tcW w:w="4073" w:type="dxa"/>
            <w:tcBorders>
              <w:top w:val="nil"/>
              <w:left w:val="nil"/>
              <w:bottom w:val="single" w:sz="4" w:space="0" w:color="auto"/>
              <w:right w:val="single" w:sz="4" w:space="0" w:color="auto"/>
            </w:tcBorders>
            <w:shd w:val="clear" w:color="auto" w:fill="auto"/>
            <w:vAlign w:val="center"/>
            <w:hideMark/>
          </w:tcPr>
          <w:p w14:paraId="1391F853" w14:textId="77777777" w:rsidR="00B05C89" w:rsidRPr="00444E26" w:rsidRDefault="00B05C89" w:rsidP="00975575">
            <w:pPr>
              <w:jc w:val="both"/>
              <w:rPr>
                <w:color w:val="000000"/>
              </w:rPr>
            </w:pPr>
            <w:r w:rsidRPr="00444E26">
              <w:rPr>
                <w:color w:val="000000"/>
              </w:rPr>
              <w:t>Realizar reunión inicial con los directivos de la CGR y con los directivos de la institución contratante.</w:t>
            </w:r>
          </w:p>
        </w:tc>
        <w:tc>
          <w:tcPr>
            <w:tcW w:w="1983" w:type="dxa"/>
            <w:tcBorders>
              <w:top w:val="nil"/>
              <w:left w:val="nil"/>
              <w:bottom w:val="single" w:sz="4" w:space="0" w:color="auto"/>
              <w:right w:val="single" w:sz="4" w:space="0" w:color="auto"/>
            </w:tcBorders>
            <w:shd w:val="clear" w:color="auto" w:fill="auto"/>
            <w:vAlign w:val="center"/>
            <w:hideMark/>
          </w:tcPr>
          <w:p w14:paraId="61F04F42" w14:textId="77777777" w:rsidR="00B05C89" w:rsidRPr="00444E26" w:rsidRDefault="00B05C89" w:rsidP="006931F7">
            <w:pPr>
              <w:rPr>
                <w:color w:val="000000"/>
              </w:rPr>
            </w:pPr>
            <w:r w:rsidRPr="00444E26">
              <w:rPr>
                <w:color w:val="000000"/>
              </w:rPr>
              <w:t>Una semana después de la formalización del contrato</w:t>
            </w:r>
          </w:p>
        </w:tc>
      </w:tr>
      <w:tr w:rsidR="00B05C89" w:rsidRPr="00444E26" w14:paraId="75A3DE8B"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15A89AA4"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004142E0" w14:textId="77777777" w:rsidR="00B05C89" w:rsidRPr="00444E26" w:rsidRDefault="00B05C89" w:rsidP="00975575">
            <w:pPr>
              <w:jc w:val="both"/>
              <w:rPr>
                <w:color w:val="000000"/>
              </w:rPr>
            </w:pPr>
            <w:r w:rsidRPr="00444E26">
              <w:rPr>
                <w:color w:val="000000"/>
              </w:rPr>
              <w:t>Presentar propuesta del plan y cronograma de trabajo</w:t>
            </w:r>
          </w:p>
        </w:tc>
        <w:tc>
          <w:tcPr>
            <w:tcW w:w="1983" w:type="dxa"/>
            <w:tcBorders>
              <w:top w:val="nil"/>
              <w:left w:val="nil"/>
              <w:bottom w:val="single" w:sz="4" w:space="0" w:color="auto"/>
              <w:right w:val="single" w:sz="4" w:space="0" w:color="auto"/>
            </w:tcBorders>
            <w:shd w:val="clear" w:color="auto" w:fill="auto"/>
            <w:vAlign w:val="center"/>
            <w:hideMark/>
          </w:tcPr>
          <w:p w14:paraId="62AF2ED0" w14:textId="77777777" w:rsidR="00B05C89" w:rsidRPr="00444E26" w:rsidRDefault="00B05C89" w:rsidP="006931F7">
            <w:pPr>
              <w:rPr>
                <w:color w:val="000000"/>
              </w:rPr>
            </w:pPr>
            <w:r w:rsidRPr="00444E26">
              <w:rPr>
                <w:color w:val="000000"/>
              </w:rPr>
              <w:t>Tres días laborables, posterior a la reunión inicial</w:t>
            </w:r>
          </w:p>
        </w:tc>
      </w:tr>
      <w:tr w:rsidR="00B05C89" w:rsidRPr="00444E26" w14:paraId="5FF3DFD1" w14:textId="77777777" w:rsidTr="00367BDB">
        <w:trPr>
          <w:trHeight w:val="112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2A9D61D3" w14:textId="77777777" w:rsidR="00B05C89" w:rsidRPr="00444E26" w:rsidRDefault="00B05C89" w:rsidP="00975575">
            <w:pPr>
              <w:jc w:val="both"/>
              <w:rPr>
                <w:b/>
                <w:bCs/>
                <w:color w:val="000000"/>
              </w:rPr>
            </w:pPr>
            <w:r w:rsidRPr="00444E26">
              <w:rPr>
                <w:b/>
                <w:bCs/>
                <w:color w:val="000000"/>
              </w:rPr>
              <w:t xml:space="preserve">Producto 2.- Informe de planificación de la auditoria </w:t>
            </w:r>
            <w:r w:rsidRPr="00444E26">
              <w:rPr>
                <w:color w:val="000000"/>
              </w:rPr>
              <w:t>en la que se presenta una descripción del programa y los papeles de trabajo a utilizar en la auditoría.</w:t>
            </w:r>
          </w:p>
        </w:tc>
        <w:tc>
          <w:tcPr>
            <w:tcW w:w="4073" w:type="dxa"/>
            <w:tcBorders>
              <w:top w:val="nil"/>
              <w:left w:val="nil"/>
              <w:bottom w:val="single" w:sz="4" w:space="0" w:color="auto"/>
              <w:right w:val="single" w:sz="4" w:space="0" w:color="auto"/>
            </w:tcBorders>
            <w:shd w:val="clear" w:color="auto" w:fill="auto"/>
            <w:vAlign w:val="center"/>
            <w:hideMark/>
          </w:tcPr>
          <w:p w14:paraId="72BEA1B5" w14:textId="77777777" w:rsidR="00B05C89" w:rsidRPr="00444E26" w:rsidRDefault="00B05C89" w:rsidP="00975575">
            <w:pPr>
              <w:jc w:val="both"/>
              <w:rPr>
                <w:color w:val="000000"/>
              </w:rPr>
            </w:pPr>
            <w:r w:rsidRPr="00444E26">
              <w:rPr>
                <w:color w:val="000000"/>
              </w:rPr>
              <w:t>Levantar información sobre las leyes, normas, guías, pautas, planes, políticas, procedimientos, instructivos, metodologías, declaraciones técnicas, matrices y herramientas (incluyendo las herramientas tecnológicas) de la entidad.</w:t>
            </w:r>
          </w:p>
        </w:tc>
        <w:tc>
          <w:tcPr>
            <w:tcW w:w="1983" w:type="dxa"/>
            <w:tcBorders>
              <w:top w:val="nil"/>
              <w:left w:val="nil"/>
              <w:bottom w:val="single" w:sz="4" w:space="0" w:color="auto"/>
              <w:right w:val="single" w:sz="4" w:space="0" w:color="auto"/>
            </w:tcBorders>
            <w:shd w:val="clear" w:color="auto" w:fill="auto"/>
            <w:vAlign w:val="center"/>
            <w:hideMark/>
          </w:tcPr>
          <w:p w14:paraId="164E9697"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263AA783" w14:textId="77777777" w:rsidTr="00367BDB">
        <w:trPr>
          <w:trHeight w:val="1121"/>
          <w:jc w:val="center"/>
        </w:trPr>
        <w:tc>
          <w:tcPr>
            <w:tcW w:w="3153" w:type="dxa"/>
            <w:vMerge/>
            <w:tcBorders>
              <w:top w:val="nil"/>
              <w:left w:val="single" w:sz="4" w:space="0" w:color="auto"/>
              <w:bottom w:val="single" w:sz="4" w:space="0" w:color="auto"/>
              <w:right w:val="single" w:sz="4" w:space="0" w:color="auto"/>
            </w:tcBorders>
            <w:vAlign w:val="center"/>
            <w:hideMark/>
          </w:tcPr>
          <w:p w14:paraId="29DE4146"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4E7AE6EE" w14:textId="77777777" w:rsidR="00B05C89" w:rsidRPr="00444E26" w:rsidRDefault="00B05C89" w:rsidP="00975575">
            <w:pPr>
              <w:jc w:val="both"/>
              <w:rPr>
                <w:color w:val="000000"/>
              </w:rPr>
            </w:pPr>
            <w:r w:rsidRPr="00444E26">
              <w:rPr>
                <w:color w:val="000000"/>
              </w:rPr>
              <w:t>Realizar informe del programa de auditoría a ejecutar con su debida justificación, adjunto con los papeles de trabajo y las herramientas a utilizar en el proceso, derivado del levantamiento de información realizado previamente.</w:t>
            </w:r>
          </w:p>
        </w:tc>
        <w:tc>
          <w:tcPr>
            <w:tcW w:w="1983" w:type="dxa"/>
            <w:tcBorders>
              <w:top w:val="nil"/>
              <w:left w:val="nil"/>
              <w:bottom w:val="single" w:sz="4" w:space="0" w:color="auto"/>
              <w:right w:val="single" w:sz="4" w:space="0" w:color="auto"/>
            </w:tcBorders>
            <w:shd w:val="clear" w:color="auto" w:fill="auto"/>
            <w:vAlign w:val="center"/>
            <w:hideMark/>
          </w:tcPr>
          <w:p w14:paraId="5BFA23C2"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BB8577E" w14:textId="77777777" w:rsidTr="00367BDB">
        <w:trPr>
          <w:trHeight w:val="1401"/>
          <w:jc w:val="center"/>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333924DB" w14:textId="77777777" w:rsidR="00B05C89" w:rsidRPr="00444E26" w:rsidRDefault="00B05C89" w:rsidP="00975575">
            <w:pPr>
              <w:jc w:val="both"/>
              <w:rPr>
                <w:b/>
                <w:bCs/>
                <w:color w:val="000000"/>
              </w:rPr>
            </w:pPr>
            <w:r w:rsidRPr="00444E26">
              <w:rPr>
                <w:b/>
                <w:bCs/>
                <w:color w:val="000000"/>
              </w:rPr>
              <w:t>Producto 3.- Informe preliminar de los resultados obtenidos en cada etapa (área auditada) de la auditoria, según lo indica el plan de trabajo y programa de auditoría.</w:t>
            </w:r>
          </w:p>
        </w:tc>
        <w:tc>
          <w:tcPr>
            <w:tcW w:w="4073" w:type="dxa"/>
            <w:tcBorders>
              <w:top w:val="nil"/>
              <w:left w:val="nil"/>
              <w:bottom w:val="single" w:sz="4" w:space="0" w:color="auto"/>
              <w:right w:val="single" w:sz="4" w:space="0" w:color="auto"/>
            </w:tcBorders>
            <w:shd w:val="clear" w:color="auto" w:fill="auto"/>
            <w:vAlign w:val="center"/>
            <w:hideMark/>
          </w:tcPr>
          <w:p w14:paraId="3247BE5A" w14:textId="77777777" w:rsidR="00B05C89" w:rsidRPr="00444E26" w:rsidRDefault="00B05C89" w:rsidP="00975575">
            <w:pPr>
              <w:jc w:val="both"/>
              <w:rPr>
                <w:color w:val="000000"/>
              </w:rPr>
            </w:pPr>
            <w:r w:rsidRPr="00444E26">
              <w:rPr>
                <w:color w:val="000000"/>
              </w:rPr>
              <w:t>Informe preliminar de la ejecución de los programas y papeles de trabajo ejecutados por etapa de auditoría, con los hallazgos encontrados y las recomendaciones realizadas, así como un estatus de las entregas de las informaciones requeridas por parte de la entidad auditada.</w:t>
            </w:r>
          </w:p>
        </w:tc>
        <w:tc>
          <w:tcPr>
            <w:tcW w:w="1983" w:type="dxa"/>
            <w:tcBorders>
              <w:top w:val="nil"/>
              <w:left w:val="nil"/>
              <w:bottom w:val="single" w:sz="4" w:space="0" w:color="auto"/>
              <w:right w:val="single" w:sz="4" w:space="0" w:color="auto"/>
            </w:tcBorders>
            <w:shd w:val="clear" w:color="auto" w:fill="auto"/>
            <w:vAlign w:val="center"/>
            <w:hideMark/>
          </w:tcPr>
          <w:p w14:paraId="055E3F8A"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5D33170B"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3A0145C1" w14:textId="77777777" w:rsidR="00B05C89" w:rsidRPr="00444E26" w:rsidRDefault="00B05C89" w:rsidP="00975575">
            <w:pPr>
              <w:jc w:val="both"/>
              <w:rPr>
                <w:b/>
                <w:bCs/>
                <w:color w:val="000000"/>
              </w:rPr>
            </w:pPr>
            <w:bookmarkStart w:id="33" w:name="_Hlk185428079"/>
            <w:r w:rsidRPr="00444E26">
              <w:rPr>
                <w:b/>
                <w:bCs/>
                <w:color w:val="000000"/>
              </w:rPr>
              <w:t>Producto 4.- Informe preliminar de estatus general de la ejecución de la auditoría</w:t>
            </w:r>
          </w:p>
        </w:tc>
        <w:tc>
          <w:tcPr>
            <w:tcW w:w="4073" w:type="dxa"/>
            <w:tcBorders>
              <w:top w:val="nil"/>
              <w:left w:val="nil"/>
              <w:bottom w:val="single" w:sz="4" w:space="0" w:color="auto"/>
              <w:right w:val="single" w:sz="4" w:space="0" w:color="auto"/>
            </w:tcBorders>
            <w:shd w:val="clear" w:color="auto" w:fill="auto"/>
            <w:vAlign w:val="center"/>
            <w:hideMark/>
          </w:tcPr>
          <w:p w14:paraId="5DDDD3CE" w14:textId="77777777" w:rsidR="00B05C89" w:rsidRPr="00444E26" w:rsidRDefault="00B05C89" w:rsidP="00975575">
            <w:pPr>
              <w:jc w:val="both"/>
              <w:rPr>
                <w:color w:val="000000"/>
              </w:rPr>
            </w:pPr>
            <w:r w:rsidRPr="00444E26">
              <w:rPr>
                <w:color w:val="000000"/>
              </w:rPr>
              <w:t>Socializar el estatus de la ejecución de la auditoria, con sus posibles limitaciones al alcance y riesgos de cumplimiento del plan de trabajo y programa de auditoría.</w:t>
            </w:r>
          </w:p>
        </w:tc>
        <w:tc>
          <w:tcPr>
            <w:tcW w:w="1983" w:type="dxa"/>
            <w:tcBorders>
              <w:top w:val="nil"/>
              <w:left w:val="nil"/>
              <w:bottom w:val="single" w:sz="4" w:space="0" w:color="auto"/>
              <w:right w:val="single" w:sz="4" w:space="0" w:color="auto"/>
            </w:tcBorders>
            <w:shd w:val="clear" w:color="auto" w:fill="auto"/>
            <w:vAlign w:val="center"/>
            <w:hideMark/>
          </w:tcPr>
          <w:p w14:paraId="221365BF"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07FBF97"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0C07E5DA"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2609A268" w14:textId="77777777" w:rsidR="00B05C89" w:rsidRPr="00444E26" w:rsidRDefault="00B05C89" w:rsidP="00975575">
            <w:pPr>
              <w:jc w:val="both"/>
              <w:rPr>
                <w:color w:val="000000"/>
              </w:rPr>
            </w:pPr>
            <w:r w:rsidRPr="00444E26">
              <w:rPr>
                <w:color w:val="000000"/>
              </w:rPr>
              <w:t>Informe preliminar del estatus de la ejecución de la auditoría.</w:t>
            </w:r>
          </w:p>
        </w:tc>
        <w:tc>
          <w:tcPr>
            <w:tcW w:w="1983" w:type="dxa"/>
            <w:tcBorders>
              <w:top w:val="nil"/>
              <w:left w:val="nil"/>
              <w:bottom w:val="single" w:sz="4" w:space="0" w:color="auto"/>
              <w:right w:val="single" w:sz="4" w:space="0" w:color="auto"/>
            </w:tcBorders>
            <w:shd w:val="clear" w:color="auto" w:fill="auto"/>
            <w:vAlign w:val="center"/>
            <w:hideMark/>
          </w:tcPr>
          <w:p w14:paraId="5AA82AD3"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FD542F3"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3FE5BCA7" w14:textId="77777777" w:rsidR="00B05C89" w:rsidRPr="00444E26" w:rsidRDefault="00B05C89" w:rsidP="00975575">
            <w:pPr>
              <w:jc w:val="both"/>
              <w:rPr>
                <w:b/>
                <w:bCs/>
                <w:color w:val="000000"/>
              </w:rPr>
            </w:pPr>
            <w:r w:rsidRPr="00444E26">
              <w:rPr>
                <w:b/>
                <w:bCs/>
                <w:color w:val="000000"/>
              </w:rPr>
              <w:lastRenderedPageBreak/>
              <w:t>Producto 5. – Informe preliminar del resultado obtenido en la ejecución de la auditoría</w:t>
            </w:r>
          </w:p>
        </w:tc>
        <w:tc>
          <w:tcPr>
            <w:tcW w:w="4073" w:type="dxa"/>
            <w:tcBorders>
              <w:top w:val="nil"/>
              <w:left w:val="nil"/>
              <w:bottom w:val="single" w:sz="4" w:space="0" w:color="auto"/>
              <w:right w:val="single" w:sz="4" w:space="0" w:color="auto"/>
            </w:tcBorders>
            <w:shd w:val="clear" w:color="auto" w:fill="auto"/>
            <w:vAlign w:val="center"/>
            <w:hideMark/>
          </w:tcPr>
          <w:p w14:paraId="6B83205E" w14:textId="77777777" w:rsidR="00B05C89" w:rsidRPr="00444E26" w:rsidRDefault="00B05C89" w:rsidP="00975575">
            <w:pPr>
              <w:jc w:val="both"/>
              <w:rPr>
                <w:color w:val="000000"/>
              </w:rPr>
            </w:pPr>
            <w:r w:rsidRPr="00444E26">
              <w:rPr>
                <w:color w:val="000000"/>
              </w:rPr>
              <w:t>Elaborar informe preliminar de los resultados obtenidos de la ejecución de la auditoría, que contenga los hallazgos encontrados y las recomendaciones realizadas</w:t>
            </w:r>
            <w:r>
              <w:rPr>
                <w:color w:val="000000"/>
              </w:rPr>
              <w:t xml:space="preserve"> y socializar con la entidad auditada, previa aprobación de la CGR.</w:t>
            </w:r>
          </w:p>
        </w:tc>
        <w:tc>
          <w:tcPr>
            <w:tcW w:w="1983" w:type="dxa"/>
            <w:tcBorders>
              <w:top w:val="nil"/>
              <w:left w:val="nil"/>
              <w:bottom w:val="single" w:sz="4" w:space="0" w:color="auto"/>
              <w:right w:val="single" w:sz="4" w:space="0" w:color="auto"/>
            </w:tcBorders>
            <w:shd w:val="clear" w:color="auto" w:fill="auto"/>
            <w:vAlign w:val="center"/>
            <w:hideMark/>
          </w:tcPr>
          <w:p w14:paraId="207DA951" w14:textId="77777777" w:rsidR="00B05C89" w:rsidRPr="00444E26" w:rsidRDefault="00B05C89" w:rsidP="006931F7">
            <w:pPr>
              <w:rPr>
                <w:color w:val="000000"/>
              </w:rPr>
            </w:pPr>
            <w:r w:rsidRPr="00444E26">
              <w:rPr>
                <w:color w:val="000000"/>
              </w:rPr>
              <w:t>Según lo establezca el plan de trabajo aprobado por la CGR</w:t>
            </w:r>
            <w:r>
              <w:rPr>
                <w:color w:val="000000"/>
              </w:rPr>
              <w:t>.</w:t>
            </w:r>
          </w:p>
        </w:tc>
      </w:tr>
      <w:tr w:rsidR="00B05C89" w:rsidRPr="00444E26" w14:paraId="5FF33BF9"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03761270"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63AE01F7" w14:textId="77777777" w:rsidR="00B05C89" w:rsidRPr="00444E26" w:rsidRDefault="00B05C89" w:rsidP="00975575">
            <w:pPr>
              <w:jc w:val="both"/>
              <w:rPr>
                <w:color w:val="000000"/>
              </w:rPr>
            </w:pPr>
            <w:r w:rsidRPr="00444E26">
              <w:rPr>
                <w:color w:val="000000"/>
              </w:rPr>
              <w:t xml:space="preserve">Socializar propuesta de informe preliminar con </w:t>
            </w:r>
            <w:r>
              <w:rPr>
                <w:color w:val="000000"/>
              </w:rPr>
              <w:t>la comisión evaluadora</w:t>
            </w:r>
            <w:r w:rsidRPr="00444E26">
              <w:rPr>
                <w:color w:val="000000"/>
              </w:rPr>
              <w:t xml:space="preserve"> de auditoría de la CGR.</w:t>
            </w:r>
          </w:p>
        </w:tc>
        <w:tc>
          <w:tcPr>
            <w:tcW w:w="1983" w:type="dxa"/>
            <w:tcBorders>
              <w:top w:val="nil"/>
              <w:left w:val="nil"/>
              <w:bottom w:val="single" w:sz="4" w:space="0" w:color="auto"/>
              <w:right w:val="single" w:sz="4" w:space="0" w:color="auto"/>
            </w:tcBorders>
            <w:shd w:val="clear" w:color="auto" w:fill="auto"/>
            <w:vAlign w:val="center"/>
            <w:hideMark/>
          </w:tcPr>
          <w:p w14:paraId="258E522D"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C1BB9B3"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11509F12" w14:textId="77777777" w:rsidR="00B05C89" w:rsidRPr="00444E26" w:rsidRDefault="00B05C89" w:rsidP="00975575">
            <w:pPr>
              <w:jc w:val="both"/>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5CF32052" w14:textId="77777777" w:rsidR="00B05C89" w:rsidRPr="00444E26" w:rsidRDefault="00B05C89" w:rsidP="00975575">
            <w:pPr>
              <w:jc w:val="both"/>
              <w:rPr>
                <w:color w:val="000000"/>
              </w:rPr>
            </w:pPr>
            <w:r w:rsidRPr="00444E26">
              <w:rPr>
                <w:color w:val="000000"/>
              </w:rPr>
              <w:t>Hacer ajustes y modificación de las observaciones realizadas al informe preliminar por el comité de auditoría de la CGR</w:t>
            </w:r>
            <w:r>
              <w:rPr>
                <w:color w:val="000000"/>
              </w:rPr>
              <w:t xml:space="preserve"> y socializar con la entidad auditada.</w:t>
            </w:r>
          </w:p>
        </w:tc>
        <w:tc>
          <w:tcPr>
            <w:tcW w:w="1983" w:type="dxa"/>
            <w:tcBorders>
              <w:top w:val="nil"/>
              <w:left w:val="nil"/>
              <w:bottom w:val="single" w:sz="4" w:space="0" w:color="auto"/>
              <w:right w:val="single" w:sz="4" w:space="0" w:color="auto"/>
            </w:tcBorders>
            <w:shd w:val="clear" w:color="auto" w:fill="auto"/>
            <w:vAlign w:val="center"/>
            <w:hideMark/>
          </w:tcPr>
          <w:p w14:paraId="762BDF20"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0DDE87ED" w14:textId="77777777" w:rsidTr="00367BDB">
        <w:trPr>
          <w:trHeight w:val="841"/>
          <w:jc w:val="center"/>
        </w:trPr>
        <w:tc>
          <w:tcPr>
            <w:tcW w:w="3153" w:type="dxa"/>
            <w:vMerge w:val="restart"/>
            <w:tcBorders>
              <w:top w:val="nil"/>
              <w:left w:val="single" w:sz="4" w:space="0" w:color="auto"/>
              <w:bottom w:val="single" w:sz="4" w:space="0" w:color="auto"/>
              <w:right w:val="single" w:sz="4" w:space="0" w:color="auto"/>
            </w:tcBorders>
            <w:shd w:val="clear" w:color="auto" w:fill="auto"/>
            <w:vAlign w:val="center"/>
            <w:hideMark/>
          </w:tcPr>
          <w:p w14:paraId="1EAFD13C" w14:textId="77777777" w:rsidR="00B05C89" w:rsidRPr="00444E26" w:rsidRDefault="00B05C89" w:rsidP="00975575">
            <w:pPr>
              <w:jc w:val="both"/>
              <w:rPr>
                <w:b/>
                <w:bCs/>
                <w:color w:val="000000"/>
              </w:rPr>
            </w:pPr>
            <w:r w:rsidRPr="00444E26">
              <w:rPr>
                <w:b/>
                <w:bCs/>
                <w:color w:val="000000"/>
              </w:rPr>
              <w:t>Producto 6. –Informe final o definitivo de la auditoría</w:t>
            </w:r>
          </w:p>
        </w:tc>
        <w:tc>
          <w:tcPr>
            <w:tcW w:w="4073" w:type="dxa"/>
            <w:tcBorders>
              <w:top w:val="nil"/>
              <w:left w:val="nil"/>
              <w:bottom w:val="single" w:sz="4" w:space="0" w:color="auto"/>
              <w:right w:val="single" w:sz="4" w:space="0" w:color="auto"/>
            </w:tcBorders>
            <w:shd w:val="clear" w:color="auto" w:fill="auto"/>
            <w:vAlign w:val="center"/>
            <w:hideMark/>
          </w:tcPr>
          <w:p w14:paraId="59FAB008" w14:textId="77777777" w:rsidR="00B05C89" w:rsidRPr="00444E26" w:rsidRDefault="00B05C89" w:rsidP="00975575">
            <w:pPr>
              <w:jc w:val="both"/>
              <w:rPr>
                <w:color w:val="000000"/>
              </w:rPr>
            </w:pPr>
            <w:r w:rsidRPr="00444E26">
              <w:rPr>
                <w:color w:val="000000"/>
              </w:rPr>
              <w:t>Realizar e informe final de la auditoría.</w:t>
            </w:r>
          </w:p>
        </w:tc>
        <w:tc>
          <w:tcPr>
            <w:tcW w:w="1983" w:type="dxa"/>
            <w:tcBorders>
              <w:top w:val="nil"/>
              <w:left w:val="nil"/>
              <w:bottom w:val="single" w:sz="4" w:space="0" w:color="auto"/>
              <w:right w:val="single" w:sz="4" w:space="0" w:color="auto"/>
            </w:tcBorders>
            <w:shd w:val="clear" w:color="auto" w:fill="auto"/>
            <w:vAlign w:val="center"/>
            <w:hideMark/>
          </w:tcPr>
          <w:p w14:paraId="013FF675" w14:textId="77777777" w:rsidR="00B05C89" w:rsidRPr="00444E26" w:rsidRDefault="00B05C89" w:rsidP="006931F7">
            <w:pPr>
              <w:rPr>
                <w:color w:val="000000"/>
              </w:rPr>
            </w:pPr>
            <w:r w:rsidRPr="00444E26">
              <w:rPr>
                <w:color w:val="000000"/>
              </w:rPr>
              <w:t>Según lo establezca el plan de trabajo aprobado por la CGR.</w:t>
            </w:r>
          </w:p>
        </w:tc>
      </w:tr>
      <w:tr w:rsidR="00B05C89" w:rsidRPr="00444E26" w14:paraId="29B1BFE8" w14:textId="77777777" w:rsidTr="00367BDB">
        <w:trPr>
          <w:trHeight w:val="841"/>
          <w:jc w:val="center"/>
        </w:trPr>
        <w:tc>
          <w:tcPr>
            <w:tcW w:w="3153" w:type="dxa"/>
            <w:vMerge/>
            <w:tcBorders>
              <w:top w:val="nil"/>
              <w:left w:val="single" w:sz="4" w:space="0" w:color="auto"/>
              <w:bottom w:val="single" w:sz="4" w:space="0" w:color="auto"/>
              <w:right w:val="single" w:sz="4" w:space="0" w:color="auto"/>
            </w:tcBorders>
            <w:vAlign w:val="center"/>
            <w:hideMark/>
          </w:tcPr>
          <w:p w14:paraId="2D114307" w14:textId="77777777" w:rsidR="00B05C89" w:rsidRPr="00444E26" w:rsidRDefault="00B05C89" w:rsidP="00975575">
            <w:pPr>
              <w:rPr>
                <w:b/>
                <w:bCs/>
                <w:color w:val="000000"/>
              </w:rPr>
            </w:pPr>
          </w:p>
        </w:tc>
        <w:tc>
          <w:tcPr>
            <w:tcW w:w="4073" w:type="dxa"/>
            <w:tcBorders>
              <w:top w:val="nil"/>
              <w:left w:val="nil"/>
              <w:bottom w:val="single" w:sz="4" w:space="0" w:color="auto"/>
              <w:right w:val="single" w:sz="4" w:space="0" w:color="auto"/>
            </w:tcBorders>
            <w:shd w:val="clear" w:color="auto" w:fill="auto"/>
            <w:vAlign w:val="center"/>
            <w:hideMark/>
          </w:tcPr>
          <w:p w14:paraId="0A451DCE" w14:textId="77777777" w:rsidR="00B05C89" w:rsidRPr="00444E26" w:rsidRDefault="00B05C89" w:rsidP="00975575">
            <w:pPr>
              <w:jc w:val="both"/>
              <w:rPr>
                <w:color w:val="000000"/>
              </w:rPr>
            </w:pPr>
            <w:r w:rsidRPr="00444E26">
              <w:rPr>
                <w:color w:val="000000"/>
              </w:rPr>
              <w:t>Socializar informe final de auditoria con la Máxima Autoridad Ejecutiva de la CGR, para su posterior aprobación</w:t>
            </w:r>
            <w:r>
              <w:rPr>
                <w:color w:val="000000"/>
              </w:rPr>
              <w:t xml:space="preserve"> y luego socializar con la entidad auditada.</w:t>
            </w:r>
          </w:p>
        </w:tc>
        <w:tc>
          <w:tcPr>
            <w:tcW w:w="1983" w:type="dxa"/>
            <w:tcBorders>
              <w:top w:val="nil"/>
              <w:left w:val="nil"/>
              <w:bottom w:val="single" w:sz="4" w:space="0" w:color="auto"/>
              <w:right w:val="single" w:sz="4" w:space="0" w:color="auto"/>
            </w:tcBorders>
            <w:shd w:val="clear" w:color="auto" w:fill="auto"/>
            <w:vAlign w:val="center"/>
            <w:hideMark/>
          </w:tcPr>
          <w:p w14:paraId="189510C9" w14:textId="77777777" w:rsidR="00B05C89" w:rsidRPr="00444E26" w:rsidRDefault="00B05C89" w:rsidP="00975575">
            <w:pPr>
              <w:rPr>
                <w:color w:val="000000"/>
              </w:rPr>
            </w:pPr>
            <w:r w:rsidRPr="00444E26">
              <w:rPr>
                <w:color w:val="000000"/>
              </w:rPr>
              <w:t>Según lo establezca el plan de trabajo aprobado por la CGR.</w:t>
            </w:r>
          </w:p>
        </w:tc>
      </w:tr>
      <w:tr w:rsidR="00B05C89" w:rsidRPr="00444E26" w14:paraId="43B545B7" w14:textId="77777777" w:rsidTr="00367BDB">
        <w:trPr>
          <w:trHeight w:val="1682"/>
          <w:jc w:val="center"/>
        </w:trPr>
        <w:tc>
          <w:tcPr>
            <w:tcW w:w="3153" w:type="dxa"/>
            <w:tcBorders>
              <w:top w:val="nil"/>
              <w:left w:val="single" w:sz="4" w:space="0" w:color="auto"/>
              <w:bottom w:val="single" w:sz="4" w:space="0" w:color="auto"/>
              <w:right w:val="single" w:sz="4" w:space="0" w:color="auto"/>
            </w:tcBorders>
            <w:shd w:val="clear" w:color="auto" w:fill="auto"/>
            <w:vAlign w:val="center"/>
            <w:hideMark/>
          </w:tcPr>
          <w:p w14:paraId="231BF10D" w14:textId="77777777" w:rsidR="00B05C89" w:rsidRPr="00444E26" w:rsidRDefault="00B05C89" w:rsidP="00975575">
            <w:pPr>
              <w:jc w:val="both"/>
              <w:rPr>
                <w:b/>
                <w:bCs/>
                <w:color w:val="000000"/>
              </w:rPr>
            </w:pPr>
            <w:r w:rsidRPr="00444E26">
              <w:rPr>
                <w:b/>
                <w:bCs/>
                <w:color w:val="000000"/>
              </w:rPr>
              <w:t>Producto 7. –</w:t>
            </w:r>
            <w:r w:rsidRPr="00444E26">
              <w:rPr>
                <w:color w:val="000000"/>
              </w:rPr>
              <w:t xml:space="preserve"> </w:t>
            </w:r>
            <w:r w:rsidRPr="00444E26">
              <w:rPr>
                <w:b/>
                <w:bCs/>
                <w:color w:val="000000"/>
              </w:rPr>
              <w:t xml:space="preserve">Informe de cierre de la auditoria </w:t>
            </w:r>
          </w:p>
        </w:tc>
        <w:tc>
          <w:tcPr>
            <w:tcW w:w="4073" w:type="dxa"/>
            <w:tcBorders>
              <w:top w:val="nil"/>
              <w:left w:val="nil"/>
              <w:bottom w:val="single" w:sz="4" w:space="0" w:color="auto"/>
              <w:right w:val="single" w:sz="4" w:space="0" w:color="auto"/>
            </w:tcBorders>
            <w:shd w:val="clear" w:color="auto" w:fill="auto"/>
            <w:vAlign w:val="center"/>
            <w:hideMark/>
          </w:tcPr>
          <w:p w14:paraId="01FB3FAE" w14:textId="77777777" w:rsidR="00B05C89" w:rsidRPr="00444E26" w:rsidRDefault="00B05C89" w:rsidP="00975575">
            <w:pPr>
              <w:jc w:val="both"/>
              <w:rPr>
                <w:color w:val="000000"/>
              </w:rPr>
            </w:pPr>
            <w:r w:rsidRPr="00444E26">
              <w:rPr>
                <w:color w:val="000000"/>
              </w:rPr>
              <w:t xml:space="preserve">Realizar informe de cierre del proceso de la ejecución de la auditoría realizada, que contenga el informe definitivo de la auditoría </w:t>
            </w:r>
            <w:proofErr w:type="gramStart"/>
            <w:r w:rsidRPr="00444E26">
              <w:rPr>
                <w:color w:val="000000"/>
              </w:rPr>
              <w:t>aprobado</w:t>
            </w:r>
            <w:proofErr w:type="gramEnd"/>
            <w:r w:rsidRPr="00444E26">
              <w:rPr>
                <w:color w:val="000000"/>
              </w:rPr>
              <w:t xml:space="preserve"> por el Contralor General y los anexos de las evidencias que sustenten los hallazgos resultantes de la auditoria, como también, entregar los programas y papeles de trabajo utilizados en el proceso de auditoría.</w:t>
            </w:r>
          </w:p>
        </w:tc>
        <w:tc>
          <w:tcPr>
            <w:tcW w:w="1983" w:type="dxa"/>
            <w:tcBorders>
              <w:top w:val="nil"/>
              <w:left w:val="nil"/>
              <w:bottom w:val="single" w:sz="4" w:space="0" w:color="auto"/>
              <w:right w:val="single" w:sz="4" w:space="0" w:color="auto"/>
            </w:tcBorders>
            <w:shd w:val="clear" w:color="auto" w:fill="auto"/>
            <w:vAlign w:val="center"/>
            <w:hideMark/>
          </w:tcPr>
          <w:p w14:paraId="1EC697AB" w14:textId="77777777" w:rsidR="00B05C89" w:rsidRPr="00444E26" w:rsidRDefault="00B05C89" w:rsidP="00975575">
            <w:pPr>
              <w:rPr>
                <w:color w:val="000000"/>
              </w:rPr>
            </w:pPr>
            <w:r w:rsidRPr="00444E26">
              <w:rPr>
                <w:color w:val="000000"/>
              </w:rPr>
              <w:t>Según lo establezca el plan de trabajo aprobado por la CGR.</w:t>
            </w:r>
          </w:p>
        </w:tc>
      </w:tr>
      <w:bookmarkEnd w:id="33"/>
    </w:tbl>
    <w:p w14:paraId="7CD89788" w14:textId="77777777" w:rsidR="00CC5197" w:rsidRDefault="00CC5197" w:rsidP="00127526">
      <w:pPr>
        <w:contextualSpacing/>
        <w:rPr>
          <w:rFonts w:ascii="Book Antiqua" w:hAnsi="Book Antiqua"/>
          <w:sz w:val="22"/>
          <w:szCs w:val="22"/>
        </w:rPr>
      </w:pPr>
    </w:p>
    <w:p w14:paraId="4008AE57" w14:textId="77777777" w:rsidR="00FA79F6" w:rsidRDefault="00FA79F6" w:rsidP="00127526">
      <w:pPr>
        <w:contextualSpacing/>
        <w:rPr>
          <w:rFonts w:ascii="Book Antiqua" w:hAnsi="Book Antiqua"/>
          <w:sz w:val="22"/>
          <w:szCs w:val="22"/>
        </w:rPr>
      </w:pPr>
    </w:p>
    <w:p w14:paraId="1BA453A7" w14:textId="13F035A3" w:rsidR="0087357B" w:rsidRPr="0032143C" w:rsidRDefault="0087357B" w:rsidP="00411DA1">
      <w:pPr>
        <w:pStyle w:val="Prrafodelista"/>
        <w:ind w:left="426"/>
        <w:jc w:val="both"/>
        <w:outlineLvl w:val="1"/>
        <w:rPr>
          <w:rFonts w:ascii="Book Antiqua" w:hAnsi="Book Antiqua"/>
          <w:b/>
          <w:bCs/>
          <w:sz w:val="22"/>
          <w:szCs w:val="22"/>
        </w:rPr>
      </w:pPr>
      <w:bookmarkStart w:id="34" w:name="_Toc190720931"/>
      <w:r w:rsidRPr="0032143C">
        <w:rPr>
          <w:rFonts w:ascii="Book Antiqua" w:hAnsi="Book Antiqua"/>
          <w:b/>
          <w:bCs/>
          <w:sz w:val="22"/>
          <w:szCs w:val="22"/>
        </w:rPr>
        <w:t>Informes</w:t>
      </w:r>
      <w:bookmarkEnd w:id="34"/>
    </w:p>
    <w:p w14:paraId="0A29EDBC" w14:textId="77777777" w:rsidR="0087357B" w:rsidRPr="0032143C" w:rsidRDefault="0087357B" w:rsidP="00411DA1">
      <w:pPr>
        <w:pStyle w:val="Prrafodelista"/>
        <w:ind w:left="426"/>
        <w:jc w:val="both"/>
        <w:rPr>
          <w:rFonts w:ascii="Book Antiqua" w:hAnsi="Book Antiqua"/>
          <w:sz w:val="22"/>
          <w:szCs w:val="22"/>
        </w:rPr>
      </w:pPr>
    </w:p>
    <w:p w14:paraId="05920464"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Los informes de productos intermedios y terminales, así como los reportes de avance o actividades puntuales se entregarán en formato impreso (cinco copias), digital, tanto en formato PDF como editable. La firma de auditoria privada contratada deberá entregar los siguientes informes durante el proceso de consultoría:</w:t>
      </w:r>
    </w:p>
    <w:p w14:paraId="4DBF218E" w14:textId="77777777" w:rsidR="0087357B" w:rsidRPr="0032143C" w:rsidRDefault="0087357B" w:rsidP="00411DA1">
      <w:pPr>
        <w:pStyle w:val="Prrafodelista"/>
        <w:ind w:left="426"/>
        <w:jc w:val="both"/>
        <w:rPr>
          <w:rFonts w:ascii="Book Antiqua" w:hAnsi="Book Antiqua"/>
          <w:sz w:val="22"/>
          <w:szCs w:val="22"/>
        </w:rPr>
      </w:pPr>
    </w:p>
    <w:p w14:paraId="38772B63"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1.</w:t>
      </w:r>
      <w:r w:rsidRPr="0032143C">
        <w:rPr>
          <w:rFonts w:ascii="Book Antiqua" w:hAnsi="Book Antiqua"/>
          <w:sz w:val="22"/>
          <w:szCs w:val="22"/>
        </w:rPr>
        <w:tab/>
        <w:t>Plan de trabajo y metodología.</w:t>
      </w:r>
    </w:p>
    <w:p w14:paraId="4EC856E5"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lastRenderedPageBreak/>
        <w:t>2.</w:t>
      </w:r>
      <w:r w:rsidRPr="0032143C">
        <w:rPr>
          <w:rFonts w:ascii="Book Antiqua" w:hAnsi="Book Antiqua"/>
          <w:sz w:val="22"/>
          <w:szCs w:val="22"/>
        </w:rPr>
        <w:tab/>
        <w:t>Informe de planificación de la auditoria.</w:t>
      </w:r>
    </w:p>
    <w:p w14:paraId="76BA788A"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3.</w:t>
      </w:r>
      <w:r w:rsidRPr="0032143C">
        <w:rPr>
          <w:rFonts w:ascii="Book Antiqua" w:hAnsi="Book Antiqua"/>
          <w:sz w:val="22"/>
          <w:szCs w:val="22"/>
        </w:rPr>
        <w:tab/>
        <w:t>Informe preliminar de los resultados obtenidos en cada etapa (área auditada) de la auditoria, según lo indica el plan de trabajo y programa de auditoría.</w:t>
      </w:r>
    </w:p>
    <w:p w14:paraId="6AAF2ECE"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4.</w:t>
      </w:r>
      <w:r w:rsidRPr="0032143C">
        <w:rPr>
          <w:rFonts w:ascii="Book Antiqua" w:hAnsi="Book Antiqua"/>
          <w:sz w:val="22"/>
          <w:szCs w:val="22"/>
        </w:rPr>
        <w:tab/>
        <w:t>Informe preliminar de estatus general de la ejecución de la auditoría.</w:t>
      </w:r>
    </w:p>
    <w:p w14:paraId="5DA38B99"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5.</w:t>
      </w:r>
      <w:r w:rsidRPr="0032143C">
        <w:rPr>
          <w:rFonts w:ascii="Book Antiqua" w:hAnsi="Book Antiqua"/>
          <w:sz w:val="22"/>
          <w:szCs w:val="22"/>
        </w:rPr>
        <w:tab/>
        <w:t>Informe preliminar del resultado obtenido en la ejecución de la auditoría.</w:t>
      </w:r>
    </w:p>
    <w:p w14:paraId="662F4299"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6.</w:t>
      </w:r>
      <w:r w:rsidRPr="0032143C">
        <w:rPr>
          <w:rFonts w:ascii="Book Antiqua" w:hAnsi="Book Antiqua"/>
          <w:sz w:val="22"/>
          <w:szCs w:val="22"/>
        </w:rPr>
        <w:tab/>
        <w:t>Informe final o definitivo de la auditoría.</w:t>
      </w:r>
    </w:p>
    <w:p w14:paraId="3E1AD581" w14:textId="77777777" w:rsidR="0087357B" w:rsidRPr="0032143C" w:rsidRDefault="0087357B" w:rsidP="00411DA1">
      <w:pPr>
        <w:pStyle w:val="Prrafodelista"/>
        <w:ind w:left="426"/>
        <w:jc w:val="both"/>
        <w:rPr>
          <w:rFonts w:ascii="Book Antiqua" w:hAnsi="Book Antiqua"/>
          <w:sz w:val="22"/>
          <w:szCs w:val="22"/>
        </w:rPr>
      </w:pPr>
      <w:r w:rsidRPr="0032143C">
        <w:rPr>
          <w:rFonts w:ascii="Book Antiqua" w:hAnsi="Book Antiqua"/>
          <w:sz w:val="22"/>
          <w:szCs w:val="22"/>
        </w:rPr>
        <w:t>7.</w:t>
      </w:r>
      <w:r w:rsidRPr="0032143C">
        <w:rPr>
          <w:rFonts w:ascii="Book Antiqua" w:hAnsi="Book Antiqua"/>
          <w:sz w:val="22"/>
          <w:szCs w:val="22"/>
        </w:rPr>
        <w:tab/>
        <w:t>Informe de cierre de la auditoria.</w:t>
      </w:r>
    </w:p>
    <w:p w14:paraId="267D7B40" w14:textId="77777777" w:rsidR="0087357B" w:rsidRPr="0032143C" w:rsidRDefault="0087357B" w:rsidP="00411DA1">
      <w:pPr>
        <w:pStyle w:val="Prrafodelista"/>
        <w:ind w:left="426"/>
        <w:jc w:val="both"/>
        <w:rPr>
          <w:rFonts w:ascii="Book Antiqua" w:hAnsi="Book Antiqua"/>
          <w:sz w:val="22"/>
          <w:szCs w:val="22"/>
        </w:rPr>
      </w:pPr>
    </w:p>
    <w:p w14:paraId="36EE015F" w14:textId="77777777" w:rsidR="0087357B" w:rsidRPr="0032143C" w:rsidRDefault="0087357B" w:rsidP="00411DA1">
      <w:pPr>
        <w:pStyle w:val="Textoindependiente"/>
        <w:spacing w:before="95" w:line="254" w:lineRule="auto"/>
        <w:ind w:left="142" w:right="572"/>
        <w:rPr>
          <w:rFonts w:ascii="Book Antiqua" w:hAnsi="Book Antiqua"/>
          <w:w w:val="105"/>
        </w:rPr>
      </w:pPr>
      <w:r w:rsidRPr="0032143C">
        <w:rPr>
          <w:rFonts w:ascii="Book Antiqua" w:hAnsi="Book Antiqua"/>
          <w:w w:val="105"/>
        </w:rPr>
        <w:t>Previo acuerdo entre las partes, el orden de la entrega de los informes y la duración estimada</w:t>
      </w:r>
      <w:r w:rsidRPr="0032143C">
        <w:rPr>
          <w:rFonts w:ascii="Book Antiqua" w:hAnsi="Book Antiqua"/>
          <w:spacing w:val="1"/>
          <w:w w:val="105"/>
        </w:rPr>
        <w:t xml:space="preserve"> </w:t>
      </w:r>
      <w:r w:rsidRPr="0032143C">
        <w:rPr>
          <w:rFonts w:ascii="Book Antiqua" w:hAnsi="Book Antiqua"/>
          <w:w w:val="105"/>
        </w:rPr>
        <w:t>de ejecución para cada producto podría variar. Todos los productos deben contar con la</w:t>
      </w:r>
      <w:r w:rsidRPr="0032143C">
        <w:rPr>
          <w:rFonts w:ascii="Book Antiqua" w:hAnsi="Book Antiqua"/>
          <w:spacing w:val="1"/>
          <w:w w:val="105"/>
        </w:rPr>
        <w:t xml:space="preserve"> </w:t>
      </w:r>
      <w:r w:rsidRPr="0032143C">
        <w:rPr>
          <w:rFonts w:ascii="Book Antiqua" w:hAnsi="Book Antiqua"/>
          <w:w w:val="105"/>
        </w:rPr>
        <w:t>revisión,</w:t>
      </w:r>
      <w:r w:rsidRPr="0032143C">
        <w:rPr>
          <w:rFonts w:ascii="Book Antiqua" w:hAnsi="Book Antiqua"/>
          <w:spacing w:val="1"/>
          <w:w w:val="105"/>
        </w:rPr>
        <w:t xml:space="preserve"> </w:t>
      </w:r>
      <w:r w:rsidRPr="0032143C">
        <w:rPr>
          <w:rFonts w:ascii="Book Antiqua" w:hAnsi="Book Antiqua"/>
          <w:w w:val="105"/>
        </w:rPr>
        <w:t>aprobación</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aceptación</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máxima</w:t>
      </w:r>
      <w:r w:rsidRPr="0032143C">
        <w:rPr>
          <w:rFonts w:ascii="Book Antiqua" w:hAnsi="Book Antiqua"/>
          <w:spacing w:val="1"/>
          <w:w w:val="105"/>
        </w:rPr>
        <w:t xml:space="preserve"> </w:t>
      </w:r>
      <w:r w:rsidRPr="0032143C">
        <w:rPr>
          <w:rFonts w:ascii="Book Antiqua" w:hAnsi="Book Antiqua"/>
          <w:w w:val="105"/>
        </w:rPr>
        <w:t>autoridad</w:t>
      </w:r>
      <w:r w:rsidRPr="0032143C">
        <w:rPr>
          <w:rFonts w:ascii="Book Antiqua" w:hAnsi="Book Antiqua"/>
          <w:spacing w:val="1"/>
          <w:w w:val="105"/>
        </w:rPr>
        <w:t xml:space="preserve"> de la institución auditada y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Contraloría General de la República Dominicana o</w:t>
      </w:r>
      <w:r w:rsidRPr="0032143C">
        <w:rPr>
          <w:rFonts w:ascii="Book Antiqua" w:hAnsi="Book Antiqua"/>
          <w:spacing w:val="3"/>
          <w:w w:val="105"/>
        </w:rPr>
        <w:t xml:space="preserve"> </w:t>
      </w:r>
      <w:r w:rsidRPr="0032143C">
        <w:rPr>
          <w:rFonts w:ascii="Book Antiqua" w:hAnsi="Book Antiqua"/>
          <w:w w:val="105"/>
        </w:rPr>
        <w:t>quien</w:t>
      </w:r>
      <w:r w:rsidRPr="0032143C">
        <w:rPr>
          <w:rFonts w:ascii="Book Antiqua" w:hAnsi="Book Antiqua"/>
          <w:spacing w:val="2"/>
          <w:w w:val="105"/>
        </w:rPr>
        <w:t xml:space="preserve"> </w:t>
      </w:r>
      <w:r w:rsidRPr="0032143C">
        <w:rPr>
          <w:rFonts w:ascii="Book Antiqua" w:hAnsi="Book Antiqua"/>
          <w:w w:val="105"/>
        </w:rPr>
        <w:t>esta</w:t>
      </w:r>
      <w:r w:rsidRPr="0032143C">
        <w:rPr>
          <w:rFonts w:ascii="Book Antiqua" w:hAnsi="Book Antiqua"/>
          <w:spacing w:val="1"/>
          <w:w w:val="105"/>
        </w:rPr>
        <w:t xml:space="preserve"> </w:t>
      </w:r>
      <w:r w:rsidRPr="0032143C">
        <w:rPr>
          <w:rFonts w:ascii="Book Antiqua" w:hAnsi="Book Antiqua"/>
          <w:w w:val="105"/>
        </w:rPr>
        <w:t>designe.</w:t>
      </w:r>
    </w:p>
    <w:p w14:paraId="63B7590D" w14:textId="77777777" w:rsidR="0087357B" w:rsidRPr="0032143C" w:rsidRDefault="0087357B" w:rsidP="00411DA1">
      <w:pPr>
        <w:pStyle w:val="Textoindependiente"/>
        <w:spacing w:line="254" w:lineRule="auto"/>
        <w:ind w:left="142" w:right="572"/>
        <w:rPr>
          <w:rFonts w:ascii="Book Antiqua" w:hAnsi="Book Antiqua"/>
          <w:w w:val="105"/>
        </w:rPr>
      </w:pPr>
    </w:p>
    <w:p w14:paraId="0BE022C4" w14:textId="1D3F7A90" w:rsidR="0087357B" w:rsidRPr="0032143C" w:rsidRDefault="0087357B" w:rsidP="00411DA1">
      <w:pPr>
        <w:pStyle w:val="Textoindependiente"/>
        <w:spacing w:line="254" w:lineRule="auto"/>
        <w:ind w:left="142" w:right="572"/>
        <w:outlineLvl w:val="1"/>
        <w:rPr>
          <w:rFonts w:ascii="Book Antiqua" w:hAnsi="Book Antiqua"/>
          <w:b/>
          <w:bCs/>
          <w:w w:val="105"/>
        </w:rPr>
      </w:pPr>
      <w:bookmarkStart w:id="35" w:name="_Toc190720932"/>
      <w:r w:rsidRPr="0032143C">
        <w:rPr>
          <w:rFonts w:ascii="Book Antiqua" w:hAnsi="Book Antiqua"/>
          <w:b/>
          <w:bCs/>
          <w:w w:val="105"/>
        </w:rPr>
        <w:t>Responsabilidades de la firma de auditores</w:t>
      </w:r>
      <w:bookmarkEnd w:id="35"/>
    </w:p>
    <w:p w14:paraId="30A260EB" w14:textId="77777777" w:rsidR="0087357B" w:rsidRPr="0032143C" w:rsidRDefault="0087357B" w:rsidP="0087357B">
      <w:pPr>
        <w:pStyle w:val="Prrafodelista"/>
        <w:ind w:left="360"/>
        <w:jc w:val="both"/>
        <w:rPr>
          <w:rFonts w:ascii="Book Antiqua" w:hAnsi="Book Antiqua"/>
          <w:sz w:val="22"/>
          <w:szCs w:val="22"/>
        </w:rPr>
      </w:pPr>
    </w:p>
    <w:p w14:paraId="606CD52F" w14:textId="77777777" w:rsidR="0087357B" w:rsidRPr="0032143C" w:rsidRDefault="0087357B" w:rsidP="00854FB5">
      <w:pPr>
        <w:pStyle w:val="Prrafodelista"/>
        <w:widowControl w:val="0"/>
        <w:numPr>
          <w:ilvl w:val="0"/>
          <w:numId w:val="32"/>
        </w:numPr>
        <w:tabs>
          <w:tab w:val="left" w:pos="1311"/>
        </w:tabs>
        <w:autoSpaceDE w:val="0"/>
        <w:autoSpaceDN w:val="0"/>
        <w:spacing w:line="254" w:lineRule="auto"/>
        <w:ind w:right="573"/>
        <w:jc w:val="both"/>
        <w:rPr>
          <w:rFonts w:ascii="Book Antiqua" w:hAnsi="Book Antiqua"/>
        </w:rPr>
      </w:pPr>
      <w:r w:rsidRPr="0032143C">
        <w:rPr>
          <w:rFonts w:ascii="Book Antiqua" w:hAnsi="Book Antiqua"/>
        </w:rPr>
        <w:t>Elaborar el Plan de Trabajo que se ejecutará y presentarlo a la Contraloría General de la República Dominicana o a quien</w:t>
      </w:r>
      <w:r w:rsidRPr="0032143C">
        <w:rPr>
          <w:rFonts w:ascii="Book Antiqua" w:hAnsi="Book Antiqua"/>
          <w:spacing w:val="1"/>
        </w:rPr>
        <w:t xml:space="preserve"> </w:t>
      </w:r>
      <w:r w:rsidRPr="0032143C">
        <w:rPr>
          <w:rFonts w:ascii="Book Antiqua" w:hAnsi="Book Antiqua"/>
        </w:rPr>
        <w:t>designe.</w:t>
      </w:r>
    </w:p>
    <w:p w14:paraId="4A3B66A8" w14:textId="77777777" w:rsidR="0087357B" w:rsidRPr="0032143C" w:rsidRDefault="0087357B" w:rsidP="00411DA1">
      <w:pPr>
        <w:pStyle w:val="Textoindependiente"/>
        <w:tabs>
          <w:tab w:val="left" w:pos="1311"/>
        </w:tabs>
        <w:spacing w:before="4"/>
        <w:rPr>
          <w:rFonts w:ascii="Book Antiqua" w:hAnsi="Book Antiqua"/>
        </w:rPr>
      </w:pPr>
    </w:p>
    <w:p w14:paraId="63DE1B2A" w14:textId="77777777" w:rsidR="0087357B" w:rsidRPr="0032143C" w:rsidRDefault="0087357B" w:rsidP="00854FB5">
      <w:pPr>
        <w:pStyle w:val="Prrafodelista"/>
        <w:widowControl w:val="0"/>
        <w:numPr>
          <w:ilvl w:val="0"/>
          <w:numId w:val="32"/>
        </w:numPr>
        <w:tabs>
          <w:tab w:val="left" w:pos="142"/>
        </w:tabs>
        <w:autoSpaceDE w:val="0"/>
        <w:autoSpaceDN w:val="0"/>
        <w:spacing w:line="254" w:lineRule="auto"/>
        <w:ind w:right="576"/>
        <w:jc w:val="both"/>
        <w:rPr>
          <w:rFonts w:ascii="Book Antiqua" w:hAnsi="Book Antiqua"/>
        </w:rPr>
      </w:pPr>
      <w:r w:rsidRPr="0032143C">
        <w:rPr>
          <w:rFonts w:ascii="Book Antiqua" w:hAnsi="Book Antiqua"/>
        </w:rPr>
        <w:t>Obtener e incorporar en los informes los comentarios presentados por escrito, cuando se</w:t>
      </w:r>
      <w:r w:rsidRPr="0032143C">
        <w:rPr>
          <w:rFonts w:ascii="Book Antiqua" w:hAnsi="Book Antiqua"/>
          <w:spacing w:val="1"/>
        </w:rPr>
        <w:t xml:space="preserve"> </w:t>
      </w:r>
      <w:r w:rsidRPr="0032143C">
        <w:rPr>
          <w:rFonts w:ascii="Book Antiqua" w:hAnsi="Book Antiqua"/>
          <w:w w:val="105"/>
        </w:rPr>
        <w:t>consideren</w:t>
      </w:r>
      <w:r w:rsidRPr="0032143C">
        <w:rPr>
          <w:rFonts w:ascii="Book Antiqua" w:hAnsi="Book Antiqua"/>
          <w:spacing w:val="1"/>
          <w:w w:val="105"/>
        </w:rPr>
        <w:t xml:space="preserve"> </w:t>
      </w:r>
      <w:r w:rsidRPr="0032143C">
        <w:rPr>
          <w:rFonts w:ascii="Book Antiqua" w:hAnsi="Book Antiqua"/>
          <w:w w:val="105"/>
        </w:rPr>
        <w:t>justificados</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salvaguardando</w:t>
      </w:r>
      <w:r w:rsidRPr="0032143C">
        <w:rPr>
          <w:rFonts w:ascii="Book Antiqua" w:hAnsi="Book Antiqua"/>
          <w:spacing w:val="1"/>
          <w:w w:val="105"/>
        </w:rPr>
        <w:t xml:space="preserve"> </w:t>
      </w:r>
      <w:r w:rsidRPr="0032143C">
        <w:rPr>
          <w:rFonts w:ascii="Book Antiqua" w:hAnsi="Book Antiqua"/>
          <w:w w:val="105"/>
        </w:rPr>
        <w:t>en</w:t>
      </w:r>
      <w:r w:rsidRPr="0032143C">
        <w:rPr>
          <w:rFonts w:ascii="Book Antiqua" w:hAnsi="Book Antiqua"/>
          <w:spacing w:val="1"/>
          <w:w w:val="105"/>
        </w:rPr>
        <w:t xml:space="preserve"> </w:t>
      </w:r>
      <w:r w:rsidRPr="0032143C">
        <w:rPr>
          <w:rFonts w:ascii="Book Antiqua" w:hAnsi="Book Antiqua"/>
          <w:w w:val="105"/>
        </w:rPr>
        <w:t>todo</w:t>
      </w:r>
      <w:r w:rsidRPr="0032143C">
        <w:rPr>
          <w:rFonts w:ascii="Book Antiqua" w:hAnsi="Book Antiqua"/>
          <w:spacing w:val="1"/>
          <w:w w:val="105"/>
        </w:rPr>
        <w:t xml:space="preserve"> </w:t>
      </w:r>
      <w:r w:rsidRPr="0032143C">
        <w:rPr>
          <w:rFonts w:ascii="Book Antiqua" w:hAnsi="Book Antiqua"/>
          <w:w w:val="105"/>
        </w:rPr>
        <w:t>momento</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imparcialidad</w:t>
      </w:r>
      <w:r w:rsidRPr="0032143C">
        <w:rPr>
          <w:rFonts w:ascii="Book Antiqua" w:hAnsi="Book Antiqua"/>
          <w:spacing w:val="1"/>
          <w:w w:val="105"/>
        </w:rPr>
        <w:t xml:space="preserve"> </w:t>
      </w:r>
      <w:r w:rsidRPr="0032143C">
        <w:rPr>
          <w:rFonts w:ascii="Book Antiqua" w:hAnsi="Book Antiqua"/>
          <w:w w:val="105"/>
        </w:rPr>
        <w:t>e</w:t>
      </w:r>
      <w:r w:rsidRPr="0032143C">
        <w:rPr>
          <w:rFonts w:ascii="Book Antiqua" w:hAnsi="Book Antiqua"/>
          <w:spacing w:val="1"/>
          <w:w w:val="105"/>
        </w:rPr>
        <w:t xml:space="preserve"> </w:t>
      </w:r>
      <w:r w:rsidRPr="0032143C">
        <w:rPr>
          <w:rFonts w:ascii="Book Antiqua" w:hAnsi="Book Antiqua"/>
          <w:w w:val="105"/>
        </w:rPr>
        <w:t>independencia del</w:t>
      </w:r>
      <w:r w:rsidRPr="0032143C">
        <w:rPr>
          <w:rFonts w:ascii="Book Antiqua" w:hAnsi="Book Antiqua"/>
          <w:spacing w:val="1"/>
          <w:w w:val="105"/>
        </w:rPr>
        <w:t xml:space="preserve"> </w:t>
      </w:r>
      <w:r w:rsidRPr="0032143C">
        <w:rPr>
          <w:rFonts w:ascii="Book Antiqua" w:hAnsi="Book Antiqua"/>
          <w:w w:val="105"/>
        </w:rPr>
        <w:t>informe</w:t>
      </w:r>
      <w:r w:rsidRPr="0032143C">
        <w:rPr>
          <w:rFonts w:ascii="Book Antiqua" w:hAnsi="Book Antiqua"/>
          <w:spacing w:val="2"/>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auditoría,</w:t>
      </w:r>
      <w:r w:rsidRPr="0032143C">
        <w:rPr>
          <w:rFonts w:ascii="Book Antiqua" w:hAnsi="Book Antiqua"/>
          <w:spacing w:val="1"/>
          <w:w w:val="105"/>
        </w:rPr>
        <w:t xml:space="preserve"> </w:t>
      </w:r>
      <w:r w:rsidRPr="0032143C">
        <w:rPr>
          <w:rFonts w:ascii="Book Antiqua" w:hAnsi="Book Antiqua"/>
          <w:w w:val="105"/>
        </w:rPr>
        <w:t>haciendo</w:t>
      </w:r>
      <w:r w:rsidRPr="0032143C">
        <w:rPr>
          <w:rFonts w:ascii="Book Antiqua" w:hAnsi="Book Antiqua"/>
          <w:spacing w:val="1"/>
          <w:w w:val="105"/>
        </w:rPr>
        <w:t xml:space="preserve"> </w:t>
      </w:r>
      <w:r w:rsidRPr="0032143C">
        <w:rPr>
          <w:rFonts w:ascii="Book Antiqua" w:hAnsi="Book Antiqua"/>
          <w:w w:val="105"/>
        </w:rPr>
        <w:t>mención</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su</w:t>
      </w:r>
      <w:r w:rsidRPr="0032143C">
        <w:rPr>
          <w:rFonts w:ascii="Book Antiqua" w:hAnsi="Book Antiqua"/>
          <w:spacing w:val="1"/>
          <w:w w:val="105"/>
        </w:rPr>
        <w:t xml:space="preserve"> </w:t>
      </w:r>
      <w:r w:rsidRPr="0032143C">
        <w:rPr>
          <w:rFonts w:ascii="Book Antiqua" w:hAnsi="Book Antiqua"/>
          <w:w w:val="105"/>
        </w:rPr>
        <w:t>autoría.</w:t>
      </w:r>
    </w:p>
    <w:p w14:paraId="5AC4F5D2" w14:textId="77777777" w:rsidR="0087357B" w:rsidRPr="0032143C" w:rsidRDefault="0087357B" w:rsidP="00411DA1">
      <w:pPr>
        <w:pStyle w:val="Textoindependiente"/>
        <w:tabs>
          <w:tab w:val="left" w:pos="1311"/>
        </w:tabs>
        <w:spacing w:before="4"/>
        <w:ind w:left="142"/>
        <w:rPr>
          <w:rFonts w:ascii="Book Antiqua" w:hAnsi="Book Antiqua"/>
        </w:rPr>
      </w:pPr>
    </w:p>
    <w:p w14:paraId="511751C7" w14:textId="77777777" w:rsidR="0087357B" w:rsidRPr="0032143C" w:rsidRDefault="0087357B" w:rsidP="00854FB5">
      <w:pPr>
        <w:pStyle w:val="Prrafodelista"/>
        <w:widowControl w:val="0"/>
        <w:numPr>
          <w:ilvl w:val="0"/>
          <w:numId w:val="32"/>
        </w:numPr>
        <w:tabs>
          <w:tab w:val="left" w:pos="1311"/>
        </w:tabs>
        <w:autoSpaceDE w:val="0"/>
        <w:autoSpaceDN w:val="0"/>
        <w:spacing w:line="254" w:lineRule="auto"/>
        <w:ind w:right="572"/>
        <w:jc w:val="both"/>
        <w:rPr>
          <w:rFonts w:ascii="Book Antiqua" w:hAnsi="Book Antiqua"/>
        </w:rPr>
      </w:pPr>
      <w:r w:rsidRPr="0032143C">
        <w:rPr>
          <w:rFonts w:ascii="Book Antiqua" w:hAnsi="Book Antiqua"/>
          <w:spacing w:val="-1"/>
          <w:w w:val="105"/>
        </w:rPr>
        <w:t>Mantener</w:t>
      </w:r>
      <w:r w:rsidRPr="0032143C">
        <w:rPr>
          <w:rFonts w:ascii="Book Antiqua" w:hAnsi="Book Antiqua"/>
          <w:spacing w:val="-13"/>
          <w:w w:val="105"/>
        </w:rPr>
        <w:t xml:space="preserve"> </w:t>
      </w:r>
      <w:r w:rsidRPr="0032143C">
        <w:rPr>
          <w:rFonts w:ascii="Book Antiqua" w:hAnsi="Book Antiqua"/>
          <w:spacing w:val="-1"/>
          <w:w w:val="105"/>
        </w:rPr>
        <w:t>el</w:t>
      </w:r>
      <w:r w:rsidRPr="0032143C">
        <w:rPr>
          <w:rFonts w:ascii="Book Antiqua" w:hAnsi="Book Antiqua"/>
          <w:spacing w:val="-12"/>
          <w:w w:val="105"/>
        </w:rPr>
        <w:t xml:space="preserve"> </w:t>
      </w:r>
      <w:r w:rsidRPr="0032143C">
        <w:rPr>
          <w:rFonts w:ascii="Book Antiqua" w:hAnsi="Book Antiqua"/>
          <w:w w:val="105"/>
        </w:rPr>
        <w:t>personal</w:t>
      </w:r>
      <w:r w:rsidRPr="0032143C">
        <w:rPr>
          <w:rFonts w:ascii="Book Antiqua" w:hAnsi="Book Antiqua"/>
          <w:spacing w:val="-12"/>
          <w:w w:val="105"/>
        </w:rPr>
        <w:t xml:space="preserve"> </w:t>
      </w:r>
      <w:r w:rsidRPr="0032143C">
        <w:rPr>
          <w:rFonts w:ascii="Book Antiqua" w:hAnsi="Book Antiqua"/>
          <w:w w:val="105"/>
        </w:rPr>
        <w:t>propuesto</w:t>
      </w:r>
      <w:r w:rsidRPr="0032143C">
        <w:rPr>
          <w:rFonts w:ascii="Book Antiqua" w:hAnsi="Book Antiqua"/>
          <w:spacing w:val="-13"/>
          <w:w w:val="105"/>
        </w:rPr>
        <w:t xml:space="preserve"> </w:t>
      </w:r>
      <w:r w:rsidRPr="0032143C">
        <w:rPr>
          <w:rFonts w:ascii="Book Antiqua" w:hAnsi="Book Antiqua"/>
          <w:w w:val="105"/>
        </w:rPr>
        <w:t>y</w:t>
      </w:r>
      <w:r w:rsidRPr="0032143C">
        <w:rPr>
          <w:rFonts w:ascii="Book Antiqua" w:hAnsi="Book Antiqua"/>
          <w:spacing w:val="-13"/>
          <w:w w:val="105"/>
        </w:rPr>
        <w:t xml:space="preserve"> </w:t>
      </w:r>
      <w:r w:rsidRPr="0032143C">
        <w:rPr>
          <w:rFonts w:ascii="Book Antiqua" w:hAnsi="Book Antiqua"/>
          <w:w w:val="105"/>
        </w:rPr>
        <w:t>aceptado</w:t>
      </w:r>
      <w:r w:rsidRPr="0032143C">
        <w:rPr>
          <w:rFonts w:ascii="Book Antiqua" w:hAnsi="Book Antiqua"/>
          <w:spacing w:val="-14"/>
          <w:w w:val="105"/>
        </w:rPr>
        <w:t xml:space="preserve"> </w:t>
      </w:r>
      <w:r w:rsidRPr="0032143C">
        <w:rPr>
          <w:rFonts w:ascii="Book Antiqua" w:hAnsi="Book Antiqua"/>
          <w:w w:val="105"/>
        </w:rPr>
        <w:t>durante</w:t>
      </w:r>
      <w:r w:rsidRPr="0032143C">
        <w:rPr>
          <w:rFonts w:ascii="Book Antiqua" w:hAnsi="Book Antiqua"/>
          <w:spacing w:val="-13"/>
          <w:w w:val="105"/>
        </w:rPr>
        <w:t xml:space="preserve"> </w:t>
      </w:r>
      <w:r w:rsidRPr="0032143C">
        <w:rPr>
          <w:rFonts w:ascii="Book Antiqua" w:hAnsi="Book Antiqua"/>
          <w:w w:val="105"/>
        </w:rPr>
        <w:t>la</w:t>
      </w:r>
      <w:r w:rsidRPr="0032143C">
        <w:rPr>
          <w:rFonts w:ascii="Book Antiqua" w:hAnsi="Book Antiqua"/>
          <w:spacing w:val="-12"/>
          <w:w w:val="105"/>
        </w:rPr>
        <w:t xml:space="preserve"> </w:t>
      </w:r>
      <w:r w:rsidRPr="0032143C">
        <w:rPr>
          <w:rFonts w:ascii="Book Antiqua" w:hAnsi="Book Antiqua"/>
          <w:w w:val="105"/>
        </w:rPr>
        <w:t>realización</w:t>
      </w:r>
      <w:r w:rsidRPr="0032143C">
        <w:rPr>
          <w:rFonts w:ascii="Book Antiqua" w:hAnsi="Book Antiqua"/>
          <w:spacing w:val="-12"/>
          <w:w w:val="105"/>
        </w:rPr>
        <w:t xml:space="preserve"> </w:t>
      </w:r>
      <w:r w:rsidRPr="0032143C">
        <w:rPr>
          <w:rFonts w:ascii="Book Antiqua" w:hAnsi="Book Antiqua"/>
          <w:w w:val="105"/>
        </w:rPr>
        <w:t>del</w:t>
      </w:r>
      <w:r w:rsidRPr="0032143C">
        <w:rPr>
          <w:rFonts w:ascii="Book Antiqua" w:hAnsi="Book Antiqua"/>
          <w:spacing w:val="-12"/>
          <w:w w:val="105"/>
        </w:rPr>
        <w:t xml:space="preserve"> </w:t>
      </w:r>
      <w:r w:rsidRPr="0032143C">
        <w:rPr>
          <w:rFonts w:ascii="Book Antiqua" w:hAnsi="Book Antiqua"/>
          <w:w w:val="105"/>
        </w:rPr>
        <w:t>trabajo.</w:t>
      </w:r>
      <w:r w:rsidRPr="0032143C">
        <w:rPr>
          <w:rFonts w:ascii="Book Antiqua" w:hAnsi="Book Antiqua"/>
          <w:spacing w:val="-13"/>
          <w:w w:val="105"/>
        </w:rPr>
        <w:t xml:space="preserve"> </w:t>
      </w:r>
      <w:r w:rsidRPr="0032143C">
        <w:rPr>
          <w:rFonts w:ascii="Book Antiqua" w:hAnsi="Book Antiqua"/>
          <w:w w:val="105"/>
        </w:rPr>
        <w:t>Cualquier</w:t>
      </w:r>
      <w:r w:rsidRPr="0032143C">
        <w:rPr>
          <w:rFonts w:ascii="Book Antiqua" w:hAnsi="Book Antiqua"/>
          <w:spacing w:val="-50"/>
          <w:w w:val="105"/>
        </w:rPr>
        <w:t xml:space="preserve"> </w:t>
      </w:r>
      <w:r w:rsidRPr="0032143C">
        <w:rPr>
          <w:rFonts w:ascii="Book Antiqua" w:hAnsi="Book Antiqua"/>
          <w:w w:val="105"/>
        </w:rPr>
        <w:t>sustitución</w:t>
      </w:r>
      <w:r w:rsidRPr="0032143C">
        <w:rPr>
          <w:rFonts w:ascii="Book Antiqua" w:hAnsi="Book Antiqua"/>
          <w:spacing w:val="-10"/>
          <w:w w:val="105"/>
        </w:rPr>
        <w:t xml:space="preserve"> </w:t>
      </w:r>
      <w:r w:rsidRPr="0032143C">
        <w:rPr>
          <w:rFonts w:ascii="Book Antiqua" w:hAnsi="Book Antiqua"/>
          <w:w w:val="105"/>
        </w:rPr>
        <w:t>del</w:t>
      </w:r>
      <w:r w:rsidRPr="0032143C">
        <w:rPr>
          <w:rFonts w:ascii="Book Antiqua" w:hAnsi="Book Antiqua"/>
          <w:spacing w:val="-9"/>
          <w:w w:val="105"/>
        </w:rPr>
        <w:t xml:space="preserve"> </w:t>
      </w:r>
      <w:r w:rsidRPr="0032143C">
        <w:rPr>
          <w:rFonts w:ascii="Book Antiqua" w:hAnsi="Book Antiqua"/>
          <w:w w:val="105"/>
        </w:rPr>
        <w:t>personal</w:t>
      </w:r>
      <w:r w:rsidRPr="0032143C">
        <w:rPr>
          <w:rFonts w:ascii="Book Antiqua" w:hAnsi="Book Antiqua"/>
          <w:spacing w:val="-11"/>
          <w:w w:val="105"/>
        </w:rPr>
        <w:t xml:space="preserve"> </w:t>
      </w:r>
      <w:r w:rsidRPr="0032143C">
        <w:rPr>
          <w:rFonts w:ascii="Book Antiqua" w:hAnsi="Book Antiqua"/>
          <w:w w:val="105"/>
        </w:rPr>
        <w:t>deberá</w:t>
      </w:r>
      <w:r w:rsidRPr="0032143C">
        <w:rPr>
          <w:rFonts w:ascii="Book Antiqua" w:hAnsi="Book Antiqua"/>
          <w:spacing w:val="-9"/>
          <w:w w:val="105"/>
        </w:rPr>
        <w:t xml:space="preserve"> </w:t>
      </w:r>
      <w:r w:rsidRPr="0032143C">
        <w:rPr>
          <w:rFonts w:ascii="Book Antiqua" w:hAnsi="Book Antiqua"/>
          <w:w w:val="105"/>
        </w:rPr>
        <w:t>ser</w:t>
      </w:r>
      <w:r w:rsidRPr="0032143C">
        <w:rPr>
          <w:rFonts w:ascii="Book Antiqua" w:hAnsi="Book Antiqua"/>
          <w:spacing w:val="-9"/>
          <w:w w:val="105"/>
        </w:rPr>
        <w:t xml:space="preserve"> </w:t>
      </w:r>
      <w:r w:rsidRPr="0032143C">
        <w:rPr>
          <w:rFonts w:ascii="Book Antiqua" w:hAnsi="Book Antiqua"/>
          <w:w w:val="105"/>
        </w:rPr>
        <w:t>solicitada</w:t>
      </w:r>
      <w:r w:rsidRPr="0032143C">
        <w:rPr>
          <w:rFonts w:ascii="Book Antiqua" w:hAnsi="Book Antiqua"/>
          <w:spacing w:val="-9"/>
          <w:w w:val="105"/>
        </w:rPr>
        <w:t xml:space="preserve"> </w:t>
      </w:r>
      <w:r w:rsidRPr="0032143C">
        <w:rPr>
          <w:rFonts w:ascii="Book Antiqua" w:hAnsi="Book Antiqua"/>
          <w:w w:val="105"/>
        </w:rPr>
        <w:t>por</w:t>
      </w:r>
      <w:r w:rsidRPr="0032143C">
        <w:rPr>
          <w:rFonts w:ascii="Book Antiqua" w:hAnsi="Book Antiqua"/>
          <w:spacing w:val="-10"/>
          <w:w w:val="105"/>
        </w:rPr>
        <w:t xml:space="preserve"> </w:t>
      </w:r>
      <w:r w:rsidRPr="0032143C">
        <w:rPr>
          <w:rFonts w:ascii="Book Antiqua" w:hAnsi="Book Antiqua"/>
          <w:w w:val="105"/>
        </w:rPr>
        <w:t>escrito</w:t>
      </w:r>
      <w:r w:rsidRPr="0032143C">
        <w:rPr>
          <w:rFonts w:ascii="Book Antiqua" w:hAnsi="Book Antiqua"/>
          <w:spacing w:val="-10"/>
          <w:w w:val="105"/>
        </w:rPr>
        <w:t xml:space="preserve"> </w:t>
      </w:r>
      <w:r w:rsidRPr="0032143C">
        <w:rPr>
          <w:rFonts w:ascii="Book Antiqua" w:hAnsi="Book Antiqua"/>
          <w:w w:val="105"/>
        </w:rPr>
        <w:t>a la Contraloría General de la República Dominicana,</w:t>
      </w:r>
      <w:r w:rsidRPr="0032143C">
        <w:rPr>
          <w:rFonts w:ascii="Book Antiqua" w:hAnsi="Book Antiqua"/>
          <w:spacing w:val="-10"/>
          <w:w w:val="105"/>
        </w:rPr>
        <w:t xml:space="preserve"> </w:t>
      </w:r>
      <w:r w:rsidRPr="0032143C">
        <w:rPr>
          <w:rFonts w:ascii="Book Antiqua" w:hAnsi="Book Antiqua"/>
          <w:w w:val="105"/>
        </w:rPr>
        <w:t>con</w:t>
      </w:r>
      <w:r w:rsidRPr="0032143C">
        <w:rPr>
          <w:rFonts w:ascii="Book Antiqua" w:hAnsi="Book Antiqua"/>
          <w:spacing w:val="-50"/>
          <w:w w:val="105"/>
        </w:rPr>
        <w:t xml:space="preserve"> </w:t>
      </w:r>
      <w:r w:rsidRPr="0032143C">
        <w:rPr>
          <w:rFonts w:ascii="Book Antiqua" w:hAnsi="Book Antiqua"/>
          <w:w w:val="105"/>
        </w:rPr>
        <w:t>tres (3) días de anticipación, para lo cual deberán anexar el currículum vitae del/los</w:t>
      </w:r>
      <w:r w:rsidRPr="0032143C">
        <w:rPr>
          <w:rFonts w:ascii="Book Antiqua" w:hAnsi="Book Antiqua"/>
          <w:spacing w:val="1"/>
          <w:w w:val="105"/>
        </w:rPr>
        <w:t xml:space="preserve"> </w:t>
      </w:r>
      <w:r w:rsidRPr="0032143C">
        <w:rPr>
          <w:rFonts w:ascii="Book Antiqua" w:hAnsi="Book Antiqua"/>
          <w:w w:val="105"/>
        </w:rPr>
        <w:t>auditores/es que</w:t>
      </w:r>
      <w:r w:rsidRPr="0032143C">
        <w:rPr>
          <w:rFonts w:ascii="Book Antiqua" w:hAnsi="Book Antiqua"/>
          <w:spacing w:val="-1"/>
          <w:w w:val="105"/>
        </w:rPr>
        <w:t xml:space="preserve"> </w:t>
      </w:r>
      <w:r w:rsidRPr="0032143C">
        <w:rPr>
          <w:rFonts w:ascii="Book Antiqua" w:hAnsi="Book Antiqua"/>
          <w:w w:val="105"/>
        </w:rPr>
        <w:t>se incorporará</w:t>
      </w:r>
      <w:r w:rsidRPr="0032143C">
        <w:rPr>
          <w:rFonts w:ascii="Book Antiqua" w:hAnsi="Book Antiqua"/>
          <w:spacing w:val="1"/>
          <w:w w:val="105"/>
        </w:rPr>
        <w:t xml:space="preserve"> </w:t>
      </w:r>
      <w:r w:rsidRPr="0032143C">
        <w:rPr>
          <w:rFonts w:ascii="Book Antiqua" w:hAnsi="Book Antiqua"/>
          <w:w w:val="105"/>
        </w:rPr>
        <w:t>para la</w:t>
      </w:r>
      <w:r w:rsidRPr="0032143C">
        <w:rPr>
          <w:rFonts w:ascii="Book Antiqua" w:hAnsi="Book Antiqua"/>
          <w:spacing w:val="-1"/>
          <w:w w:val="105"/>
        </w:rPr>
        <w:t xml:space="preserve"> </w:t>
      </w:r>
      <w:r w:rsidRPr="0032143C">
        <w:rPr>
          <w:rFonts w:ascii="Book Antiqua" w:hAnsi="Book Antiqua"/>
          <w:w w:val="105"/>
        </w:rPr>
        <w:t>ejecución de</w:t>
      </w:r>
      <w:r w:rsidRPr="0032143C">
        <w:rPr>
          <w:rFonts w:ascii="Book Antiqua" w:hAnsi="Book Antiqua"/>
          <w:spacing w:val="1"/>
          <w:w w:val="105"/>
        </w:rPr>
        <w:t xml:space="preserve"> </w:t>
      </w:r>
      <w:r w:rsidRPr="0032143C">
        <w:rPr>
          <w:rFonts w:ascii="Book Antiqua" w:hAnsi="Book Antiqua"/>
          <w:w w:val="105"/>
        </w:rPr>
        <w:t>esta auditoría.</w:t>
      </w:r>
    </w:p>
    <w:p w14:paraId="06A92CFE" w14:textId="77777777" w:rsidR="0087357B" w:rsidRPr="0032143C" w:rsidRDefault="0087357B" w:rsidP="00411DA1">
      <w:pPr>
        <w:pStyle w:val="Prrafodelista"/>
        <w:tabs>
          <w:tab w:val="left" w:pos="1311"/>
        </w:tabs>
        <w:ind w:left="142"/>
        <w:rPr>
          <w:rFonts w:ascii="Book Antiqua" w:hAnsi="Book Antiqua"/>
        </w:rPr>
      </w:pPr>
    </w:p>
    <w:p w14:paraId="232FBCC1" w14:textId="77777777" w:rsidR="0087357B" w:rsidRPr="0032143C" w:rsidRDefault="0087357B" w:rsidP="00854FB5">
      <w:pPr>
        <w:pStyle w:val="Prrafodelista"/>
        <w:widowControl w:val="0"/>
        <w:numPr>
          <w:ilvl w:val="0"/>
          <w:numId w:val="32"/>
        </w:numPr>
        <w:tabs>
          <w:tab w:val="left" w:pos="1311"/>
        </w:tabs>
        <w:autoSpaceDE w:val="0"/>
        <w:autoSpaceDN w:val="0"/>
        <w:spacing w:line="254" w:lineRule="auto"/>
        <w:ind w:right="572"/>
        <w:jc w:val="both"/>
        <w:rPr>
          <w:rFonts w:ascii="Book Antiqua" w:hAnsi="Book Antiqua"/>
        </w:rPr>
      </w:pPr>
      <w:r w:rsidRPr="0032143C">
        <w:rPr>
          <w:rFonts w:ascii="Book Antiqua" w:hAnsi="Book Antiqua"/>
        </w:rPr>
        <w:t xml:space="preserve">Entregar los productos dispuestos en el </w:t>
      </w:r>
      <w:r w:rsidRPr="0032143C">
        <w:rPr>
          <w:rFonts w:ascii="Book Antiqua" w:hAnsi="Book Antiqua"/>
          <w:b/>
          <w:bCs/>
        </w:rPr>
        <w:t>apartado 8</w:t>
      </w:r>
      <w:r w:rsidRPr="0032143C">
        <w:rPr>
          <w:rFonts w:ascii="Book Antiqua" w:hAnsi="Book Antiqua"/>
        </w:rPr>
        <w:t xml:space="preserve"> de este TDR, según las fechas aprobadas por la CGR en el plan de trabajo.</w:t>
      </w:r>
    </w:p>
    <w:p w14:paraId="7968FF97" w14:textId="77777777" w:rsidR="0087357B" w:rsidRPr="0032143C" w:rsidRDefault="0087357B" w:rsidP="00411DA1">
      <w:pPr>
        <w:pStyle w:val="Prrafodelista"/>
        <w:tabs>
          <w:tab w:val="left" w:pos="1311"/>
        </w:tabs>
        <w:ind w:left="142"/>
        <w:rPr>
          <w:rFonts w:ascii="Book Antiqua" w:hAnsi="Book Antiqua"/>
        </w:rPr>
      </w:pPr>
    </w:p>
    <w:p w14:paraId="4C224EFF" w14:textId="77777777" w:rsidR="0087357B" w:rsidRPr="0032143C" w:rsidRDefault="0087357B" w:rsidP="00854FB5">
      <w:pPr>
        <w:pStyle w:val="Prrafodelista"/>
        <w:widowControl w:val="0"/>
        <w:numPr>
          <w:ilvl w:val="0"/>
          <w:numId w:val="32"/>
        </w:numPr>
        <w:tabs>
          <w:tab w:val="left" w:pos="1311"/>
        </w:tabs>
        <w:autoSpaceDE w:val="0"/>
        <w:autoSpaceDN w:val="0"/>
        <w:rPr>
          <w:rFonts w:ascii="Book Antiqua" w:hAnsi="Book Antiqua"/>
        </w:rPr>
      </w:pPr>
      <w:r w:rsidRPr="0032143C">
        <w:rPr>
          <w:rFonts w:ascii="Book Antiqua" w:hAnsi="Book Antiqua"/>
        </w:rPr>
        <w:t>Cumplir con lo dispuesto en el reglamento vigente para la contratación de firmas privadas para auditorías internas y consultorías especializada.</w:t>
      </w:r>
    </w:p>
    <w:p w14:paraId="5F57538F" w14:textId="77777777" w:rsidR="0087357B" w:rsidRDefault="0087357B" w:rsidP="0087357B"/>
    <w:p w14:paraId="4AEEE97C" w14:textId="77777777" w:rsidR="00411DA1" w:rsidRDefault="00411DA1" w:rsidP="0087357B"/>
    <w:p w14:paraId="31AC98ED" w14:textId="77777777" w:rsidR="00411DA1" w:rsidRDefault="00411DA1" w:rsidP="0087357B"/>
    <w:p w14:paraId="7DC7AFCE" w14:textId="77777777" w:rsidR="00411DA1" w:rsidRDefault="00411DA1" w:rsidP="0087357B"/>
    <w:p w14:paraId="3BAC4009" w14:textId="77777777" w:rsidR="00411DA1" w:rsidRDefault="00411DA1" w:rsidP="0087357B"/>
    <w:p w14:paraId="50834842" w14:textId="77777777" w:rsidR="00411DA1" w:rsidRDefault="00411DA1" w:rsidP="00411DA1">
      <w:pPr>
        <w:ind w:left="426"/>
      </w:pPr>
    </w:p>
    <w:p w14:paraId="554C7ADC" w14:textId="77777777" w:rsidR="00AB554F" w:rsidRPr="0032143C" w:rsidRDefault="00AB554F" w:rsidP="00127526">
      <w:pPr>
        <w:contextualSpacing/>
        <w:rPr>
          <w:rFonts w:ascii="Book Antiqua" w:hAnsi="Book Antiqua"/>
          <w:sz w:val="22"/>
          <w:szCs w:val="22"/>
        </w:rPr>
      </w:pPr>
    </w:p>
    <w:p w14:paraId="70DFAA17" w14:textId="77777777" w:rsidR="0071102F" w:rsidRPr="0032143C" w:rsidRDefault="0071102F" w:rsidP="00367BDB">
      <w:pPr>
        <w:pStyle w:val="Ttulo1"/>
      </w:pPr>
      <w:bookmarkStart w:id="36" w:name="_Toc159336665"/>
      <w:bookmarkStart w:id="37" w:name="_Toc190720933"/>
      <w:r w:rsidRPr="0032143C">
        <w:lastRenderedPageBreak/>
        <w:t>Cronograma de actividades</w:t>
      </w:r>
      <w:bookmarkEnd w:id="36"/>
      <w:bookmarkEnd w:id="37"/>
    </w:p>
    <w:p w14:paraId="4F8D3934" w14:textId="77777777" w:rsidR="0071102F" w:rsidRPr="0032143C" w:rsidRDefault="0071102F" w:rsidP="00127526">
      <w:pPr>
        <w:pStyle w:val="Prrafodelista"/>
        <w:ind w:left="1190"/>
        <w:rPr>
          <w:rFonts w:ascii="Book Antiqua" w:hAnsi="Book Antiqua"/>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973"/>
      </w:tblGrid>
      <w:tr w:rsidR="0071102F" w:rsidRPr="0032143C" w14:paraId="4241E93E" w14:textId="77777777" w:rsidTr="00411DA1">
        <w:trPr>
          <w:trHeight w:val="180"/>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85BAD" w14:textId="77777777" w:rsidR="0071102F" w:rsidRPr="0032143C" w:rsidRDefault="0071102F" w:rsidP="00127526">
            <w:pPr>
              <w:jc w:val="center"/>
              <w:rPr>
                <w:rFonts w:ascii="Book Antiqua" w:hAnsi="Book Antiqua"/>
                <w:b/>
                <w:sz w:val="20"/>
                <w:szCs w:val="20"/>
              </w:rPr>
            </w:pPr>
            <w:r w:rsidRPr="0032143C">
              <w:rPr>
                <w:rFonts w:ascii="Book Antiqua" w:hAnsi="Book Antiqua"/>
                <w:b/>
                <w:sz w:val="20"/>
                <w:szCs w:val="20"/>
              </w:rPr>
              <w:t xml:space="preserve">CRONOGRAMA </w:t>
            </w:r>
          </w:p>
        </w:tc>
      </w:tr>
      <w:tr w:rsidR="0071102F" w:rsidRPr="0032143C" w14:paraId="4D45AD1C" w14:textId="77777777" w:rsidTr="00411DA1">
        <w:trPr>
          <w:trHeight w:val="180"/>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DD0DA" w14:textId="77777777" w:rsidR="0071102F" w:rsidRPr="0032143C" w:rsidRDefault="0071102F" w:rsidP="00127526">
            <w:pPr>
              <w:jc w:val="center"/>
              <w:rPr>
                <w:rFonts w:ascii="Book Antiqua" w:hAnsi="Book Antiqua"/>
                <w:b/>
                <w:sz w:val="20"/>
                <w:szCs w:val="20"/>
              </w:rPr>
            </w:pPr>
            <w:r w:rsidRPr="0032143C">
              <w:rPr>
                <w:rFonts w:ascii="Book Antiqua" w:hAnsi="Book Antiqua"/>
                <w:b/>
                <w:sz w:val="20"/>
                <w:szCs w:val="20"/>
              </w:rPr>
              <w:t>ACTIVIDADES</w:t>
            </w:r>
          </w:p>
        </w:tc>
        <w:tc>
          <w:tcPr>
            <w:tcW w:w="3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23986" w14:textId="77777777" w:rsidR="0071102F" w:rsidRPr="0032143C" w:rsidRDefault="0071102F" w:rsidP="00127526">
            <w:pPr>
              <w:jc w:val="center"/>
              <w:rPr>
                <w:rFonts w:ascii="Book Antiqua" w:hAnsi="Book Antiqua"/>
                <w:b/>
                <w:sz w:val="20"/>
                <w:szCs w:val="20"/>
              </w:rPr>
            </w:pPr>
            <w:r w:rsidRPr="0032143C">
              <w:rPr>
                <w:rFonts w:ascii="Book Antiqua" w:hAnsi="Book Antiqua"/>
                <w:b/>
                <w:sz w:val="20"/>
                <w:szCs w:val="20"/>
              </w:rPr>
              <w:t>PERÍODO DE EJECUCIÓN</w:t>
            </w:r>
          </w:p>
        </w:tc>
      </w:tr>
      <w:tr w:rsidR="0071102F" w:rsidRPr="0032143C" w14:paraId="36850083" w14:textId="77777777" w:rsidTr="00411DA1">
        <w:trPr>
          <w:trHeight w:val="740"/>
          <w:jc w:val="center"/>
        </w:trPr>
        <w:tc>
          <w:tcPr>
            <w:tcW w:w="5382" w:type="dxa"/>
            <w:tcBorders>
              <w:top w:val="single" w:sz="4" w:space="0" w:color="auto"/>
              <w:left w:val="single" w:sz="4" w:space="0" w:color="auto"/>
              <w:bottom w:val="single" w:sz="4" w:space="0" w:color="auto"/>
              <w:right w:val="single" w:sz="4" w:space="0" w:color="auto"/>
            </w:tcBorders>
            <w:vAlign w:val="center"/>
          </w:tcPr>
          <w:p w14:paraId="050EE670" w14:textId="77777777" w:rsidR="0071102F" w:rsidRPr="0032143C" w:rsidRDefault="0071102F" w:rsidP="00127526">
            <w:pPr>
              <w:numPr>
                <w:ilvl w:val="0"/>
                <w:numId w:val="1"/>
              </w:numPr>
              <w:tabs>
                <w:tab w:val="num" w:pos="351"/>
              </w:tabs>
              <w:ind w:left="68" w:right="210" w:firstLine="0"/>
              <w:jc w:val="both"/>
              <w:rPr>
                <w:rFonts w:ascii="Book Antiqua" w:hAnsi="Book Antiqua"/>
                <w:color w:val="9BBB59" w:themeColor="accent3"/>
                <w:sz w:val="20"/>
                <w:szCs w:val="20"/>
              </w:rPr>
            </w:pPr>
            <w:r w:rsidRPr="0032143C">
              <w:rPr>
                <w:rFonts w:ascii="Book Antiqua" w:hAnsi="Book Antiqua"/>
                <w:sz w:val="20"/>
                <w:szCs w:val="20"/>
              </w:rPr>
              <w:t>Publicación del aviso de convocatoria en el SECP y en el portal web institucional</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14:paraId="27AB134E"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b/>
                <w:color w:val="990000"/>
                <w:sz w:val="20"/>
                <w:szCs w:val="20"/>
              </w:rPr>
              <w:t>[Indicar fecha y hora]</w:t>
            </w:r>
          </w:p>
          <w:p w14:paraId="69106F26" w14:textId="77777777" w:rsidR="0071102F" w:rsidRPr="0032143C" w:rsidRDefault="0071102F" w:rsidP="00127526">
            <w:pPr>
              <w:jc w:val="center"/>
              <w:rPr>
                <w:rFonts w:ascii="Book Antiqua" w:hAnsi="Book Antiqua"/>
                <w:color w:val="000000" w:themeColor="text1"/>
                <w:sz w:val="20"/>
                <w:szCs w:val="20"/>
              </w:rPr>
            </w:pPr>
          </w:p>
        </w:tc>
      </w:tr>
      <w:tr w:rsidR="0071102F" w:rsidRPr="0032143C" w14:paraId="6B7EB930" w14:textId="77777777" w:rsidTr="00411DA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8CB7CCF"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Período para realizar consultas y/o aclaraciones por parte de los(as) interesados(as)</w:t>
            </w:r>
          </w:p>
          <w:p w14:paraId="27717729" w14:textId="2104BF16" w:rsidR="00C32971" w:rsidRPr="0032143C" w:rsidRDefault="00C32971" w:rsidP="00127526">
            <w:pPr>
              <w:ind w:left="67" w:right="210"/>
              <w:jc w:val="both"/>
              <w:rPr>
                <w:rFonts w:ascii="Book Antiqua" w:hAnsi="Book Antiqua"/>
                <w:sz w:val="20"/>
                <w:szCs w:val="20"/>
              </w:rPr>
            </w:pPr>
          </w:p>
        </w:tc>
        <w:tc>
          <w:tcPr>
            <w:tcW w:w="3973" w:type="dxa"/>
            <w:tcBorders>
              <w:top w:val="single" w:sz="4" w:space="0" w:color="auto"/>
              <w:left w:val="single" w:sz="4" w:space="0" w:color="auto"/>
              <w:bottom w:val="single" w:sz="4" w:space="0" w:color="auto"/>
              <w:right w:val="single" w:sz="4" w:space="0" w:color="auto"/>
            </w:tcBorders>
            <w:vAlign w:val="center"/>
          </w:tcPr>
          <w:p w14:paraId="46F52401" w14:textId="77777777" w:rsidR="0071102F" w:rsidRPr="0032143C" w:rsidRDefault="0071102F" w:rsidP="00127526">
            <w:pPr>
              <w:contextualSpacing/>
              <w:jc w:val="center"/>
              <w:rPr>
                <w:rFonts w:ascii="Book Antiqua" w:hAnsi="Book Antiqua"/>
                <w:b/>
                <w:color w:val="990000"/>
                <w:sz w:val="20"/>
                <w:szCs w:val="20"/>
              </w:rPr>
            </w:pPr>
            <w:r w:rsidRPr="0032143C">
              <w:rPr>
                <w:rFonts w:ascii="Book Antiqua" w:hAnsi="Book Antiqua"/>
                <w:sz w:val="20"/>
                <w:szCs w:val="20"/>
              </w:rPr>
              <w:t xml:space="preserve">hasta </w:t>
            </w:r>
            <w:r w:rsidRPr="0032143C">
              <w:rPr>
                <w:rFonts w:ascii="Book Antiqua" w:hAnsi="Book Antiqua"/>
                <w:b/>
                <w:color w:val="990000"/>
                <w:sz w:val="20"/>
                <w:szCs w:val="20"/>
              </w:rPr>
              <w:t>[Insertar hasta que fecha y hora]</w:t>
            </w:r>
          </w:p>
          <w:p w14:paraId="45731879" w14:textId="43061368" w:rsidR="0071102F" w:rsidRPr="0032143C" w:rsidRDefault="0071102F" w:rsidP="00127526">
            <w:pPr>
              <w:ind w:left="360"/>
              <w:contextualSpacing/>
              <w:jc w:val="both"/>
              <w:rPr>
                <w:rFonts w:ascii="Book Antiqua" w:hAnsi="Book Antiqua"/>
                <w:color w:val="000000" w:themeColor="text1"/>
                <w:sz w:val="20"/>
                <w:szCs w:val="20"/>
              </w:rPr>
            </w:pPr>
          </w:p>
        </w:tc>
      </w:tr>
      <w:tr w:rsidR="00707438" w:rsidRPr="0032143C" w14:paraId="42A7CF38" w14:textId="77777777" w:rsidTr="00411DA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34725556" w14:textId="4E238083" w:rsidR="00707438" w:rsidRPr="0032143C" w:rsidRDefault="00707438"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2"/>
                <w:szCs w:val="22"/>
              </w:rPr>
              <w:t xml:space="preserve">Acto de asignación de riesgo </w:t>
            </w:r>
            <w:r w:rsidRPr="0032143C">
              <w:rPr>
                <w:rFonts w:ascii="Book Antiqua" w:hAnsi="Book Antiqua"/>
                <w:color w:val="C00000"/>
                <w:sz w:val="22"/>
                <w:szCs w:val="22"/>
              </w:rPr>
              <w:t xml:space="preserve">(si aplica) </w:t>
            </w:r>
          </w:p>
        </w:tc>
        <w:tc>
          <w:tcPr>
            <w:tcW w:w="3973" w:type="dxa"/>
            <w:tcBorders>
              <w:top w:val="single" w:sz="4" w:space="0" w:color="auto"/>
              <w:left w:val="single" w:sz="4" w:space="0" w:color="auto"/>
              <w:bottom w:val="single" w:sz="4" w:space="0" w:color="auto"/>
              <w:right w:val="single" w:sz="4" w:space="0" w:color="auto"/>
            </w:tcBorders>
            <w:vAlign w:val="center"/>
          </w:tcPr>
          <w:p w14:paraId="43CEDC4D" w14:textId="77777777" w:rsidR="00BD7778" w:rsidRPr="0032143C" w:rsidRDefault="00BD7778" w:rsidP="00BD7778">
            <w:pPr>
              <w:contextualSpacing/>
              <w:jc w:val="center"/>
              <w:rPr>
                <w:rFonts w:ascii="Book Antiqua" w:hAnsi="Book Antiqua"/>
                <w:b/>
                <w:color w:val="990000"/>
                <w:sz w:val="22"/>
                <w:szCs w:val="22"/>
              </w:rPr>
            </w:pPr>
            <w:r w:rsidRPr="0032143C">
              <w:rPr>
                <w:rFonts w:ascii="Book Antiqua" w:hAnsi="Book Antiqua"/>
                <w:sz w:val="22"/>
                <w:szCs w:val="22"/>
              </w:rPr>
              <w:t xml:space="preserve">Hasta </w:t>
            </w:r>
            <w:r w:rsidRPr="0032143C">
              <w:rPr>
                <w:rFonts w:ascii="Book Antiqua" w:hAnsi="Book Antiqua"/>
                <w:b/>
                <w:color w:val="990000"/>
                <w:sz w:val="22"/>
                <w:szCs w:val="22"/>
              </w:rPr>
              <w:t>[Insertar hasta que fecha y hora]</w:t>
            </w:r>
          </w:p>
          <w:p w14:paraId="21408129" w14:textId="5B23533F" w:rsidR="00707438" w:rsidRPr="0032143C" w:rsidRDefault="00707438" w:rsidP="00BD7778">
            <w:pPr>
              <w:contextualSpacing/>
              <w:jc w:val="center"/>
              <w:rPr>
                <w:rFonts w:ascii="Book Antiqua" w:hAnsi="Book Antiqua"/>
                <w:sz w:val="20"/>
                <w:szCs w:val="20"/>
              </w:rPr>
            </w:pPr>
          </w:p>
        </w:tc>
      </w:tr>
      <w:tr w:rsidR="0071102F" w:rsidRPr="0032143C" w14:paraId="1668728B" w14:textId="77777777" w:rsidTr="00411DA1">
        <w:trPr>
          <w:trHeight w:val="711"/>
          <w:jc w:val="center"/>
        </w:trPr>
        <w:tc>
          <w:tcPr>
            <w:tcW w:w="5382" w:type="dxa"/>
            <w:tcBorders>
              <w:top w:val="single" w:sz="4" w:space="0" w:color="auto"/>
              <w:left w:val="single" w:sz="4" w:space="0" w:color="auto"/>
              <w:bottom w:val="single" w:sz="4" w:space="0" w:color="auto"/>
              <w:right w:val="single" w:sz="4" w:space="0" w:color="auto"/>
            </w:tcBorders>
            <w:vAlign w:val="center"/>
          </w:tcPr>
          <w:p w14:paraId="77936177"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Plazo para emitir respuesta y adendas/enmiendas por parte del CCC o la DAF</w:t>
            </w:r>
          </w:p>
        </w:tc>
        <w:tc>
          <w:tcPr>
            <w:tcW w:w="3973" w:type="dxa"/>
            <w:tcBorders>
              <w:top w:val="single" w:sz="4" w:space="0" w:color="auto"/>
              <w:left w:val="single" w:sz="4" w:space="0" w:color="auto"/>
              <w:bottom w:val="single" w:sz="4" w:space="0" w:color="auto"/>
              <w:right w:val="single" w:sz="4" w:space="0" w:color="auto"/>
            </w:tcBorders>
            <w:vAlign w:val="center"/>
          </w:tcPr>
          <w:p w14:paraId="6C0F1C52" w14:textId="77777777" w:rsidR="0071102F" w:rsidRPr="0032143C" w:rsidRDefault="0071102F" w:rsidP="00127526">
            <w:pPr>
              <w:contextualSpacing/>
              <w:jc w:val="center"/>
              <w:rPr>
                <w:rFonts w:ascii="Book Antiqua" w:hAnsi="Book Antiqua"/>
                <w:b/>
                <w:color w:val="990000"/>
                <w:sz w:val="20"/>
                <w:szCs w:val="20"/>
              </w:rPr>
            </w:pPr>
            <w:r w:rsidRPr="0032143C">
              <w:rPr>
                <w:rFonts w:ascii="Book Antiqua" w:hAnsi="Book Antiqua"/>
                <w:sz w:val="20"/>
                <w:szCs w:val="20"/>
              </w:rPr>
              <w:t>hasta</w:t>
            </w:r>
            <w:r w:rsidRPr="0032143C">
              <w:rPr>
                <w:rFonts w:ascii="Book Antiqua" w:hAnsi="Book Antiqua"/>
                <w:b/>
                <w:color w:val="990000"/>
                <w:sz w:val="20"/>
                <w:szCs w:val="20"/>
              </w:rPr>
              <w:t xml:space="preserve"> [Insertar hasta que fecha y hora]</w:t>
            </w:r>
          </w:p>
          <w:p w14:paraId="1ABE6D01" w14:textId="753D8940" w:rsidR="0071102F" w:rsidRPr="0032143C" w:rsidRDefault="0071102F" w:rsidP="00127526">
            <w:pPr>
              <w:ind w:left="360"/>
              <w:contextualSpacing/>
              <w:jc w:val="both"/>
              <w:rPr>
                <w:rFonts w:ascii="Book Antiqua" w:hAnsi="Book Antiqua"/>
                <w:color w:val="000000" w:themeColor="text1"/>
                <w:sz w:val="20"/>
                <w:szCs w:val="20"/>
              </w:rPr>
            </w:pPr>
          </w:p>
        </w:tc>
      </w:tr>
      <w:tr w:rsidR="0071102F" w:rsidRPr="0032143C" w14:paraId="53ED1E6C" w14:textId="77777777" w:rsidTr="00411DA1">
        <w:trPr>
          <w:trHeight w:val="1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0DF330FE" w14:textId="52CE154E"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Presentación de las ofertas “Sobre A” (oferta técnica) y “Sobre B” (oferta económica) y de las muestras </w:t>
            </w:r>
            <w:r w:rsidRPr="0032143C">
              <w:rPr>
                <w:rFonts w:ascii="Book Antiqua" w:hAnsi="Book Antiqua"/>
                <w:b/>
                <w:color w:val="990000"/>
                <w:sz w:val="20"/>
                <w:szCs w:val="20"/>
              </w:rPr>
              <w:t>[</w:t>
            </w:r>
            <w:r w:rsidR="00C32971" w:rsidRPr="0032143C">
              <w:rPr>
                <w:rFonts w:ascii="Book Antiqua" w:hAnsi="Book Antiqua"/>
                <w:b/>
                <w:color w:val="990000"/>
                <w:sz w:val="20"/>
                <w:szCs w:val="20"/>
              </w:rPr>
              <w:t>E</w:t>
            </w:r>
            <w:r w:rsidRPr="0032143C">
              <w:rPr>
                <w:rFonts w:ascii="Book Antiqua" w:hAnsi="Book Antiqua"/>
                <w:b/>
                <w:color w:val="990000"/>
                <w:sz w:val="20"/>
                <w:szCs w:val="20"/>
              </w:rPr>
              <w:t>liminar lo relativo a las muestras si no son requeridas]</w:t>
            </w:r>
          </w:p>
        </w:tc>
        <w:tc>
          <w:tcPr>
            <w:tcW w:w="3973" w:type="dxa"/>
            <w:tcBorders>
              <w:top w:val="single" w:sz="4" w:space="0" w:color="auto"/>
              <w:left w:val="single" w:sz="4" w:space="0" w:color="auto"/>
              <w:bottom w:val="single" w:sz="4" w:space="0" w:color="auto"/>
              <w:right w:val="single" w:sz="4" w:space="0" w:color="auto"/>
            </w:tcBorders>
            <w:vAlign w:val="center"/>
          </w:tcPr>
          <w:p w14:paraId="45AB33C0" w14:textId="77777777" w:rsidR="0071102F" w:rsidRPr="0032143C" w:rsidRDefault="0071102F" w:rsidP="00127526">
            <w:pPr>
              <w:jc w:val="center"/>
              <w:rPr>
                <w:rFonts w:ascii="Book Antiqua" w:hAnsi="Book Antiqua"/>
                <w:b/>
                <w:color w:val="000000" w:themeColor="text1"/>
                <w:sz w:val="20"/>
                <w:szCs w:val="20"/>
              </w:rPr>
            </w:pPr>
            <w:r w:rsidRPr="0032143C">
              <w:rPr>
                <w:rFonts w:ascii="Book Antiqua" w:hAnsi="Book Antiqua"/>
                <w:b/>
                <w:color w:val="990000"/>
                <w:sz w:val="20"/>
                <w:szCs w:val="20"/>
              </w:rPr>
              <w:t>[Indicar fecha] desde las [indicar horario de inicio de recepción] hasta las [indicar horario de fin de recepción]</w:t>
            </w:r>
          </w:p>
        </w:tc>
      </w:tr>
      <w:tr w:rsidR="0071102F" w:rsidRPr="0032143C" w14:paraId="035BDDC2" w14:textId="77777777" w:rsidTr="00411DA1">
        <w:trPr>
          <w:trHeight w:val="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AB4EEA0" w14:textId="0B8CD6CA"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Apertura, verificación, validación y evaluación del contenido de las Ofertas Técnicas “Sobre A” y homologación-evaluación de muestras, si procede. </w:t>
            </w:r>
          </w:p>
        </w:tc>
        <w:tc>
          <w:tcPr>
            <w:tcW w:w="3973" w:type="dxa"/>
            <w:tcBorders>
              <w:top w:val="single" w:sz="4" w:space="0" w:color="auto"/>
              <w:left w:val="single" w:sz="4" w:space="0" w:color="auto"/>
              <w:bottom w:val="single" w:sz="4" w:space="0" w:color="auto"/>
              <w:right w:val="single" w:sz="4" w:space="0" w:color="auto"/>
            </w:tcBorders>
            <w:vAlign w:val="center"/>
          </w:tcPr>
          <w:p w14:paraId="3AEBCE73" w14:textId="36F7CDB3"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 y una vez vencido el plazo de la recepción</w:t>
            </w:r>
            <w:r w:rsidRPr="0032143C">
              <w:rPr>
                <w:rFonts w:ascii="Book Antiqua" w:hAnsi="Book Antiqua"/>
                <w:b/>
                <w:color w:val="990000"/>
                <w:sz w:val="20"/>
                <w:szCs w:val="20"/>
              </w:rPr>
              <w:t xml:space="preserve"> [Indicar fecha y hora de la apertura de las ofertas]</w:t>
            </w:r>
          </w:p>
        </w:tc>
      </w:tr>
      <w:tr w:rsidR="0071102F" w:rsidRPr="0032143C" w14:paraId="22B0996E" w14:textId="77777777" w:rsidTr="00411DA1">
        <w:trPr>
          <w:trHeight w:val="993"/>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715FE"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Notificación de errores u omisiones de naturaleza subsanables y solicitud de aclaraciones a la oferta técnica (artículos 120, 121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05F3AC29"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p w14:paraId="7020502C" w14:textId="77777777" w:rsidR="0071102F" w:rsidRPr="0032143C" w:rsidRDefault="0071102F" w:rsidP="00127526">
            <w:pPr>
              <w:jc w:val="center"/>
              <w:rPr>
                <w:rFonts w:ascii="Book Antiqua" w:hAnsi="Book Antiqua"/>
                <w:color w:val="000000" w:themeColor="text1"/>
                <w:sz w:val="20"/>
                <w:szCs w:val="20"/>
                <w:highlight w:val="green"/>
              </w:rPr>
            </w:pPr>
          </w:p>
        </w:tc>
      </w:tr>
      <w:tr w:rsidR="0071102F" w:rsidRPr="0032143C" w14:paraId="11119258" w14:textId="77777777" w:rsidTr="00411DA1">
        <w:trPr>
          <w:trHeight w:val="980"/>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6BFAC4BC"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Período de subsanación para el (la) oferente y de respuesta a las aclaraciones de la oferta técnica. (artículos 122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0E5A4DD8"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 y hora]</w:t>
            </w:r>
          </w:p>
          <w:p w14:paraId="39692086" w14:textId="77777777" w:rsidR="0071102F" w:rsidRPr="0032143C" w:rsidRDefault="0071102F" w:rsidP="00127526">
            <w:pPr>
              <w:jc w:val="center"/>
              <w:rPr>
                <w:rFonts w:ascii="Book Antiqua" w:hAnsi="Book Antiqua"/>
                <w:color w:val="000000" w:themeColor="text1"/>
                <w:sz w:val="20"/>
                <w:szCs w:val="20"/>
              </w:rPr>
            </w:pPr>
          </w:p>
        </w:tc>
      </w:tr>
      <w:tr w:rsidR="0071102F" w:rsidRPr="0032143C" w14:paraId="3EAFE68A" w14:textId="77777777" w:rsidTr="00411DA1">
        <w:trPr>
          <w:trHeight w:val="303"/>
          <w:jc w:val="center"/>
        </w:trPr>
        <w:tc>
          <w:tcPr>
            <w:tcW w:w="5382" w:type="dxa"/>
            <w:tcBorders>
              <w:top w:val="single" w:sz="4" w:space="0" w:color="auto"/>
              <w:left w:val="single" w:sz="4" w:space="0" w:color="auto"/>
              <w:bottom w:val="single" w:sz="4" w:space="0" w:color="auto"/>
              <w:right w:val="single" w:sz="4" w:space="0" w:color="auto"/>
            </w:tcBorders>
            <w:vAlign w:val="center"/>
          </w:tcPr>
          <w:p w14:paraId="6A27EF64"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Período de ponderación (evaluación) de subsanaciones</w:t>
            </w:r>
          </w:p>
        </w:tc>
        <w:tc>
          <w:tcPr>
            <w:tcW w:w="3973" w:type="dxa"/>
            <w:tcBorders>
              <w:top w:val="single" w:sz="4" w:space="0" w:color="auto"/>
              <w:left w:val="single" w:sz="4" w:space="0" w:color="auto"/>
              <w:bottom w:val="single" w:sz="4" w:space="0" w:color="auto"/>
              <w:right w:val="single" w:sz="4" w:space="0" w:color="auto"/>
            </w:tcBorders>
            <w:vAlign w:val="center"/>
          </w:tcPr>
          <w:p w14:paraId="1917BCBA"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tc>
      </w:tr>
      <w:tr w:rsidR="0071102F" w:rsidRPr="0032143C" w14:paraId="26914B30" w14:textId="77777777" w:rsidTr="00411DA1">
        <w:trPr>
          <w:trHeight w:val="902"/>
          <w:jc w:val="center"/>
        </w:trPr>
        <w:tc>
          <w:tcPr>
            <w:tcW w:w="5382" w:type="dxa"/>
            <w:tcBorders>
              <w:top w:val="single" w:sz="4" w:space="0" w:color="auto"/>
              <w:left w:val="single" w:sz="4" w:space="0" w:color="auto"/>
              <w:bottom w:val="single" w:sz="4" w:space="0" w:color="auto"/>
              <w:right w:val="single" w:sz="4" w:space="0" w:color="auto"/>
            </w:tcBorders>
            <w:vAlign w:val="center"/>
          </w:tcPr>
          <w:p w14:paraId="7D2C1418" w14:textId="77777777" w:rsidR="0071102F" w:rsidRPr="0032143C" w:rsidRDefault="0071102F"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Notificación de resultados del proceso de subsanación y oferentes habilitados(as) para evaluación de las ofertas económicas “Sobre B”</w:t>
            </w:r>
          </w:p>
        </w:tc>
        <w:tc>
          <w:tcPr>
            <w:tcW w:w="3973" w:type="dxa"/>
            <w:tcBorders>
              <w:top w:val="single" w:sz="4" w:space="0" w:color="auto"/>
              <w:left w:val="single" w:sz="4" w:space="0" w:color="auto"/>
              <w:bottom w:val="single" w:sz="4" w:space="0" w:color="auto"/>
              <w:right w:val="single" w:sz="4" w:space="0" w:color="auto"/>
            </w:tcBorders>
            <w:vAlign w:val="center"/>
          </w:tcPr>
          <w:p w14:paraId="1F0BE65D"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tc>
      </w:tr>
      <w:tr w:rsidR="0071102F" w:rsidRPr="0032143C" w14:paraId="38DCF011" w14:textId="77777777" w:rsidTr="00411DA1">
        <w:trPr>
          <w:trHeight w:val="418"/>
          <w:jc w:val="center"/>
        </w:trPr>
        <w:tc>
          <w:tcPr>
            <w:tcW w:w="5382" w:type="dxa"/>
            <w:tcBorders>
              <w:top w:val="single" w:sz="4" w:space="0" w:color="auto"/>
              <w:left w:val="single" w:sz="4" w:space="0" w:color="auto"/>
              <w:bottom w:val="single" w:sz="4" w:space="0" w:color="auto"/>
              <w:right w:val="single" w:sz="4" w:space="0" w:color="auto"/>
            </w:tcBorders>
            <w:vAlign w:val="center"/>
          </w:tcPr>
          <w:p w14:paraId="2EFE3C44" w14:textId="32FDBD1C"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Apertura y lectura de Propuestas Económicas “Sobre B</w:t>
            </w:r>
            <w:r w:rsidR="0071102F" w:rsidRPr="0032143C">
              <w:rPr>
                <w:rFonts w:ascii="Book Antiqua" w:hAnsi="Book Antiqua"/>
                <w:b/>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14:paraId="6A5ACFA6" w14:textId="77777777" w:rsidR="0071102F" w:rsidRPr="0032143C" w:rsidRDefault="0071102F" w:rsidP="00127526">
            <w:pPr>
              <w:jc w:val="center"/>
              <w:rPr>
                <w:rFonts w:ascii="Book Antiqua" w:hAnsi="Book Antiqua"/>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 y hora]</w:t>
            </w:r>
          </w:p>
        </w:tc>
      </w:tr>
      <w:tr w:rsidR="0071102F" w:rsidRPr="0032143C" w14:paraId="3DE1FD3B" w14:textId="77777777" w:rsidTr="00411DA1">
        <w:trPr>
          <w:trHeight w:val="680"/>
          <w:jc w:val="center"/>
        </w:trPr>
        <w:tc>
          <w:tcPr>
            <w:tcW w:w="5382" w:type="dxa"/>
            <w:tcBorders>
              <w:top w:val="single" w:sz="4" w:space="0" w:color="auto"/>
              <w:left w:val="single" w:sz="4" w:space="0" w:color="auto"/>
              <w:bottom w:val="single" w:sz="4" w:space="0" w:color="auto"/>
              <w:right w:val="single" w:sz="4" w:space="0" w:color="auto"/>
            </w:tcBorders>
            <w:vAlign w:val="center"/>
          </w:tcPr>
          <w:p w14:paraId="0EF29113" w14:textId="05E57D8E"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Periodo de validación y evaluación de las ofertas económicas “Sobre B”</w:t>
            </w:r>
          </w:p>
        </w:tc>
        <w:tc>
          <w:tcPr>
            <w:tcW w:w="3973" w:type="dxa"/>
            <w:tcBorders>
              <w:top w:val="single" w:sz="4" w:space="0" w:color="auto"/>
              <w:left w:val="single" w:sz="4" w:space="0" w:color="auto"/>
              <w:bottom w:val="single" w:sz="4" w:space="0" w:color="auto"/>
              <w:right w:val="single" w:sz="4" w:space="0" w:color="auto"/>
            </w:tcBorders>
            <w:vAlign w:val="center"/>
          </w:tcPr>
          <w:p w14:paraId="0AB431AA"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tc>
      </w:tr>
      <w:tr w:rsidR="0071102F" w:rsidRPr="0032143C" w14:paraId="20216472" w14:textId="77777777" w:rsidTr="00411DA1">
        <w:trPr>
          <w:trHeight w:val="1201"/>
          <w:jc w:val="center"/>
        </w:trPr>
        <w:tc>
          <w:tcPr>
            <w:tcW w:w="5382" w:type="dxa"/>
            <w:tcBorders>
              <w:top w:val="single" w:sz="4" w:space="0" w:color="auto"/>
              <w:left w:val="single" w:sz="4" w:space="0" w:color="auto"/>
              <w:bottom w:val="single" w:sz="4" w:space="0" w:color="auto"/>
              <w:right w:val="single" w:sz="4" w:space="0" w:color="auto"/>
            </w:tcBorders>
            <w:vAlign w:val="center"/>
          </w:tcPr>
          <w:p w14:paraId="21BC9C4C" w14:textId="54C755A2"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 xml:space="preserve">Notificación de errores aritméticos, de solicitud de aclaraciones económicas y de solicitud de subsanación de garantía de seriedad de la oferta (artículos 123, 129 y 198 </w:t>
            </w:r>
            <w:r w:rsidR="00C32971" w:rsidRPr="0032143C">
              <w:rPr>
                <w:rFonts w:ascii="Book Antiqua" w:hAnsi="Book Antiqua"/>
                <w:sz w:val="20"/>
                <w:szCs w:val="20"/>
              </w:rPr>
              <w:t>Reglamento núm. 416-23</w:t>
            </w:r>
            <w:r w:rsidR="0071102F" w:rsidRPr="0032143C">
              <w:rPr>
                <w:rFonts w:ascii="Book Antiqua" w:hAnsi="Book Antiqua"/>
                <w:sz w:val="20"/>
                <w:szCs w:val="20"/>
              </w:rPr>
              <w:t xml:space="preserve">) </w:t>
            </w:r>
          </w:p>
        </w:tc>
        <w:tc>
          <w:tcPr>
            <w:tcW w:w="3973" w:type="dxa"/>
            <w:tcBorders>
              <w:top w:val="single" w:sz="4" w:space="0" w:color="auto"/>
              <w:left w:val="single" w:sz="4" w:space="0" w:color="auto"/>
              <w:bottom w:val="single" w:sz="4" w:space="0" w:color="auto"/>
              <w:right w:val="single" w:sz="4" w:space="0" w:color="auto"/>
            </w:tcBorders>
            <w:vAlign w:val="center"/>
          </w:tcPr>
          <w:p w14:paraId="5BC4DD9C" w14:textId="77777777" w:rsidR="0071102F" w:rsidRPr="0032143C" w:rsidRDefault="0071102F" w:rsidP="00127526">
            <w:pPr>
              <w:jc w:val="center"/>
              <w:rPr>
                <w:rFonts w:ascii="Book Antiqua" w:hAnsi="Book Antiqua"/>
                <w:b/>
                <w:color w:val="990000"/>
                <w:sz w:val="20"/>
                <w:szCs w:val="20"/>
              </w:rPr>
            </w:pPr>
            <w:r w:rsidRPr="0032143C">
              <w:rPr>
                <w:rFonts w:ascii="Book Antiqua" w:hAnsi="Book Antiqua"/>
                <w:sz w:val="20"/>
                <w:szCs w:val="20"/>
              </w:rPr>
              <w:t>Plazo razonable conforme al objeto de la contratación</w:t>
            </w:r>
            <w:r w:rsidRPr="0032143C">
              <w:rPr>
                <w:rFonts w:ascii="Book Antiqua" w:hAnsi="Book Antiqua"/>
                <w:b/>
                <w:color w:val="990000"/>
                <w:sz w:val="20"/>
                <w:szCs w:val="20"/>
              </w:rPr>
              <w:t xml:space="preserve"> [Indicar fecha]</w:t>
            </w:r>
          </w:p>
          <w:p w14:paraId="2A7686E2" w14:textId="77777777" w:rsidR="0071102F" w:rsidRPr="0032143C" w:rsidRDefault="0071102F" w:rsidP="00127526">
            <w:pPr>
              <w:jc w:val="center"/>
              <w:rPr>
                <w:rFonts w:ascii="Book Antiqua" w:hAnsi="Book Antiqua"/>
                <w:sz w:val="20"/>
                <w:szCs w:val="20"/>
              </w:rPr>
            </w:pPr>
          </w:p>
        </w:tc>
      </w:tr>
      <w:tr w:rsidR="0071102F" w:rsidRPr="0032143C" w14:paraId="1E253D41" w14:textId="77777777" w:rsidTr="00411DA1">
        <w:trPr>
          <w:trHeight w:val="809"/>
          <w:jc w:val="center"/>
        </w:trPr>
        <w:tc>
          <w:tcPr>
            <w:tcW w:w="5382" w:type="dxa"/>
            <w:tcBorders>
              <w:top w:val="single" w:sz="4" w:space="0" w:color="auto"/>
              <w:left w:val="single" w:sz="4" w:space="0" w:color="auto"/>
              <w:bottom w:val="single" w:sz="4" w:space="0" w:color="auto"/>
              <w:right w:val="single" w:sz="4" w:space="0" w:color="auto"/>
            </w:tcBorders>
            <w:vAlign w:val="center"/>
          </w:tcPr>
          <w:p w14:paraId="3C1722CF" w14:textId="1FC55661"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Aceptación de correcciones de errores aritméticos y de respuesta a las aclaraciones (artículos 123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5E9F3E48" w14:textId="77777777" w:rsidR="0071102F" w:rsidRPr="0032143C" w:rsidRDefault="0071102F" w:rsidP="00127526">
            <w:pPr>
              <w:jc w:val="center"/>
              <w:rPr>
                <w:rFonts w:ascii="Book Antiqua" w:hAnsi="Book Antiqua"/>
                <w:sz w:val="20"/>
                <w:szCs w:val="20"/>
              </w:rPr>
            </w:pPr>
            <w:r w:rsidRPr="0032143C">
              <w:rPr>
                <w:rFonts w:ascii="Book Antiqua" w:hAnsi="Book Antiqua"/>
                <w:sz w:val="20"/>
                <w:szCs w:val="20"/>
              </w:rPr>
              <w:t>Plazo razonable conforme al objeto de la contratación (mínimo 2 días hábiles)</w:t>
            </w:r>
            <w:r w:rsidRPr="0032143C">
              <w:rPr>
                <w:rFonts w:ascii="Book Antiqua" w:hAnsi="Book Antiqua"/>
                <w:b/>
                <w:color w:val="990000"/>
                <w:sz w:val="20"/>
                <w:szCs w:val="20"/>
              </w:rPr>
              <w:t xml:space="preserve"> [Indicar fecha y hora]</w:t>
            </w:r>
          </w:p>
        </w:tc>
      </w:tr>
      <w:tr w:rsidR="0071102F" w:rsidRPr="0032143C" w14:paraId="567FC9B1" w14:textId="77777777" w:rsidTr="00411DA1">
        <w:trPr>
          <w:trHeight w:val="577"/>
          <w:jc w:val="center"/>
        </w:trPr>
        <w:tc>
          <w:tcPr>
            <w:tcW w:w="5382" w:type="dxa"/>
            <w:tcBorders>
              <w:top w:val="single" w:sz="4" w:space="0" w:color="auto"/>
              <w:left w:val="single" w:sz="4" w:space="0" w:color="auto"/>
              <w:bottom w:val="single" w:sz="4" w:space="0" w:color="auto"/>
              <w:right w:val="single" w:sz="4" w:space="0" w:color="auto"/>
            </w:tcBorders>
            <w:vAlign w:val="center"/>
          </w:tcPr>
          <w:p w14:paraId="15ABAC13" w14:textId="56B042B9"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lastRenderedPageBreak/>
              <w:t xml:space="preserve"> </w:t>
            </w:r>
            <w:r w:rsidR="0071102F" w:rsidRPr="0032143C">
              <w:rPr>
                <w:rFonts w:ascii="Book Antiqua" w:hAnsi="Book Antiqua"/>
                <w:sz w:val="20"/>
                <w:szCs w:val="20"/>
              </w:rPr>
              <w:t>Periodo para subsanar la garantía de seriedad de la oferta (artículo 198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75F516FC" w14:textId="77777777" w:rsidR="0071102F" w:rsidRPr="0032143C" w:rsidRDefault="0071102F" w:rsidP="00127526">
            <w:pPr>
              <w:jc w:val="center"/>
              <w:rPr>
                <w:rFonts w:ascii="Book Antiqua" w:hAnsi="Book Antiqua"/>
                <w:sz w:val="20"/>
                <w:szCs w:val="20"/>
              </w:rPr>
            </w:pPr>
            <w:r w:rsidRPr="0032143C">
              <w:rPr>
                <w:rFonts w:ascii="Book Antiqua" w:hAnsi="Book Antiqua"/>
                <w:sz w:val="20"/>
                <w:szCs w:val="20"/>
              </w:rPr>
              <w:t>Plazo razonable conforme al objeto de la contratación (mínimo 1 día hábil y máximo 5 días hábiles)</w:t>
            </w:r>
            <w:r w:rsidRPr="0032143C">
              <w:rPr>
                <w:rFonts w:ascii="Book Antiqua" w:hAnsi="Book Antiqua"/>
                <w:b/>
                <w:color w:val="990000"/>
                <w:sz w:val="20"/>
                <w:szCs w:val="20"/>
              </w:rPr>
              <w:t xml:space="preserve"> [Indicar fecha y hora]</w:t>
            </w:r>
          </w:p>
        </w:tc>
      </w:tr>
      <w:tr w:rsidR="0071102F" w:rsidRPr="0032143C" w14:paraId="5329A3BC" w14:textId="77777777" w:rsidTr="00411DA1">
        <w:trPr>
          <w:trHeight w:val="646"/>
          <w:jc w:val="center"/>
        </w:trPr>
        <w:tc>
          <w:tcPr>
            <w:tcW w:w="5382" w:type="dxa"/>
            <w:tcBorders>
              <w:top w:val="single" w:sz="4" w:space="0" w:color="auto"/>
              <w:left w:val="single" w:sz="4" w:space="0" w:color="auto"/>
              <w:bottom w:val="single" w:sz="4" w:space="0" w:color="auto"/>
              <w:right w:val="single" w:sz="4" w:space="0" w:color="auto"/>
            </w:tcBorders>
            <w:vAlign w:val="center"/>
          </w:tcPr>
          <w:p w14:paraId="7F6966C9" w14:textId="0E9B8E84" w:rsidR="0071102F" w:rsidRPr="0032143C" w:rsidRDefault="00CC5197" w:rsidP="00127526">
            <w:pPr>
              <w:numPr>
                <w:ilvl w:val="0"/>
                <w:numId w:val="1"/>
              </w:numPr>
              <w:tabs>
                <w:tab w:val="num" w:pos="351"/>
              </w:tabs>
              <w:ind w:left="351" w:right="210" w:hanging="284"/>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Adjudicación</w:t>
            </w:r>
          </w:p>
        </w:tc>
        <w:tc>
          <w:tcPr>
            <w:tcW w:w="3973" w:type="dxa"/>
            <w:tcBorders>
              <w:top w:val="single" w:sz="4" w:space="0" w:color="auto"/>
              <w:left w:val="single" w:sz="4" w:space="0" w:color="auto"/>
              <w:bottom w:val="single" w:sz="4" w:space="0" w:color="auto"/>
              <w:right w:val="single" w:sz="4" w:space="0" w:color="auto"/>
            </w:tcBorders>
            <w:vAlign w:val="center"/>
          </w:tcPr>
          <w:p w14:paraId="099924E9"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Concluido el proceso de evaluación, correcciones aritméticas y subsanaciones de garantía, según corresponda</w:t>
            </w:r>
            <w:r w:rsidRPr="0032143C">
              <w:rPr>
                <w:rFonts w:ascii="Book Antiqua" w:hAnsi="Book Antiqua"/>
                <w:b/>
                <w:color w:val="990000"/>
                <w:sz w:val="20"/>
                <w:szCs w:val="20"/>
              </w:rPr>
              <w:t xml:space="preserve"> [Indicar fecha]</w:t>
            </w:r>
          </w:p>
        </w:tc>
      </w:tr>
      <w:tr w:rsidR="0071102F" w:rsidRPr="0032143C" w14:paraId="5376C759" w14:textId="77777777" w:rsidTr="00411DA1">
        <w:trPr>
          <w:trHeight w:val="504"/>
          <w:jc w:val="center"/>
        </w:trPr>
        <w:tc>
          <w:tcPr>
            <w:tcW w:w="5382" w:type="dxa"/>
            <w:tcBorders>
              <w:top w:val="single" w:sz="4" w:space="0" w:color="auto"/>
              <w:left w:val="single" w:sz="4" w:space="0" w:color="auto"/>
              <w:bottom w:val="single" w:sz="4" w:space="0" w:color="auto"/>
              <w:right w:val="single" w:sz="4" w:space="0" w:color="auto"/>
            </w:tcBorders>
            <w:vAlign w:val="center"/>
          </w:tcPr>
          <w:p w14:paraId="7F7B39C3" w14:textId="48668EA7"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Notificación de adjudicación (artículo 134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3563DF35"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A más tardar 5 días hábiles a partir del Acto de Adjudicación</w:t>
            </w:r>
            <w:r w:rsidRPr="0032143C">
              <w:rPr>
                <w:rFonts w:ascii="Book Antiqua" w:hAnsi="Book Antiqua"/>
                <w:b/>
                <w:color w:val="990000"/>
                <w:sz w:val="20"/>
                <w:szCs w:val="20"/>
              </w:rPr>
              <w:t xml:space="preserve"> [Indicar fecha]</w:t>
            </w:r>
          </w:p>
        </w:tc>
      </w:tr>
      <w:tr w:rsidR="0071102F" w:rsidRPr="0032143C" w14:paraId="1D75CFD3" w14:textId="77777777" w:rsidTr="00411DA1">
        <w:trPr>
          <w:trHeight w:val="742"/>
          <w:jc w:val="center"/>
        </w:trPr>
        <w:tc>
          <w:tcPr>
            <w:tcW w:w="5382" w:type="dxa"/>
            <w:tcBorders>
              <w:top w:val="single" w:sz="4" w:space="0" w:color="auto"/>
              <w:left w:val="single" w:sz="4" w:space="0" w:color="auto"/>
              <w:bottom w:val="single" w:sz="4" w:space="0" w:color="auto"/>
              <w:right w:val="single" w:sz="4" w:space="0" w:color="auto"/>
            </w:tcBorders>
            <w:vAlign w:val="center"/>
          </w:tcPr>
          <w:p w14:paraId="0ECA8C09" w14:textId="6C534215"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Plazo para la constitución de la garantía de fiel cumplimiento de contrato</w:t>
            </w:r>
          </w:p>
        </w:tc>
        <w:tc>
          <w:tcPr>
            <w:tcW w:w="3973" w:type="dxa"/>
            <w:tcBorders>
              <w:top w:val="single" w:sz="4" w:space="0" w:color="auto"/>
              <w:left w:val="single" w:sz="4" w:space="0" w:color="auto"/>
              <w:bottom w:val="single" w:sz="4" w:space="0" w:color="auto"/>
              <w:right w:val="single" w:sz="4" w:space="0" w:color="auto"/>
            </w:tcBorders>
            <w:vAlign w:val="center"/>
          </w:tcPr>
          <w:p w14:paraId="0B6ADB90"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sz w:val="20"/>
                <w:szCs w:val="20"/>
              </w:rPr>
              <w:t>Dentro de los siguientes 5 días hábiles, contados a partir de la notificación de adjudicación</w:t>
            </w:r>
            <w:r w:rsidRPr="0032143C">
              <w:rPr>
                <w:rFonts w:ascii="Book Antiqua" w:hAnsi="Book Antiqua"/>
                <w:b/>
                <w:color w:val="990000"/>
                <w:sz w:val="20"/>
                <w:szCs w:val="20"/>
              </w:rPr>
              <w:t xml:space="preserve"> [Indicar fecha]</w:t>
            </w:r>
          </w:p>
        </w:tc>
      </w:tr>
      <w:tr w:rsidR="0071102F" w:rsidRPr="0032143C" w14:paraId="5CC5B24B" w14:textId="77777777" w:rsidTr="00411DA1">
        <w:trPr>
          <w:trHeight w:val="39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BB28115" w14:textId="4B172DB1"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 xml:space="preserve">Suscripción del(los) contrato(s) y emisión de órdenes de compra </w:t>
            </w:r>
          </w:p>
        </w:tc>
        <w:tc>
          <w:tcPr>
            <w:tcW w:w="3973" w:type="dxa"/>
            <w:tcBorders>
              <w:top w:val="single" w:sz="4" w:space="0" w:color="auto"/>
              <w:left w:val="single" w:sz="4" w:space="0" w:color="auto"/>
              <w:bottom w:val="single" w:sz="4" w:space="0" w:color="auto"/>
              <w:right w:val="single" w:sz="4" w:space="0" w:color="auto"/>
            </w:tcBorders>
            <w:vAlign w:val="center"/>
          </w:tcPr>
          <w:p w14:paraId="470D1AB0" w14:textId="61BE808B" w:rsidR="0071102F" w:rsidRPr="0032143C" w:rsidRDefault="0071102F" w:rsidP="00127526">
            <w:pPr>
              <w:jc w:val="center"/>
              <w:rPr>
                <w:rFonts w:ascii="Book Antiqua" w:hAnsi="Book Antiqua"/>
                <w:sz w:val="20"/>
                <w:szCs w:val="20"/>
              </w:rPr>
            </w:pPr>
            <w:r w:rsidRPr="0032143C">
              <w:rPr>
                <w:rFonts w:ascii="Book Antiqua" w:hAnsi="Book Antiqua"/>
                <w:sz w:val="20"/>
                <w:szCs w:val="20"/>
              </w:rPr>
              <w:t xml:space="preserve">No mayor a 20 días hábiles contados a partir de </w:t>
            </w:r>
            <w:r w:rsidR="00C32971" w:rsidRPr="0032143C">
              <w:rPr>
                <w:rFonts w:ascii="Book Antiqua" w:hAnsi="Book Antiqua"/>
                <w:sz w:val="20"/>
                <w:szCs w:val="20"/>
              </w:rPr>
              <w:t xml:space="preserve">la notificación de adjudicación </w:t>
            </w:r>
            <w:r w:rsidRPr="0032143C">
              <w:rPr>
                <w:rFonts w:ascii="Book Antiqua" w:hAnsi="Book Antiqua"/>
                <w:b/>
                <w:color w:val="990000"/>
                <w:sz w:val="20"/>
                <w:szCs w:val="20"/>
              </w:rPr>
              <w:t>[Indicar fecha]</w:t>
            </w:r>
          </w:p>
        </w:tc>
      </w:tr>
      <w:tr w:rsidR="0071102F" w:rsidRPr="0032143C" w14:paraId="1C315021" w14:textId="77777777" w:rsidTr="00411DA1">
        <w:trPr>
          <w:trHeight w:val="650"/>
          <w:jc w:val="center"/>
        </w:trPr>
        <w:tc>
          <w:tcPr>
            <w:tcW w:w="5382" w:type="dxa"/>
            <w:tcBorders>
              <w:top w:val="single" w:sz="4" w:space="0" w:color="auto"/>
              <w:left w:val="single" w:sz="4" w:space="0" w:color="auto"/>
              <w:bottom w:val="single" w:sz="4" w:space="0" w:color="auto"/>
              <w:right w:val="single" w:sz="4" w:space="0" w:color="auto"/>
            </w:tcBorders>
            <w:vAlign w:val="center"/>
          </w:tcPr>
          <w:p w14:paraId="2755D7B7" w14:textId="0CD8595B" w:rsidR="0071102F" w:rsidRPr="0032143C" w:rsidRDefault="00CC5197" w:rsidP="00127526">
            <w:pPr>
              <w:numPr>
                <w:ilvl w:val="0"/>
                <w:numId w:val="1"/>
              </w:numPr>
              <w:tabs>
                <w:tab w:val="num" w:pos="351"/>
              </w:tabs>
              <w:ind w:left="68" w:right="210" w:firstLine="0"/>
              <w:jc w:val="both"/>
              <w:rPr>
                <w:rFonts w:ascii="Book Antiqua" w:hAnsi="Book Antiqua"/>
                <w:sz w:val="20"/>
                <w:szCs w:val="20"/>
              </w:rPr>
            </w:pPr>
            <w:r w:rsidRPr="0032143C">
              <w:rPr>
                <w:rFonts w:ascii="Book Antiqua" w:hAnsi="Book Antiqua"/>
                <w:sz w:val="20"/>
                <w:szCs w:val="20"/>
              </w:rPr>
              <w:t xml:space="preserve"> </w:t>
            </w:r>
            <w:r w:rsidR="0071102F" w:rsidRPr="0032143C">
              <w:rPr>
                <w:rFonts w:ascii="Book Antiqua" w:hAnsi="Book Antiqua"/>
                <w:sz w:val="20"/>
                <w:szCs w:val="20"/>
              </w:rPr>
              <w:t xml:space="preserve">Publicación del (los) contrato(s) en los portales: institucional y del SECP (art. 106 </w:t>
            </w:r>
            <w:r w:rsidR="00C32971" w:rsidRPr="0032143C">
              <w:rPr>
                <w:rFonts w:ascii="Book Antiqua" w:hAnsi="Book Antiqua"/>
                <w:sz w:val="20"/>
                <w:szCs w:val="20"/>
              </w:rPr>
              <w:t>Reglamento núm. 416-23</w:t>
            </w:r>
            <w:r w:rsidR="0071102F" w:rsidRPr="0032143C">
              <w:rPr>
                <w:rFonts w:ascii="Book Antiqua" w:hAnsi="Book Antiqua"/>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14:paraId="2341539C" w14:textId="77777777" w:rsidR="0071102F" w:rsidRPr="0032143C" w:rsidRDefault="0071102F" w:rsidP="00127526">
            <w:pPr>
              <w:jc w:val="center"/>
              <w:rPr>
                <w:rFonts w:ascii="Book Antiqua" w:hAnsi="Book Antiqua"/>
                <w:color w:val="000000" w:themeColor="text1"/>
                <w:sz w:val="20"/>
                <w:szCs w:val="20"/>
              </w:rPr>
            </w:pPr>
            <w:r w:rsidRPr="0032143C">
              <w:rPr>
                <w:rFonts w:ascii="Book Antiqua" w:hAnsi="Book Antiqua"/>
                <w:b/>
                <w:color w:val="990000"/>
                <w:sz w:val="20"/>
                <w:szCs w:val="20"/>
              </w:rPr>
              <w:t>[Indicar fecha]</w:t>
            </w:r>
          </w:p>
        </w:tc>
      </w:tr>
    </w:tbl>
    <w:p w14:paraId="414E0446" w14:textId="77777777" w:rsidR="008640C6" w:rsidRPr="0032143C" w:rsidRDefault="008640C6" w:rsidP="00127526">
      <w:pPr>
        <w:jc w:val="both"/>
        <w:rPr>
          <w:rFonts w:ascii="Book Antiqua" w:hAnsi="Book Antiqua"/>
          <w:b/>
          <w:sz w:val="22"/>
          <w:szCs w:val="22"/>
        </w:rPr>
      </w:pPr>
    </w:p>
    <w:p w14:paraId="4D84DD18" w14:textId="77777777" w:rsidR="0071102F" w:rsidRPr="0032143C" w:rsidRDefault="0071102F" w:rsidP="00367BDB">
      <w:pPr>
        <w:pStyle w:val="Ttulo1"/>
      </w:pPr>
      <w:bookmarkStart w:id="38" w:name="_Toc159336666"/>
      <w:bookmarkStart w:id="39" w:name="_Toc190720934"/>
      <w:r w:rsidRPr="0032143C">
        <w:t>Forma de presentación de ofertas técnicas y económicas “Sobre A” y “Sobre B”</w:t>
      </w:r>
      <w:bookmarkEnd w:id="38"/>
      <w:bookmarkEnd w:id="39"/>
      <w:r w:rsidRPr="0032143C">
        <w:t xml:space="preserve"> </w:t>
      </w:r>
    </w:p>
    <w:p w14:paraId="7D22CC1D" w14:textId="77777777" w:rsidR="0071102F" w:rsidRPr="0032143C" w:rsidRDefault="0071102F" w:rsidP="00127526">
      <w:pPr>
        <w:rPr>
          <w:rFonts w:ascii="Book Antiqua" w:hAnsi="Book Antiqua"/>
          <w:sz w:val="22"/>
          <w:szCs w:val="22"/>
        </w:rPr>
      </w:pPr>
    </w:p>
    <w:p w14:paraId="3AFD720A" w14:textId="47BDEF2D" w:rsidR="0071102F" w:rsidRPr="0032143C" w:rsidRDefault="0071102F" w:rsidP="00411DA1">
      <w:pPr>
        <w:ind w:left="426"/>
        <w:jc w:val="both"/>
        <w:rPr>
          <w:rFonts w:ascii="Book Antiqua" w:hAnsi="Book Antiqua"/>
          <w:sz w:val="22"/>
          <w:szCs w:val="22"/>
        </w:rPr>
      </w:pPr>
      <w:r w:rsidRPr="0032143C">
        <w:rPr>
          <w:rFonts w:ascii="Book Antiqua" w:hAnsi="Book Antiqua"/>
          <w:sz w:val="22"/>
          <w:szCs w:val="22"/>
        </w:rPr>
        <w:t xml:space="preserve">De conformidad con el artículo 109 del Reglamento núm. 416-23 los(as) oferentes deberán presentar sus propuestas por vía electrónica, a través del SECP, o en formato papel ante la institución contratante en el </w:t>
      </w:r>
      <w:r w:rsidRPr="0032143C">
        <w:rPr>
          <w:rFonts w:ascii="Book Antiqua" w:hAnsi="Book Antiqua"/>
          <w:b/>
          <w:color w:val="C00000"/>
          <w:sz w:val="22"/>
          <w:szCs w:val="22"/>
        </w:rPr>
        <w:t>[Insertar el domicilio exacto]</w:t>
      </w:r>
      <w:r w:rsidRPr="0032143C">
        <w:rPr>
          <w:rFonts w:ascii="Book Antiqua" w:hAnsi="Book Antiqua"/>
          <w:sz w:val="22"/>
          <w:szCs w:val="22"/>
        </w:rPr>
        <w:t xml:space="preserve"> en la fecha y hora fijadas en el cronograma de actividades </w:t>
      </w:r>
      <w:r w:rsidR="00CC5197" w:rsidRPr="0032143C">
        <w:rPr>
          <w:rFonts w:ascii="Book Antiqua" w:hAnsi="Book Antiqua"/>
          <w:sz w:val="22"/>
          <w:szCs w:val="22"/>
        </w:rPr>
        <w:t>de este pliego</w:t>
      </w:r>
      <w:r w:rsidRPr="0032143C">
        <w:rPr>
          <w:rFonts w:ascii="Book Antiqua" w:hAnsi="Book Antiqua"/>
          <w:sz w:val="22"/>
          <w:szCs w:val="22"/>
        </w:rPr>
        <w:t xml:space="preserve"> </w:t>
      </w:r>
    </w:p>
    <w:p w14:paraId="280CCD10" w14:textId="77777777" w:rsidR="0071102F" w:rsidRPr="0032143C" w:rsidRDefault="0071102F" w:rsidP="00411DA1">
      <w:pPr>
        <w:ind w:left="426"/>
        <w:jc w:val="both"/>
        <w:rPr>
          <w:rFonts w:ascii="Book Antiqua" w:hAnsi="Book Antiqua"/>
          <w:sz w:val="22"/>
          <w:szCs w:val="22"/>
        </w:rPr>
      </w:pPr>
    </w:p>
    <w:p w14:paraId="48BBEA61" w14:textId="77777777" w:rsidR="003B73FB" w:rsidRPr="0032143C" w:rsidRDefault="0071102F" w:rsidP="00411DA1">
      <w:pPr>
        <w:ind w:left="426"/>
        <w:jc w:val="both"/>
        <w:rPr>
          <w:rFonts w:ascii="Book Antiqua" w:hAnsi="Book Antiqua"/>
          <w:sz w:val="22"/>
          <w:szCs w:val="22"/>
        </w:rPr>
      </w:pPr>
      <w:r w:rsidRPr="0032143C">
        <w:rPr>
          <w:rFonts w:ascii="Book Antiqua" w:hAnsi="Book Antiqua"/>
          <w:sz w:val="22"/>
          <w:szCs w:val="22"/>
        </w:rPr>
        <w:t xml:space="preserve">Ninguna oferta presentada en término podrá ser desestimada en el acto de apertura. Las que fueren observadas durante el acto de apertura se agregarán para su análisis por parte de </w:t>
      </w:r>
      <w:proofErr w:type="gramStart"/>
      <w:r w:rsidRPr="0032143C">
        <w:rPr>
          <w:rFonts w:ascii="Book Antiqua" w:hAnsi="Book Antiqua"/>
          <w:sz w:val="22"/>
          <w:szCs w:val="22"/>
        </w:rPr>
        <w:t>los(</w:t>
      </w:r>
      <w:proofErr w:type="gramEnd"/>
      <w:r w:rsidRPr="0032143C">
        <w:rPr>
          <w:rFonts w:ascii="Book Antiqua" w:hAnsi="Book Antiqua"/>
          <w:sz w:val="22"/>
          <w:szCs w:val="22"/>
        </w:rPr>
        <w:t>las) peritos designados(as).</w:t>
      </w:r>
      <w:bookmarkStart w:id="40" w:name="_Toc159336667"/>
    </w:p>
    <w:p w14:paraId="31926648" w14:textId="77777777" w:rsidR="003B73FB" w:rsidRPr="0032143C" w:rsidRDefault="003B73FB" w:rsidP="00127526">
      <w:pPr>
        <w:jc w:val="both"/>
        <w:rPr>
          <w:rFonts w:ascii="Book Antiqua" w:hAnsi="Book Antiqua"/>
          <w:sz w:val="22"/>
          <w:szCs w:val="22"/>
        </w:rPr>
      </w:pPr>
    </w:p>
    <w:p w14:paraId="0606AEEC" w14:textId="24608F6B" w:rsidR="0071102F" w:rsidRPr="0032143C" w:rsidRDefault="004F1836" w:rsidP="00367BDB">
      <w:pPr>
        <w:pStyle w:val="Ttulo1"/>
      </w:pPr>
      <w:r w:rsidRPr="0032143C">
        <w:t xml:space="preserve"> </w:t>
      </w:r>
      <w:bookmarkStart w:id="41" w:name="_Toc190720935"/>
      <w:r w:rsidRPr="0032143C">
        <w:t>Ofertas</w:t>
      </w:r>
      <w:r w:rsidR="0071102F" w:rsidRPr="0032143C">
        <w:t xml:space="preserve"> presentadas en formato papel</w:t>
      </w:r>
      <w:bookmarkEnd w:id="40"/>
      <w:bookmarkEnd w:id="41"/>
    </w:p>
    <w:p w14:paraId="497142B7" w14:textId="77777777" w:rsidR="0071102F" w:rsidRPr="0032143C" w:rsidRDefault="0071102F" w:rsidP="00127526">
      <w:pPr>
        <w:jc w:val="both"/>
        <w:rPr>
          <w:rFonts w:ascii="Book Antiqua" w:hAnsi="Book Antiqua"/>
          <w:b/>
          <w:color w:val="C00000"/>
          <w:sz w:val="22"/>
          <w:szCs w:val="22"/>
        </w:rPr>
      </w:pPr>
    </w:p>
    <w:p w14:paraId="782182D4" w14:textId="3E5F2F83" w:rsidR="0071102F" w:rsidRPr="0032143C" w:rsidRDefault="0071102F" w:rsidP="00411DA1">
      <w:pPr>
        <w:pStyle w:val="Textoindependiente"/>
        <w:ind w:left="426"/>
        <w:rPr>
          <w:rFonts w:ascii="Book Antiqua" w:hAnsi="Book Antiqua"/>
          <w:sz w:val="22"/>
          <w:szCs w:val="22"/>
        </w:rPr>
      </w:pPr>
      <w:r w:rsidRPr="0032143C">
        <w:rPr>
          <w:rFonts w:ascii="Book Antiqua" w:hAnsi="Book Antiqua"/>
          <w:color w:val="auto"/>
          <w:sz w:val="22"/>
          <w:szCs w:val="22"/>
        </w:rPr>
        <w:t xml:space="preserve">Para las ofertas presentadas en formato papel </w:t>
      </w:r>
      <w:proofErr w:type="gramStart"/>
      <w:r w:rsidRPr="0032143C">
        <w:rPr>
          <w:rFonts w:ascii="Book Antiqua" w:hAnsi="Book Antiqua"/>
          <w:color w:val="auto"/>
          <w:sz w:val="22"/>
          <w:szCs w:val="22"/>
        </w:rPr>
        <w:t>los(</w:t>
      </w:r>
      <w:proofErr w:type="gramEnd"/>
      <w:r w:rsidRPr="0032143C">
        <w:rPr>
          <w:rFonts w:ascii="Book Antiqua" w:hAnsi="Book Antiqua"/>
          <w:color w:val="auto"/>
          <w:sz w:val="22"/>
          <w:szCs w:val="22"/>
        </w:rPr>
        <w:t>las) oferentes presentarán dos sobres,</w:t>
      </w:r>
      <w:r w:rsidRPr="0032143C">
        <w:rPr>
          <w:rFonts w:ascii="Book Antiqua" w:hAnsi="Book Antiqua"/>
          <w:sz w:val="22"/>
          <w:szCs w:val="22"/>
        </w:rPr>
        <w:t xml:space="preserve"> uno contentivo de la oferta técnica que se denominará “Sobre A” y otro contentivo de la oferta económica que se denominará “Sobre B”.</w:t>
      </w:r>
    </w:p>
    <w:p w14:paraId="1433EAD2" w14:textId="77777777" w:rsidR="00AC17FF" w:rsidRPr="0032143C" w:rsidRDefault="00AC17FF" w:rsidP="00411DA1">
      <w:pPr>
        <w:pStyle w:val="Textoindependiente"/>
        <w:ind w:left="426"/>
        <w:rPr>
          <w:rFonts w:ascii="Book Antiqua" w:hAnsi="Book Antiqua"/>
          <w:sz w:val="22"/>
          <w:szCs w:val="22"/>
        </w:rPr>
      </w:pPr>
    </w:p>
    <w:p w14:paraId="38A5037D" w14:textId="77777777" w:rsidR="0071102F" w:rsidRPr="0032143C" w:rsidRDefault="0071102F" w:rsidP="00411DA1">
      <w:pPr>
        <w:pStyle w:val="Textoindependiente"/>
        <w:ind w:left="426"/>
        <w:rPr>
          <w:rFonts w:ascii="Book Antiqua" w:hAnsi="Book Antiqua"/>
          <w:color w:val="auto"/>
          <w:sz w:val="22"/>
          <w:szCs w:val="22"/>
        </w:rPr>
      </w:pPr>
      <w:r w:rsidRPr="0032143C">
        <w:rPr>
          <w:rFonts w:ascii="Book Antiqua" w:hAnsi="Book Antiqua"/>
          <w:color w:val="auto"/>
          <w:sz w:val="22"/>
          <w:szCs w:val="22"/>
        </w:rPr>
        <w:t xml:space="preserve">Los documentos contenidos en el “Sobre A” y en el “Sobre B”, deberán ser presentados tanto en original debidamente marcado como “ORIGINAL” en la primera página del ejemplar, junto con </w:t>
      </w:r>
      <w:r w:rsidRPr="0032143C">
        <w:rPr>
          <w:rFonts w:ascii="Book Antiqua" w:hAnsi="Book Antiqua"/>
          <w:b/>
          <w:color w:val="990000"/>
          <w:sz w:val="22"/>
          <w:szCs w:val="22"/>
        </w:rPr>
        <w:t>[Insertar número de fotocopias]</w:t>
      </w:r>
      <w:r w:rsidRPr="0032143C">
        <w:rPr>
          <w:rFonts w:ascii="Book Antiqua" w:hAnsi="Book Antiqua"/>
          <w:color w:val="auto"/>
          <w:sz w:val="22"/>
          <w:szCs w:val="22"/>
        </w:rPr>
        <w:t xml:space="preserve"> fotocopia(s) simple(s) de los mismos, debidamente marcada en su primera página, como “COPIA” y en ella deberá constar en la primera página la firma original del (la)oferente y de ser una persona jurídica la firma del representante legal y el sello social de la compañía.</w:t>
      </w:r>
    </w:p>
    <w:p w14:paraId="2D83B1A5" w14:textId="77777777" w:rsidR="0071102F" w:rsidRPr="0032143C" w:rsidRDefault="0071102F" w:rsidP="00411DA1">
      <w:pPr>
        <w:pStyle w:val="Textoindependiente"/>
        <w:ind w:left="426"/>
        <w:rPr>
          <w:rFonts w:ascii="Book Antiqua" w:hAnsi="Book Antiqua"/>
          <w:color w:val="auto"/>
          <w:sz w:val="22"/>
          <w:szCs w:val="22"/>
        </w:rPr>
      </w:pPr>
    </w:p>
    <w:p w14:paraId="0FEFD341" w14:textId="5F26A024" w:rsidR="0071102F" w:rsidRPr="00AB554F" w:rsidRDefault="0071102F" w:rsidP="00411DA1">
      <w:pPr>
        <w:pStyle w:val="Textoindependiente"/>
        <w:ind w:left="426"/>
        <w:rPr>
          <w:rFonts w:ascii="Book Antiqua" w:hAnsi="Book Antiqua"/>
          <w:color w:val="auto"/>
          <w:sz w:val="22"/>
          <w:szCs w:val="22"/>
        </w:rPr>
      </w:pPr>
      <w:r w:rsidRPr="0032143C">
        <w:rPr>
          <w:rFonts w:ascii="Book Antiqua" w:hAnsi="Book Antiqua"/>
          <w:color w:val="auto"/>
          <w:sz w:val="22"/>
          <w:szCs w:val="22"/>
        </w:rPr>
        <w:t xml:space="preserve">De igual forma, </w:t>
      </w:r>
      <w:r w:rsidRPr="0032143C">
        <w:rPr>
          <w:rFonts w:ascii="Book Antiqua" w:hAnsi="Book Antiqua"/>
          <w:b/>
          <w:color w:val="auto"/>
          <w:sz w:val="22"/>
          <w:szCs w:val="22"/>
        </w:rPr>
        <w:t>el original deberá firmarse</w:t>
      </w:r>
      <w:r w:rsidRPr="0032143C">
        <w:rPr>
          <w:rFonts w:ascii="Book Antiqua" w:hAnsi="Book Antiqua"/>
          <w:color w:val="auto"/>
          <w:sz w:val="22"/>
          <w:szCs w:val="22"/>
        </w:rPr>
        <w:t xml:space="preserve"> en todas las páginas </w:t>
      </w:r>
      <w:r w:rsidRPr="00AB554F">
        <w:rPr>
          <w:rFonts w:ascii="Book Antiqua" w:hAnsi="Book Antiqua"/>
          <w:b/>
          <w:color w:val="auto"/>
          <w:sz w:val="22"/>
          <w:szCs w:val="22"/>
        </w:rPr>
        <w:t>p</w:t>
      </w:r>
      <w:r w:rsidRPr="0032143C">
        <w:rPr>
          <w:rFonts w:ascii="Book Antiqua" w:hAnsi="Book Antiqua"/>
          <w:b/>
          <w:color w:val="auto"/>
          <w:sz w:val="22"/>
          <w:szCs w:val="22"/>
        </w:rPr>
        <w:t xml:space="preserve">or </w:t>
      </w:r>
      <w:proofErr w:type="gramStart"/>
      <w:r w:rsidRPr="0032143C">
        <w:rPr>
          <w:rFonts w:ascii="Book Antiqua" w:hAnsi="Book Antiqua"/>
          <w:b/>
          <w:color w:val="auto"/>
          <w:sz w:val="22"/>
          <w:szCs w:val="22"/>
        </w:rPr>
        <w:t>el(</w:t>
      </w:r>
      <w:proofErr w:type="gramEnd"/>
      <w:r w:rsidRPr="0032143C">
        <w:rPr>
          <w:rFonts w:ascii="Book Antiqua" w:hAnsi="Book Antiqua"/>
          <w:b/>
          <w:color w:val="auto"/>
          <w:sz w:val="22"/>
          <w:szCs w:val="22"/>
        </w:rPr>
        <w:t>la) oferente</w:t>
      </w:r>
      <w:r w:rsidR="00086DB9" w:rsidRPr="0032143C">
        <w:rPr>
          <w:rFonts w:ascii="Book Antiqua" w:hAnsi="Book Antiqua"/>
          <w:b/>
          <w:color w:val="auto"/>
          <w:sz w:val="22"/>
          <w:szCs w:val="22"/>
        </w:rPr>
        <w:t xml:space="preserve"> </w:t>
      </w:r>
      <w:r w:rsidRPr="0032143C">
        <w:rPr>
          <w:rFonts w:ascii="Book Antiqua" w:hAnsi="Book Antiqua"/>
          <w:b/>
          <w:color w:val="auto"/>
          <w:sz w:val="22"/>
          <w:szCs w:val="22"/>
        </w:rPr>
        <w:t>y estar foliadas</w:t>
      </w:r>
      <w:r w:rsidRPr="0032143C">
        <w:rPr>
          <w:rFonts w:ascii="Book Antiqua" w:hAnsi="Book Antiqua"/>
          <w:color w:val="auto"/>
          <w:sz w:val="22"/>
          <w:szCs w:val="22"/>
        </w:rPr>
        <w:t>, y cuando se trate de una persona jurídica deberá estar firmada por el (la) representante legal y llevar el sello social de la compañía.</w:t>
      </w:r>
    </w:p>
    <w:p w14:paraId="7E882772" w14:textId="77777777" w:rsidR="0071102F" w:rsidRPr="0032143C" w:rsidRDefault="0071102F" w:rsidP="00127526">
      <w:pPr>
        <w:jc w:val="both"/>
        <w:rPr>
          <w:rFonts w:ascii="Book Antiqua" w:hAnsi="Book Antiqua"/>
          <w:sz w:val="22"/>
          <w:szCs w:val="22"/>
        </w:rPr>
      </w:pPr>
      <w:r w:rsidRPr="0032143C">
        <w:rPr>
          <w:rFonts w:ascii="Book Antiqua" w:hAnsi="Book Antiqua"/>
          <w:sz w:val="22"/>
          <w:szCs w:val="22"/>
        </w:rPr>
        <w:lastRenderedPageBreak/>
        <w:t>Tanto el “Sobre A” como el “Sobre B” deberán contener en su cubierta la siguiente identificación:</w:t>
      </w:r>
    </w:p>
    <w:p w14:paraId="485E4184" w14:textId="77777777" w:rsidR="0071102F" w:rsidRPr="0032143C" w:rsidRDefault="0071102F" w:rsidP="00127526">
      <w:pPr>
        <w:rPr>
          <w:rFonts w:ascii="Book Antiqua" w:hAnsi="Book Antiqua"/>
          <w:sz w:val="22"/>
          <w:szCs w:val="22"/>
        </w:rPr>
      </w:pPr>
    </w:p>
    <w:p w14:paraId="63043D97"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 xml:space="preserve">NOMBRE </w:t>
      </w:r>
      <w:proofErr w:type="gramStart"/>
      <w:r w:rsidRPr="0032143C">
        <w:rPr>
          <w:rFonts w:ascii="Book Antiqua" w:hAnsi="Book Antiqua"/>
          <w:b/>
          <w:sz w:val="22"/>
          <w:szCs w:val="22"/>
        </w:rPr>
        <w:t>DEL(</w:t>
      </w:r>
      <w:proofErr w:type="gramEnd"/>
      <w:r w:rsidRPr="0032143C">
        <w:rPr>
          <w:rFonts w:ascii="Book Antiqua" w:hAnsi="Book Antiqua"/>
          <w:b/>
          <w:sz w:val="22"/>
          <w:szCs w:val="22"/>
        </w:rPr>
        <w:t>LA) OFERENTE/PROPONENTE (Sello Social)</w:t>
      </w:r>
    </w:p>
    <w:p w14:paraId="34BBC57D"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Firma del (la) Representante Legal</w:t>
      </w:r>
    </w:p>
    <w:p w14:paraId="22941B03"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COMITÉ DE COMPRAS Y CONTRATACIONES</w:t>
      </w:r>
    </w:p>
    <w:p w14:paraId="26DD0A53" w14:textId="77777777" w:rsidR="0071102F" w:rsidRPr="0032143C" w:rsidRDefault="0071102F" w:rsidP="00127526">
      <w:pPr>
        <w:ind w:left="2268"/>
        <w:jc w:val="both"/>
        <w:rPr>
          <w:rFonts w:ascii="Book Antiqua" w:hAnsi="Book Antiqua"/>
          <w:b/>
          <w:color w:val="C00000"/>
          <w:sz w:val="22"/>
          <w:szCs w:val="22"/>
        </w:rPr>
      </w:pPr>
      <w:r w:rsidRPr="0032143C">
        <w:rPr>
          <w:rFonts w:ascii="Book Antiqua" w:hAnsi="Book Antiqua"/>
          <w:b/>
          <w:color w:val="C00000"/>
          <w:sz w:val="22"/>
          <w:szCs w:val="22"/>
        </w:rPr>
        <w:t>[Insertar nombre de la institución]</w:t>
      </w:r>
    </w:p>
    <w:p w14:paraId="08E1C987"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IDENTIFICACIÓN DEL TIPO DE SOBRE (Sobre A o Sobre B)</w:t>
      </w:r>
    </w:p>
    <w:p w14:paraId="58FCFC6F" w14:textId="77777777" w:rsidR="0071102F" w:rsidRPr="0032143C" w:rsidRDefault="0071102F" w:rsidP="00127526">
      <w:pPr>
        <w:ind w:left="2268"/>
        <w:jc w:val="both"/>
        <w:rPr>
          <w:rFonts w:ascii="Book Antiqua" w:hAnsi="Book Antiqua"/>
          <w:b/>
          <w:sz w:val="22"/>
          <w:szCs w:val="22"/>
        </w:rPr>
      </w:pPr>
      <w:r w:rsidRPr="0032143C">
        <w:rPr>
          <w:rFonts w:ascii="Book Antiqua" w:hAnsi="Book Antiqua"/>
          <w:b/>
          <w:sz w:val="22"/>
          <w:szCs w:val="22"/>
        </w:rPr>
        <w:t xml:space="preserve">REFERENCIA: </w:t>
      </w:r>
      <w:r w:rsidRPr="0032143C">
        <w:rPr>
          <w:rFonts w:ascii="Book Antiqua" w:hAnsi="Book Antiqua"/>
          <w:b/>
          <w:color w:val="C00000"/>
          <w:sz w:val="22"/>
          <w:szCs w:val="22"/>
        </w:rPr>
        <w:t>XXXX-CCC-XXX- XXXX-XXX</w:t>
      </w:r>
    </w:p>
    <w:p w14:paraId="7C6D1798" w14:textId="77777777" w:rsidR="0071102F" w:rsidRPr="0032143C" w:rsidRDefault="0071102F" w:rsidP="00127526">
      <w:pPr>
        <w:pStyle w:val="Textoindependiente"/>
        <w:rPr>
          <w:rFonts w:ascii="Book Antiqua" w:hAnsi="Book Antiqua"/>
          <w:b/>
          <w:color w:val="990000"/>
          <w:sz w:val="22"/>
          <w:szCs w:val="22"/>
        </w:rPr>
      </w:pPr>
    </w:p>
    <w:p w14:paraId="002F2A4B" w14:textId="77777777" w:rsidR="0071102F" w:rsidRPr="0032143C" w:rsidRDefault="0071102F" w:rsidP="00127526">
      <w:pPr>
        <w:jc w:val="both"/>
        <w:rPr>
          <w:rFonts w:ascii="Book Antiqua" w:hAnsi="Book Antiqua"/>
          <w:sz w:val="22"/>
          <w:szCs w:val="22"/>
        </w:rPr>
      </w:pPr>
      <w:r w:rsidRPr="0032143C">
        <w:rPr>
          <w:rFonts w:ascii="Book Antiqua" w:hAnsi="Book Antiqua"/>
          <w:sz w:val="22"/>
          <w:szCs w:val="22"/>
        </w:rPr>
        <w:t>No se recibirán sobres que no estuviesen debidamente cerrados e identificados según lo dispuesto anteriormente.</w:t>
      </w:r>
    </w:p>
    <w:p w14:paraId="2C762D54" w14:textId="77777777" w:rsidR="0071102F" w:rsidRPr="0032143C" w:rsidRDefault="0071102F" w:rsidP="00127526">
      <w:pPr>
        <w:jc w:val="both"/>
        <w:rPr>
          <w:rFonts w:ascii="Book Antiqua" w:hAnsi="Book Antiqua"/>
          <w:sz w:val="22"/>
          <w:szCs w:val="22"/>
        </w:rPr>
      </w:pPr>
    </w:p>
    <w:p w14:paraId="3120B12B" w14:textId="2C7ADA34" w:rsidR="00086DB9" w:rsidRPr="0032143C" w:rsidRDefault="00AC17FF" w:rsidP="00854FB5">
      <w:pPr>
        <w:pStyle w:val="Ttulo2"/>
        <w:numPr>
          <w:ilvl w:val="1"/>
          <w:numId w:val="21"/>
        </w:numPr>
        <w:rPr>
          <w:szCs w:val="22"/>
        </w:rPr>
      </w:pPr>
      <w:bookmarkStart w:id="42" w:name="_Toc159336668"/>
      <w:r w:rsidRPr="0032143C">
        <w:rPr>
          <w:szCs w:val="22"/>
        </w:rPr>
        <w:t xml:space="preserve"> </w:t>
      </w:r>
      <w:bookmarkStart w:id="43" w:name="_Toc190720936"/>
      <w:r w:rsidR="00086DB9" w:rsidRPr="0032143C">
        <w:rPr>
          <w:szCs w:val="22"/>
        </w:rPr>
        <w:t>Ofertas presentadas en formato electrónico vía el SECP</w:t>
      </w:r>
      <w:bookmarkEnd w:id="42"/>
      <w:bookmarkEnd w:id="43"/>
    </w:p>
    <w:p w14:paraId="4E397F0F" w14:textId="77777777" w:rsidR="00086DB9" w:rsidRPr="0032143C" w:rsidRDefault="00086DB9" w:rsidP="00127526">
      <w:pPr>
        <w:jc w:val="both"/>
        <w:rPr>
          <w:rFonts w:ascii="Book Antiqua" w:hAnsi="Book Antiqua"/>
          <w:sz w:val="22"/>
          <w:szCs w:val="22"/>
        </w:rPr>
      </w:pPr>
    </w:p>
    <w:p w14:paraId="0ECC4462" w14:textId="779824D6" w:rsidR="00086DB9" w:rsidRPr="0032143C" w:rsidRDefault="00086DB9" w:rsidP="00127526">
      <w:pPr>
        <w:pStyle w:val="Textoindependiente"/>
        <w:rPr>
          <w:rFonts w:ascii="Book Antiqua" w:hAnsi="Book Antiqua"/>
          <w:sz w:val="22"/>
          <w:szCs w:val="22"/>
        </w:rPr>
      </w:pPr>
      <w:r w:rsidRPr="0032143C">
        <w:rPr>
          <w:rFonts w:ascii="Book Antiqua" w:hAnsi="Book Antiqua"/>
          <w:color w:val="auto"/>
          <w:sz w:val="22"/>
          <w:szCs w:val="22"/>
        </w:rPr>
        <w:t xml:space="preserve">Los(as) oferentes que presenten sus propuestas mediante el SECP, clasificarán la documentación requerida marcando cual pertenece al </w:t>
      </w:r>
      <w:r w:rsidRPr="0032143C">
        <w:rPr>
          <w:rFonts w:ascii="Book Antiqua" w:hAnsi="Book Antiqua"/>
          <w:sz w:val="22"/>
          <w:szCs w:val="22"/>
        </w:rPr>
        <w:t xml:space="preserve">contenido de la oferta técnica que aparecerá denominado como </w:t>
      </w:r>
      <w:r w:rsidRPr="0032143C">
        <w:rPr>
          <w:rFonts w:ascii="Book Antiqua" w:hAnsi="Book Antiqua"/>
          <w:b/>
          <w:sz w:val="22"/>
          <w:szCs w:val="22"/>
        </w:rPr>
        <w:t>“Sobre 1”</w:t>
      </w:r>
      <w:r w:rsidRPr="0032143C">
        <w:rPr>
          <w:rFonts w:ascii="Book Antiqua" w:hAnsi="Book Antiqua"/>
          <w:sz w:val="22"/>
          <w:szCs w:val="22"/>
        </w:rPr>
        <w:t xml:space="preserve"> y otro contentivo de la oferta económica “</w:t>
      </w:r>
      <w:r w:rsidRPr="0032143C">
        <w:rPr>
          <w:rFonts w:ascii="Book Antiqua" w:hAnsi="Book Antiqua"/>
          <w:b/>
          <w:sz w:val="22"/>
          <w:szCs w:val="22"/>
        </w:rPr>
        <w:t>Sobre 2</w:t>
      </w:r>
      <w:r w:rsidRPr="0032143C">
        <w:rPr>
          <w:rFonts w:ascii="Book Antiqua" w:hAnsi="Book Antiqua"/>
          <w:sz w:val="22"/>
          <w:szCs w:val="22"/>
        </w:rPr>
        <w:t xml:space="preserve">”. </w:t>
      </w:r>
    </w:p>
    <w:p w14:paraId="4D682696" w14:textId="77777777" w:rsidR="00086DB9" w:rsidRPr="0032143C" w:rsidRDefault="00086DB9" w:rsidP="00127526">
      <w:pPr>
        <w:pStyle w:val="Textoindependiente"/>
        <w:rPr>
          <w:rFonts w:ascii="Book Antiqua" w:hAnsi="Book Antiqua"/>
          <w:sz w:val="22"/>
          <w:szCs w:val="22"/>
        </w:rPr>
      </w:pPr>
    </w:p>
    <w:p w14:paraId="2F9D312B" w14:textId="77777777" w:rsidR="00086DB9" w:rsidRPr="0032143C" w:rsidRDefault="00086DB9" w:rsidP="00127526">
      <w:pPr>
        <w:pStyle w:val="Textoindependiente"/>
        <w:rPr>
          <w:rFonts w:ascii="Book Antiqua" w:hAnsi="Book Antiqua"/>
          <w:sz w:val="22"/>
          <w:szCs w:val="22"/>
        </w:rPr>
      </w:pPr>
      <w:r w:rsidRPr="0032143C">
        <w:rPr>
          <w:rFonts w:ascii="Book Antiqua" w:hAnsi="Book Antiqua"/>
          <w:color w:val="auto"/>
          <w:sz w:val="22"/>
          <w:szCs w:val="22"/>
        </w:rPr>
        <w:t>Las ofertas presentadas en soporte electrónico deberán estar firmadas por (la</w:t>
      </w:r>
      <w:proofErr w:type="gramStart"/>
      <w:r w:rsidRPr="0032143C">
        <w:rPr>
          <w:rFonts w:ascii="Book Antiqua" w:hAnsi="Book Antiqua"/>
          <w:color w:val="auto"/>
          <w:sz w:val="22"/>
          <w:szCs w:val="22"/>
        </w:rPr>
        <w:t>)oferente</w:t>
      </w:r>
      <w:proofErr w:type="gramEnd"/>
      <w:r w:rsidRPr="0032143C">
        <w:rPr>
          <w:rFonts w:ascii="Book Antiqua" w:hAnsi="Book Antiqua"/>
          <w:color w:val="auto"/>
          <w:sz w:val="22"/>
          <w:szCs w:val="22"/>
        </w:rPr>
        <w:t xml:space="preserve"> o de ser una persona jurídica la firma del representante legal y el sello social de la compañía.</w:t>
      </w:r>
    </w:p>
    <w:p w14:paraId="3C740EF2" w14:textId="77777777" w:rsidR="00086DB9" w:rsidRPr="0032143C" w:rsidRDefault="00086DB9" w:rsidP="00127526">
      <w:pPr>
        <w:pStyle w:val="Textoindependiente"/>
        <w:rPr>
          <w:rFonts w:ascii="Book Antiqua" w:hAnsi="Book Antiqua"/>
          <w:color w:val="auto"/>
          <w:sz w:val="22"/>
          <w:szCs w:val="22"/>
        </w:rPr>
      </w:pPr>
    </w:p>
    <w:p w14:paraId="45F41C27" w14:textId="6CF572AF" w:rsidR="00086DB9" w:rsidRPr="0032143C" w:rsidRDefault="00086DB9" w:rsidP="00127526">
      <w:pPr>
        <w:jc w:val="both"/>
        <w:rPr>
          <w:rFonts w:ascii="Book Antiqua" w:hAnsi="Book Antiqua"/>
          <w:sz w:val="22"/>
          <w:szCs w:val="22"/>
        </w:rPr>
      </w:pPr>
      <w:r w:rsidRPr="0032143C">
        <w:rPr>
          <w:rFonts w:ascii="Book Antiqua" w:hAnsi="Book Antiqua"/>
          <w:sz w:val="22"/>
          <w:szCs w:val="22"/>
        </w:rPr>
        <w:t>En caso de que un interesado presente oferta tanto en formato electrónico como soporte papel, será considerada so</w:t>
      </w:r>
      <w:r w:rsidR="00CC5197" w:rsidRPr="0032143C">
        <w:rPr>
          <w:rFonts w:ascii="Book Antiqua" w:hAnsi="Book Antiqua"/>
          <w:sz w:val="22"/>
          <w:szCs w:val="22"/>
        </w:rPr>
        <w:t xml:space="preserve">lamente la oferta electrónica. </w:t>
      </w:r>
      <w:r w:rsidRPr="0032143C">
        <w:rPr>
          <w:rFonts w:ascii="Book Antiqua" w:hAnsi="Book Antiqua"/>
          <w:sz w:val="22"/>
          <w:szCs w:val="22"/>
        </w:rPr>
        <w:t>De existir discrepancias entre lo digitado en el SECP y la documentación cargada en este mismo portal, prevalecerá el documento cargado por el oferente, siempre que esté firmado por el oferente y además sellada cuando se trate de una persona jurídica.</w:t>
      </w:r>
    </w:p>
    <w:p w14:paraId="40E8E92C" w14:textId="77777777" w:rsidR="00086DB9" w:rsidRPr="0032143C" w:rsidRDefault="00086DB9" w:rsidP="00127526">
      <w:pPr>
        <w:jc w:val="both"/>
        <w:rPr>
          <w:rFonts w:ascii="Book Antiqua" w:hAnsi="Book Antiqua"/>
          <w:sz w:val="22"/>
          <w:szCs w:val="22"/>
        </w:rPr>
      </w:pPr>
    </w:p>
    <w:p w14:paraId="42461121" w14:textId="2708EE83" w:rsidR="00086DB9" w:rsidRPr="0032143C" w:rsidRDefault="00086DB9" w:rsidP="00127526">
      <w:pPr>
        <w:pStyle w:val="Textoindependiente"/>
        <w:rPr>
          <w:rFonts w:ascii="Book Antiqua" w:hAnsi="Book Antiqua"/>
          <w:b/>
          <w:color w:val="00B050"/>
          <w:sz w:val="22"/>
          <w:szCs w:val="22"/>
        </w:rPr>
      </w:pPr>
      <w:r w:rsidRPr="0032143C">
        <w:rPr>
          <w:rFonts w:ascii="Book Antiqua" w:hAnsi="Book Antiqua"/>
          <w:b/>
          <w:color w:val="00B050"/>
          <w:sz w:val="22"/>
          <w:szCs w:val="22"/>
        </w:rPr>
        <w:t>Nota: Se debería aclarar que los procedimientos dirigidos a MIPYMES que vayan a presentarse solo en el portal, el proveedor debe contar con la certificación MIPYME</w:t>
      </w:r>
      <w:r w:rsidR="00E04E7C" w:rsidRPr="0032143C">
        <w:rPr>
          <w:rFonts w:ascii="Book Antiqua" w:hAnsi="Book Antiqua"/>
          <w:b/>
          <w:color w:val="00B050"/>
          <w:sz w:val="22"/>
          <w:szCs w:val="22"/>
        </w:rPr>
        <w:t>S</w:t>
      </w:r>
      <w:r w:rsidRPr="0032143C">
        <w:rPr>
          <w:rFonts w:ascii="Book Antiqua" w:hAnsi="Book Antiqua"/>
          <w:b/>
          <w:color w:val="00B050"/>
          <w:sz w:val="22"/>
          <w:szCs w:val="22"/>
        </w:rPr>
        <w:t xml:space="preserve"> integrada al RPE de manera previa a fin de que le permita mostrar interés y participar, pues, aunque la certificación es un documento subsanable, ocurre que en el procedimiento en línea no es posible subsanar primero para luego participar.</w:t>
      </w:r>
    </w:p>
    <w:p w14:paraId="150BF828" w14:textId="77777777" w:rsidR="00086DB9" w:rsidRPr="0032143C" w:rsidRDefault="00086DB9" w:rsidP="00127526">
      <w:pPr>
        <w:jc w:val="both"/>
        <w:rPr>
          <w:rFonts w:ascii="Book Antiqua" w:hAnsi="Book Antiqua"/>
          <w:b/>
          <w:sz w:val="22"/>
          <w:szCs w:val="22"/>
        </w:rPr>
      </w:pPr>
    </w:p>
    <w:p w14:paraId="073BCFDB" w14:textId="77777777" w:rsidR="00086DB9" w:rsidRPr="0032143C" w:rsidRDefault="00086DB9" w:rsidP="00367BDB">
      <w:pPr>
        <w:pStyle w:val="Ttulo1"/>
      </w:pPr>
      <w:bookmarkStart w:id="44" w:name="_Toc159336669"/>
      <w:bookmarkStart w:id="45" w:name="_Toc190720937"/>
      <w:r w:rsidRPr="0032143C">
        <w:t>Documentación a presentar</w:t>
      </w:r>
      <w:r w:rsidRPr="0032143C">
        <w:rPr>
          <w:rStyle w:val="Refdenotaalpie"/>
          <w:bCs w:val="0"/>
        </w:rPr>
        <w:footnoteReference w:id="2"/>
      </w:r>
      <w:bookmarkEnd w:id="44"/>
      <w:bookmarkEnd w:id="45"/>
      <w:r w:rsidRPr="0032143C">
        <w:t xml:space="preserve"> </w:t>
      </w:r>
    </w:p>
    <w:p w14:paraId="1CA1B650" w14:textId="77777777" w:rsidR="00086DB9" w:rsidRPr="0032143C" w:rsidRDefault="00086DB9" w:rsidP="00127526">
      <w:pPr>
        <w:jc w:val="both"/>
        <w:rPr>
          <w:rFonts w:ascii="Book Antiqua" w:hAnsi="Book Antiqua"/>
          <w:sz w:val="22"/>
          <w:szCs w:val="22"/>
        </w:rPr>
      </w:pPr>
    </w:p>
    <w:p w14:paraId="02DBE5EC" w14:textId="77777777" w:rsidR="00086DB9" w:rsidRPr="0032143C" w:rsidRDefault="00086DB9" w:rsidP="00411DA1">
      <w:pPr>
        <w:jc w:val="both"/>
        <w:rPr>
          <w:rFonts w:ascii="Book Antiqua" w:hAnsi="Book Antiqua"/>
          <w:sz w:val="22"/>
          <w:szCs w:val="22"/>
        </w:rPr>
      </w:pPr>
      <w:r w:rsidRPr="0032143C">
        <w:rPr>
          <w:rFonts w:ascii="Book Antiqua" w:hAnsi="Book Antiqua"/>
          <w:sz w:val="22"/>
          <w:szCs w:val="22"/>
        </w:rPr>
        <w:t>La documentación solicitada vinculada al objeto de la contratación</w:t>
      </w:r>
      <w:r w:rsidRPr="0032143C">
        <w:rPr>
          <w:rStyle w:val="Refdenotaalpie"/>
          <w:rFonts w:ascii="Book Antiqua" w:hAnsi="Book Antiqua"/>
          <w:sz w:val="22"/>
          <w:szCs w:val="22"/>
        </w:rPr>
        <w:footnoteReference w:id="3"/>
      </w:r>
      <w:r w:rsidRPr="0032143C">
        <w:rPr>
          <w:rFonts w:ascii="Book Antiqua" w:hAnsi="Book Antiqua"/>
          <w:sz w:val="22"/>
          <w:szCs w:val="22"/>
        </w:rPr>
        <w:t xml:space="preserve"> será analizada y evaluada por los peritos designados para constatar la elegibilidad, capacidad técnica, financiera y la idoneidad del oferente para ejecutar el contrato. </w:t>
      </w:r>
    </w:p>
    <w:p w14:paraId="49102D74" w14:textId="77777777" w:rsidR="00086DB9" w:rsidRPr="0032143C" w:rsidRDefault="00086DB9" w:rsidP="00411DA1">
      <w:pPr>
        <w:jc w:val="both"/>
        <w:rPr>
          <w:rFonts w:ascii="Book Antiqua" w:hAnsi="Book Antiqua"/>
          <w:sz w:val="22"/>
          <w:szCs w:val="22"/>
        </w:rPr>
      </w:pPr>
    </w:p>
    <w:p w14:paraId="0CACA71E" w14:textId="77777777" w:rsidR="00086DB9" w:rsidRPr="0032143C" w:rsidRDefault="00086DB9" w:rsidP="00411DA1">
      <w:pPr>
        <w:jc w:val="both"/>
        <w:rPr>
          <w:rFonts w:ascii="Book Antiqua" w:hAnsi="Book Antiqua"/>
          <w:sz w:val="22"/>
          <w:szCs w:val="22"/>
        </w:rPr>
      </w:pPr>
      <w:proofErr w:type="gramStart"/>
      <w:r w:rsidRPr="0032143C">
        <w:rPr>
          <w:rFonts w:ascii="Book Antiqua" w:hAnsi="Book Antiqua"/>
          <w:sz w:val="22"/>
          <w:szCs w:val="22"/>
        </w:rPr>
        <w:t>El(</w:t>
      </w:r>
      <w:proofErr w:type="gramEnd"/>
      <w:r w:rsidRPr="0032143C">
        <w:rPr>
          <w:rFonts w:ascii="Book Antiqua" w:hAnsi="Book Antiqua"/>
          <w:sz w:val="22"/>
          <w:szCs w:val="22"/>
        </w:rPr>
        <w:t xml:space="preserve">la) oferente/proponente es responsable de la exactitud y veracidad del contenido de los documentos que forman su oferta. Todos los documentos entregados en papel mediante Sobres </w:t>
      </w:r>
      <w:r w:rsidRPr="0032143C">
        <w:rPr>
          <w:rFonts w:ascii="Book Antiqua" w:hAnsi="Book Antiqua"/>
          <w:sz w:val="22"/>
          <w:szCs w:val="22"/>
        </w:rPr>
        <w:lastRenderedPageBreak/>
        <w:t xml:space="preserve">cerrados y sellados o formato electrónico cargado en el SECP </w:t>
      </w:r>
      <w:r w:rsidRPr="0032143C">
        <w:rPr>
          <w:rFonts w:ascii="Book Antiqua" w:hAnsi="Book Antiqua"/>
          <w:b/>
          <w:sz w:val="22"/>
          <w:szCs w:val="22"/>
        </w:rPr>
        <w:t xml:space="preserve">deben llevar la rúbrica/ firma </w:t>
      </w:r>
      <w:proofErr w:type="gramStart"/>
      <w:r w:rsidRPr="0032143C">
        <w:rPr>
          <w:rFonts w:ascii="Book Antiqua" w:hAnsi="Book Antiqua"/>
          <w:b/>
          <w:sz w:val="22"/>
          <w:szCs w:val="22"/>
        </w:rPr>
        <w:t>del(</w:t>
      </w:r>
      <w:proofErr w:type="gramEnd"/>
      <w:r w:rsidRPr="0032143C">
        <w:rPr>
          <w:rFonts w:ascii="Book Antiqua" w:hAnsi="Book Antiqua"/>
          <w:b/>
          <w:sz w:val="22"/>
          <w:szCs w:val="22"/>
        </w:rPr>
        <w:t>la) oferente o de su representante legal</w:t>
      </w:r>
      <w:r w:rsidRPr="0032143C">
        <w:rPr>
          <w:rFonts w:ascii="Book Antiqua" w:hAnsi="Book Antiqua"/>
          <w:sz w:val="22"/>
          <w:szCs w:val="22"/>
        </w:rPr>
        <w:t>, apoderado(a) o mandatario(a) designado(a) para dicho fin.</w:t>
      </w:r>
    </w:p>
    <w:p w14:paraId="5693EA8F" w14:textId="77777777" w:rsidR="00086DB9" w:rsidRPr="0032143C" w:rsidRDefault="00086DB9" w:rsidP="00411DA1">
      <w:pPr>
        <w:ind w:left="426"/>
        <w:jc w:val="both"/>
        <w:rPr>
          <w:rFonts w:ascii="Book Antiqua" w:hAnsi="Book Antiqua"/>
          <w:sz w:val="22"/>
          <w:szCs w:val="22"/>
        </w:rPr>
      </w:pPr>
    </w:p>
    <w:p w14:paraId="70EDB493" w14:textId="11A9488E" w:rsidR="00492750" w:rsidRPr="0032143C" w:rsidRDefault="00086DB9" w:rsidP="00411DA1">
      <w:pPr>
        <w:jc w:val="both"/>
        <w:rPr>
          <w:rFonts w:ascii="Book Antiqua" w:hAnsi="Book Antiqua"/>
          <w:color w:val="000000"/>
          <w:sz w:val="22"/>
          <w:szCs w:val="22"/>
          <w:lang w:val="es-ES"/>
        </w:rPr>
      </w:pPr>
      <w:r w:rsidRPr="0032143C">
        <w:rPr>
          <w:rFonts w:ascii="Book Antiqua" w:hAnsi="Book Antiqua"/>
          <w:color w:val="000000"/>
          <w:sz w:val="22"/>
          <w:szCs w:val="22"/>
          <w:lang w:val="es-ES"/>
        </w:rPr>
        <w:t>Los oferentes/proponentes extranjeros deben presentar la información homóloga de conformidad con la legislación propia del país de origen, avalados con la firma de quien tenga la competencia para hacerlo y con las traducciones al español y legalizaciones correspondientes para ser acreditad</w:t>
      </w:r>
      <w:r w:rsidR="00CC5197" w:rsidRPr="0032143C">
        <w:rPr>
          <w:rFonts w:ascii="Book Antiqua" w:hAnsi="Book Antiqua"/>
          <w:color w:val="000000"/>
          <w:sz w:val="22"/>
          <w:szCs w:val="22"/>
          <w:lang w:val="es-ES"/>
        </w:rPr>
        <w:t xml:space="preserve">os en la República Dominicana. </w:t>
      </w:r>
    </w:p>
    <w:p w14:paraId="1B32104E" w14:textId="77777777" w:rsidR="00492750" w:rsidRPr="0032143C" w:rsidRDefault="00492750" w:rsidP="00411DA1">
      <w:pPr>
        <w:ind w:left="426"/>
        <w:rPr>
          <w:rFonts w:ascii="Book Antiqua" w:hAnsi="Book Antiqua"/>
          <w:sz w:val="22"/>
          <w:szCs w:val="22"/>
        </w:rPr>
      </w:pPr>
    </w:p>
    <w:p w14:paraId="7C8B96CC" w14:textId="77777777" w:rsidR="008C6BC5" w:rsidRPr="0032143C" w:rsidRDefault="008C6BC5" w:rsidP="00367BDB">
      <w:pPr>
        <w:pStyle w:val="Ttulo1"/>
      </w:pPr>
      <w:bookmarkStart w:id="46" w:name="_Toc190720938"/>
      <w:bookmarkStart w:id="47" w:name="_Toc159336671"/>
      <w:bookmarkStart w:id="48" w:name="_Toc159336670"/>
      <w:r w:rsidRPr="0032143C">
        <w:t>Documentación</w:t>
      </w:r>
      <w:r w:rsidRPr="0032143C">
        <w:rPr>
          <w:spacing w:val="-2"/>
        </w:rPr>
        <w:t xml:space="preserve"> </w:t>
      </w:r>
      <w:r w:rsidRPr="0032143C">
        <w:t>a</w:t>
      </w:r>
      <w:r w:rsidRPr="0032143C">
        <w:rPr>
          <w:spacing w:val="-4"/>
        </w:rPr>
        <w:t xml:space="preserve"> </w:t>
      </w:r>
      <w:r w:rsidRPr="0032143C">
        <w:t>presentar</w:t>
      </w:r>
      <w:r w:rsidRPr="0032143C">
        <w:rPr>
          <w:spacing w:val="-2"/>
        </w:rPr>
        <w:t xml:space="preserve"> </w:t>
      </w:r>
      <w:r w:rsidRPr="0032143C">
        <w:t>en la</w:t>
      </w:r>
      <w:r w:rsidRPr="0032143C">
        <w:rPr>
          <w:spacing w:val="-1"/>
        </w:rPr>
        <w:t xml:space="preserve"> </w:t>
      </w:r>
      <w:r w:rsidRPr="0032143C">
        <w:t>Oferta</w:t>
      </w:r>
      <w:r w:rsidRPr="0032143C">
        <w:rPr>
          <w:spacing w:val="-1"/>
        </w:rPr>
        <w:t xml:space="preserve"> </w:t>
      </w:r>
      <w:r w:rsidRPr="0032143C">
        <w:t>Económica:</w:t>
      </w:r>
      <w:bookmarkEnd w:id="46"/>
    </w:p>
    <w:p w14:paraId="1225120A" w14:textId="77777777" w:rsidR="008C6BC5" w:rsidRPr="0032143C" w:rsidRDefault="008C6BC5" w:rsidP="008C6BC5">
      <w:pPr>
        <w:pStyle w:val="Textoindependiente"/>
        <w:spacing w:before="2"/>
        <w:rPr>
          <w:rFonts w:ascii="Book Antiqua" w:hAnsi="Book Antiqua"/>
          <w:b/>
        </w:rPr>
      </w:pPr>
    </w:p>
    <w:p w14:paraId="1602AEEA" w14:textId="70819578" w:rsidR="008C6BC5" w:rsidRPr="00411DA1" w:rsidRDefault="008C6BC5" w:rsidP="00854FB5">
      <w:pPr>
        <w:pStyle w:val="Prrafodelista"/>
        <w:widowControl w:val="0"/>
        <w:numPr>
          <w:ilvl w:val="0"/>
          <w:numId w:val="28"/>
        </w:numPr>
        <w:tabs>
          <w:tab w:val="left" w:pos="1463"/>
        </w:tabs>
        <w:autoSpaceDE w:val="0"/>
        <w:autoSpaceDN w:val="0"/>
        <w:spacing w:line="247" w:lineRule="auto"/>
        <w:ind w:right="571"/>
        <w:jc w:val="both"/>
        <w:rPr>
          <w:rFonts w:ascii="Book Antiqua" w:hAnsi="Book Antiqua"/>
        </w:rPr>
      </w:pPr>
      <w:r w:rsidRPr="0032143C">
        <w:rPr>
          <w:rFonts w:ascii="Book Antiqua" w:hAnsi="Book Antiqua"/>
          <w:b/>
        </w:rPr>
        <w:t xml:space="preserve">Presentación Formulario de Oferta Económica (SNCC.F.033) /cotización, </w:t>
      </w:r>
      <w:r w:rsidRPr="0032143C">
        <w:rPr>
          <w:rFonts w:ascii="Book Antiqua" w:hAnsi="Book Antiqua"/>
        </w:rPr>
        <w:t>debidamente</w:t>
      </w:r>
      <w:r w:rsidRPr="0032143C">
        <w:rPr>
          <w:rFonts w:ascii="Book Antiqua" w:hAnsi="Book Antiqua"/>
          <w:spacing w:val="1"/>
        </w:rPr>
        <w:t xml:space="preserve"> </w:t>
      </w:r>
      <w:r w:rsidRPr="0032143C">
        <w:rPr>
          <w:rFonts w:ascii="Book Antiqua" w:hAnsi="Book Antiqua"/>
        </w:rPr>
        <w:t>completado,</w:t>
      </w:r>
      <w:r w:rsidRPr="0032143C">
        <w:rPr>
          <w:rFonts w:ascii="Book Antiqua" w:hAnsi="Book Antiqua"/>
          <w:spacing w:val="1"/>
        </w:rPr>
        <w:t xml:space="preserve"> </w:t>
      </w:r>
      <w:r w:rsidRPr="0032143C">
        <w:rPr>
          <w:rFonts w:ascii="Book Antiqua" w:hAnsi="Book Antiqua"/>
        </w:rPr>
        <w:t>expresada</w:t>
      </w:r>
      <w:r w:rsidRPr="0032143C">
        <w:rPr>
          <w:rFonts w:ascii="Book Antiqua" w:hAnsi="Book Antiqua"/>
          <w:spacing w:val="1"/>
        </w:rPr>
        <w:t xml:space="preserve"> </w:t>
      </w:r>
      <w:r w:rsidRPr="0032143C">
        <w:rPr>
          <w:rFonts w:ascii="Book Antiqua" w:hAnsi="Book Antiqua"/>
        </w:rPr>
        <w:t>en</w:t>
      </w:r>
      <w:r w:rsidRPr="0032143C">
        <w:rPr>
          <w:rFonts w:ascii="Book Antiqua" w:hAnsi="Book Antiqua"/>
          <w:spacing w:val="1"/>
        </w:rPr>
        <w:t xml:space="preserve"> </w:t>
      </w:r>
      <w:r w:rsidRPr="0032143C">
        <w:rPr>
          <w:rFonts w:ascii="Book Antiqua" w:hAnsi="Book Antiqua"/>
        </w:rPr>
        <w:t>pesos</w:t>
      </w:r>
      <w:r w:rsidRPr="00411DA1">
        <w:rPr>
          <w:rFonts w:ascii="Book Antiqua" w:hAnsi="Book Antiqua"/>
          <w:spacing w:val="1"/>
        </w:rPr>
        <w:t xml:space="preserve"> </w:t>
      </w:r>
      <w:r w:rsidRPr="00411DA1">
        <w:rPr>
          <w:rFonts w:ascii="Book Antiqua" w:hAnsi="Book Antiqua"/>
        </w:rPr>
        <w:t>dominicanos</w:t>
      </w:r>
      <w:r w:rsidRPr="00411DA1">
        <w:rPr>
          <w:rFonts w:ascii="Book Antiqua" w:hAnsi="Book Antiqua"/>
          <w:spacing w:val="51"/>
        </w:rPr>
        <w:t xml:space="preserve"> </w:t>
      </w:r>
      <w:r w:rsidRPr="00411DA1">
        <w:rPr>
          <w:rFonts w:ascii="Book Antiqua" w:hAnsi="Book Antiqua"/>
        </w:rPr>
        <w:t>e</w:t>
      </w:r>
      <w:r w:rsidRPr="00411DA1">
        <w:rPr>
          <w:rFonts w:ascii="Book Antiqua" w:hAnsi="Book Antiqua"/>
          <w:spacing w:val="51"/>
        </w:rPr>
        <w:t xml:space="preserve"> </w:t>
      </w:r>
      <w:r w:rsidRPr="00411DA1">
        <w:rPr>
          <w:rFonts w:ascii="Book Antiqua" w:hAnsi="Book Antiqua"/>
        </w:rPr>
        <w:t>incluyendo</w:t>
      </w:r>
      <w:r w:rsidRPr="00411DA1">
        <w:rPr>
          <w:rFonts w:ascii="Book Antiqua" w:hAnsi="Book Antiqua"/>
          <w:spacing w:val="51"/>
        </w:rPr>
        <w:t xml:space="preserve"> </w:t>
      </w:r>
      <w:r w:rsidRPr="00411DA1">
        <w:rPr>
          <w:rFonts w:ascii="Book Antiqua" w:hAnsi="Book Antiqua"/>
        </w:rPr>
        <w:t>los</w:t>
      </w:r>
      <w:r w:rsidRPr="00411DA1">
        <w:rPr>
          <w:rFonts w:ascii="Book Antiqua" w:hAnsi="Book Antiqua"/>
          <w:spacing w:val="51"/>
        </w:rPr>
        <w:t xml:space="preserve"> </w:t>
      </w:r>
      <w:r w:rsidRPr="00411DA1">
        <w:rPr>
          <w:rFonts w:ascii="Book Antiqua" w:hAnsi="Book Antiqua"/>
        </w:rPr>
        <w:t>impuestos</w:t>
      </w:r>
      <w:r w:rsidRPr="00411DA1">
        <w:rPr>
          <w:rFonts w:ascii="Book Antiqua" w:hAnsi="Book Antiqua"/>
          <w:spacing w:val="1"/>
        </w:rPr>
        <w:t xml:space="preserve"> </w:t>
      </w:r>
      <w:r w:rsidRPr="00411DA1">
        <w:rPr>
          <w:rFonts w:ascii="Book Antiqua" w:hAnsi="Book Antiqua"/>
        </w:rPr>
        <w:t>correspondientes.</w:t>
      </w:r>
    </w:p>
    <w:p w14:paraId="2B32C9E8" w14:textId="24588D15" w:rsidR="008C6BC5" w:rsidRPr="0032143C" w:rsidRDefault="008C6BC5" w:rsidP="00854FB5">
      <w:pPr>
        <w:pStyle w:val="Prrafodelista"/>
        <w:widowControl w:val="0"/>
        <w:numPr>
          <w:ilvl w:val="0"/>
          <w:numId w:val="28"/>
        </w:numPr>
        <w:tabs>
          <w:tab w:val="left" w:pos="1463"/>
        </w:tabs>
        <w:autoSpaceDE w:val="0"/>
        <w:autoSpaceDN w:val="0"/>
        <w:spacing w:before="250"/>
        <w:ind w:right="573"/>
        <w:jc w:val="left"/>
        <w:rPr>
          <w:rFonts w:ascii="Book Antiqua" w:hAnsi="Book Antiqua"/>
        </w:rPr>
      </w:pPr>
      <w:r w:rsidRPr="0032143C">
        <w:rPr>
          <w:rFonts w:ascii="Book Antiqua" w:hAnsi="Book Antiqua"/>
          <w:b/>
          <w:w w:val="105"/>
        </w:rPr>
        <w:t xml:space="preserve">Moneda de la oferta: </w:t>
      </w:r>
      <w:r w:rsidRPr="0032143C">
        <w:rPr>
          <w:rFonts w:ascii="Book Antiqua" w:hAnsi="Book Antiqua"/>
          <w:w w:val="105"/>
        </w:rPr>
        <w:t>El precio en la Oferta deberá estar expresado en moneda nacional,</w:t>
      </w:r>
      <w:r w:rsidRPr="0032143C">
        <w:rPr>
          <w:rFonts w:ascii="Book Antiqua" w:hAnsi="Book Antiqua"/>
          <w:spacing w:val="-51"/>
          <w:w w:val="105"/>
        </w:rPr>
        <w:t xml:space="preserve"> </w:t>
      </w:r>
      <w:r w:rsidRPr="0032143C">
        <w:rPr>
          <w:rFonts w:ascii="Book Antiqua" w:hAnsi="Book Antiqua"/>
          <w:w w:val="105"/>
        </w:rPr>
        <w:t>(Pesos</w:t>
      </w:r>
      <w:r w:rsidRPr="0032143C">
        <w:rPr>
          <w:rFonts w:ascii="Book Antiqua" w:hAnsi="Book Antiqua"/>
          <w:spacing w:val="4"/>
          <w:w w:val="105"/>
        </w:rPr>
        <w:t xml:space="preserve"> </w:t>
      </w:r>
      <w:r w:rsidRPr="0032143C">
        <w:rPr>
          <w:rFonts w:ascii="Book Antiqua" w:hAnsi="Book Antiqua"/>
          <w:w w:val="105"/>
        </w:rPr>
        <w:t>dominicanos,</w:t>
      </w:r>
      <w:r w:rsidRPr="0032143C">
        <w:rPr>
          <w:rFonts w:ascii="Book Antiqua" w:hAnsi="Book Antiqua"/>
          <w:spacing w:val="3"/>
          <w:w w:val="105"/>
        </w:rPr>
        <w:t xml:space="preserve"> </w:t>
      </w:r>
      <w:r w:rsidRPr="0032143C">
        <w:rPr>
          <w:rFonts w:ascii="Book Antiqua" w:hAnsi="Book Antiqua"/>
          <w:w w:val="105"/>
        </w:rPr>
        <w:t>RD).</w:t>
      </w:r>
    </w:p>
    <w:p w14:paraId="567880A7" w14:textId="77777777" w:rsidR="008C6BC5" w:rsidRPr="0032143C" w:rsidRDefault="008C6BC5" w:rsidP="008C6BC5">
      <w:pPr>
        <w:pStyle w:val="Textoindependiente"/>
        <w:spacing w:before="7"/>
        <w:rPr>
          <w:rFonts w:ascii="Book Antiqua" w:hAnsi="Book Antiqua"/>
        </w:rPr>
      </w:pPr>
    </w:p>
    <w:p w14:paraId="67EC696C" w14:textId="77777777" w:rsidR="008C6BC5" w:rsidRPr="0032143C" w:rsidRDefault="008C6BC5" w:rsidP="008C6BC5">
      <w:pPr>
        <w:pStyle w:val="Textoindependiente"/>
        <w:ind w:left="951"/>
        <w:rPr>
          <w:rFonts w:ascii="Book Antiqua" w:hAnsi="Book Antiqua"/>
        </w:rPr>
      </w:pPr>
      <w:r w:rsidRPr="0032143C">
        <w:rPr>
          <w:rFonts w:ascii="Book Antiqua" w:hAnsi="Book Antiqua"/>
          <w:b/>
        </w:rPr>
        <w:t>Nota:</w:t>
      </w:r>
      <w:r w:rsidRPr="0032143C">
        <w:rPr>
          <w:rFonts w:ascii="Book Antiqua" w:hAnsi="Book Antiqua"/>
          <w:b/>
          <w:spacing w:val="14"/>
        </w:rPr>
        <w:t xml:space="preserve"> </w:t>
      </w:r>
      <w:r w:rsidRPr="0032143C">
        <w:rPr>
          <w:rFonts w:ascii="Book Antiqua" w:hAnsi="Book Antiqua"/>
        </w:rPr>
        <w:t>-</w:t>
      </w:r>
      <w:r w:rsidRPr="0032143C">
        <w:rPr>
          <w:rFonts w:ascii="Book Antiqua" w:hAnsi="Book Antiqua"/>
          <w:spacing w:val="21"/>
        </w:rPr>
        <w:t xml:space="preserve"> </w:t>
      </w:r>
      <w:r w:rsidRPr="0032143C">
        <w:rPr>
          <w:rFonts w:ascii="Book Antiqua" w:hAnsi="Book Antiqua"/>
        </w:rPr>
        <w:t>Todos</w:t>
      </w:r>
      <w:r w:rsidRPr="0032143C">
        <w:rPr>
          <w:rFonts w:ascii="Book Antiqua" w:hAnsi="Book Antiqua"/>
          <w:spacing w:val="22"/>
        </w:rPr>
        <w:t xml:space="preserve"> </w:t>
      </w:r>
      <w:r w:rsidRPr="0032143C">
        <w:rPr>
          <w:rFonts w:ascii="Book Antiqua" w:hAnsi="Book Antiqua"/>
        </w:rPr>
        <w:t>los</w:t>
      </w:r>
      <w:r w:rsidRPr="0032143C">
        <w:rPr>
          <w:rFonts w:ascii="Book Antiqua" w:hAnsi="Book Antiqua"/>
          <w:spacing w:val="22"/>
        </w:rPr>
        <w:t xml:space="preserve"> </w:t>
      </w:r>
      <w:r w:rsidRPr="0032143C">
        <w:rPr>
          <w:rFonts w:ascii="Book Antiqua" w:hAnsi="Book Antiqua"/>
        </w:rPr>
        <w:t>documentos</w:t>
      </w:r>
      <w:r w:rsidRPr="0032143C">
        <w:rPr>
          <w:rFonts w:ascii="Book Antiqua" w:hAnsi="Book Antiqua"/>
          <w:spacing w:val="21"/>
        </w:rPr>
        <w:t xml:space="preserve"> </w:t>
      </w:r>
      <w:r w:rsidRPr="0032143C">
        <w:rPr>
          <w:rFonts w:ascii="Book Antiqua" w:hAnsi="Book Antiqua"/>
        </w:rPr>
        <w:t>serán</w:t>
      </w:r>
      <w:r w:rsidRPr="0032143C">
        <w:rPr>
          <w:rFonts w:ascii="Book Antiqua" w:hAnsi="Book Antiqua"/>
          <w:spacing w:val="20"/>
        </w:rPr>
        <w:t xml:space="preserve"> </w:t>
      </w:r>
      <w:r w:rsidRPr="0032143C">
        <w:rPr>
          <w:rFonts w:ascii="Book Antiqua" w:hAnsi="Book Antiqua"/>
        </w:rPr>
        <w:t>considerados</w:t>
      </w:r>
      <w:r w:rsidRPr="0032143C">
        <w:rPr>
          <w:rFonts w:ascii="Book Antiqua" w:hAnsi="Book Antiqua"/>
          <w:spacing w:val="21"/>
        </w:rPr>
        <w:t xml:space="preserve"> </w:t>
      </w:r>
      <w:r w:rsidRPr="0032143C">
        <w:rPr>
          <w:rFonts w:ascii="Book Antiqua" w:hAnsi="Book Antiqua"/>
        </w:rPr>
        <w:t>parte</w:t>
      </w:r>
      <w:r w:rsidRPr="0032143C">
        <w:rPr>
          <w:rFonts w:ascii="Book Antiqua" w:hAnsi="Book Antiqua"/>
          <w:spacing w:val="21"/>
        </w:rPr>
        <w:t xml:space="preserve"> </w:t>
      </w:r>
      <w:r w:rsidRPr="0032143C">
        <w:rPr>
          <w:rFonts w:ascii="Book Antiqua" w:hAnsi="Book Antiqua"/>
        </w:rPr>
        <w:t>integral</w:t>
      </w:r>
      <w:r w:rsidRPr="0032143C">
        <w:rPr>
          <w:rFonts w:ascii="Book Antiqua" w:hAnsi="Book Antiqua"/>
          <w:spacing w:val="18"/>
        </w:rPr>
        <w:t xml:space="preserve"> </w:t>
      </w:r>
      <w:r w:rsidRPr="0032143C">
        <w:rPr>
          <w:rFonts w:ascii="Book Antiqua" w:hAnsi="Book Antiqua"/>
        </w:rPr>
        <w:t>de</w:t>
      </w:r>
      <w:r w:rsidRPr="0032143C">
        <w:rPr>
          <w:rFonts w:ascii="Book Antiqua" w:hAnsi="Book Antiqua"/>
          <w:spacing w:val="21"/>
        </w:rPr>
        <w:t xml:space="preserve"> </w:t>
      </w:r>
      <w:r w:rsidRPr="0032143C">
        <w:rPr>
          <w:rFonts w:ascii="Book Antiqua" w:hAnsi="Book Antiqua"/>
        </w:rPr>
        <w:t>la</w:t>
      </w:r>
      <w:r w:rsidRPr="0032143C">
        <w:rPr>
          <w:rFonts w:ascii="Book Antiqua" w:hAnsi="Book Antiqua"/>
          <w:spacing w:val="18"/>
        </w:rPr>
        <w:t xml:space="preserve"> </w:t>
      </w:r>
      <w:r w:rsidRPr="0032143C">
        <w:rPr>
          <w:rFonts w:ascii="Book Antiqua" w:hAnsi="Book Antiqua"/>
        </w:rPr>
        <w:t>propuesta.</w:t>
      </w:r>
    </w:p>
    <w:p w14:paraId="73953D81" w14:textId="77777777" w:rsidR="008C6BC5" w:rsidRPr="0032143C" w:rsidRDefault="008C6BC5" w:rsidP="008C6BC5">
      <w:pPr>
        <w:pStyle w:val="Textoindependiente"/>
        <w:ind w:left="951"/>
        <w:rPr>
          <w:rFonts w:ascii="Book Antiqua" w:hAnsi="Book Antiqua"/>
        </w:rPr>
      </w:pPr>
    </w:p>
    <w:p w14:paraId="3F6585EF" w14:textId="21D6E1B1" w:rsidR="008C6BC5" w:rsidRPr="0032143C" w:rsidRDefault="00277A47" w:rsidP="00411DA1">
      <w:pPr>
        <w:pStyle w:val="Lista"/>
        <w:ind w:left="426" w:firstLine="0"/>
        <w:rPr>
          <w:rFonts w:ascii="Book Antiqua" w:hAnsi="Book Antiqua"/>
          <w:b/>
          <w:bCs/>
        </w:rPr>
      </w:pPr>
      <w:r>
        <w:rPr>
          <w:rFonts w:ascii="Book Antiqua" w:hAnsi="Book Antiqua"/>
          <w:b/>
          <w:bCs/>
        </w:rPr>
        <w:t>Condiciones para la prestación del servicio</w:t>
      </w:r>
    </w:p>
    <w:p w14:paraId="34CFF645" w14:textId="77777777" w:rsidR="008C6BC5" w:rsidRPr="0032143C" w:rsidRDefault="008C6BC5" w:rsidP="008C6BC5">
      <w:pPr>
        <w:pStyle w:val="Lista"/>
        <w:rPr>
          <w:rFonts w:ascii="Book Antiqua" w:hAnsi="Book Antiqua"/>
          <w:b/>
          <w:bCs/>
        </w:rPr>
      </w:pPr>
    </w:p>
    <w:p w14:paraId="292783BE" w14:textId="77777777" w:rsidR="008C6BC5" w:rsidRPr="0032143C" w:rsidRDefault="008C6BC5" w:rsidP="00411DA1">
      <w:pPr>
        <w:pStyle w:val="Textoindependiente"/>
        <w:spacing w:before="1" w:line="254" w:lineRule="auto"/>
        <w:ind w:left="426" w:right="574"/>
        <w:rPr>
          <w:rFonts w:ascii="Book Antiqua" w:hAnsi="Book Antiqua"/>
        </w:rPr>
      </w:pPr>
      <w:r w:rsidRPr="0032143C">
        <w:rPr>
          <w:rFonts w:ascii="Book Antiqua" w:hAnsi="Book Antiqua"/>
          <w:w w:val="105"/>
        </w:rPr>
        <w:t>La</w:t>
      </w:r>
      <w:r w:rsidRPr="0032143C">
        <w:rPr>
          <w:rFonts w:ascii="Book Antiqua" w:hAnsi="Book Antiqua"/>
          <w:spacing w:val="-6"/>
          <w:w w:val="105"/>
        </w:rPr>
        <w:t xml:space="preserve"> </w:t>
      </w:r>
      <w:r w:rsidRPr="0032143C">
        <w:rPr>
          <w:rFonts w:ascii="Book Antiqua" w:hAnsi="Book Antiqua"/>
          <w:w w:val="105"/>
        </w:rPr>
        <w:t>relación</w:t>
      </w:r>
      <w:r w:rsidRPr="0032143C">
        <w:rPr>
          <w:rFonts w:ascii="Book Antiqua" w:hAnsi="Book Antiqua"/>
          <w:spacing w:val="-6"/>
          <w:w w:val="105"/>
        </w:rPr>
        <w:t xml:space="preserve"> </w:t>
      </w:r>
      <w:r w:rsidRPr="0032143C">
        <w:rPr>
          <w:rFonts w:ascii="Book Antiqua" w:hAnsi="Book Antiqua"/>
          <w:w w:val="105"/>
        </w:rPr>
        <w:t>de</w:t>
      </w:r>
      <w:r w:rsidRPr="0032143C">
        <w:rPr>
          <w:rFonts w:ascii="Book Antiqua" w:hAnsi="Book Antiqua"/>
          <w:spacing w:val="-6"/>
          <w:w w:val="105"/>
        </w:rPr>
        <w:t xml:space="preserve"> </w:t>
      </w:r>
      <w:r w:rsidRPr="0032143C">
        <w:rPr>
          <w:rFonts w:ascii="Book Antiqua" w:hAnsi="Book Antiqua"/>
          <w:w w:val="105"/>
        </w:rPr>
        <w:t>trabajo</w:t>
      </w:r>
      <w:r w:rsidRPr="0032143C">
        <w:rPr>
          <w:rFonts w:ascii="Book Antiqua" w:hAnsi="Book Antiqua"/>
          <w:spacing w:val="-5"/>
          <w:w w:val="105"/>
        </w:rPr>
        <w:t xml:space="preserve"> </w:t>
      </w:r>
      <w:r w:rsidRPr="0032143C">
        <w:rPr>
          <w:rFonts w:ascii="Book Antiqua" w:hAnsi="Book Antiqua"/>
          <w:w w:val="105"/>
        </w:rPr>
        <w:t>con</w:t>
      </w:r>
      <w:r w:rsidRPr="0032143C">
        <w:rPr>
          <w:rFonts w:ascii="Book Antiqua" w:hAnsi="Book Antiqua"/>
          <w:spacing w:val="-6"/>
          <w:w w:val="105"/>
        </w:rPr>
        <w:t xml:space="preserve"> </w:t>
      </w:r>
      <w:r w:rsidRPr="0032143C">
        <w:rPr>
          <w:rFonts w:ascii="Book Antiqua" w:hAnsi="Book Antiqua"/>
          <w:w w:val="105"/>
        </w:rPr>
        <w:t>la</w:t>
      </w:r>
      <w:r w:rsidRPr="0032143C">
        <w:rPr>
          <w:rFonts w:ascii="Book Antiqua" w:hAnsi="Book Antiqua"/>
          <w:spacing w:val="-6"/>
          <w:w w:val="105"/>
        </w:rPr>
        <w:t xml:space="preserve"> </w:t>
      </w:r>
      <w:r w:rsidRPr="0032143C">
        <w:rPr>
          <w:rFonts w:ascii="Book Antiqua" w:hAnsi="Book Antiqua"/>
          <w:w w:val="105"/>
        </w:rPr>
        <w:t>firma</w:t>
      </w:r>
      <w:r w:rsidRPr="0032143C">
        <w:rPr>
          <w:rFonts w:ascii="Book Antiqua" w:hAnsi="Book Antiqua"/>
          <w:spacing w:val="-7"/>
          <w:w w:val="105"/>
        </w:rPr>
        <w:t xml:space="preserve"> </w:t>
      </w:r>
      <w:r w:rsidRPr="0032143C">
        <w:rPr>
          <w:rFonts w:ascii="Book Antiqua" w:hAnsi="Book Antiqua"/>
          <w:w w:val="105"/>
        </w:rPr>
        <w:t>de</w:t>
      </w:r>
      <w:r w:rsidRPr="0032143C">
        <w:rPr>
          <w:rFonts w:ascii="Book Antiqua" w:hAnsi="Book Antiqua"/>
          <w:spacing w:val="-6"/>
          <w:w w:val="105"/>
        </w:rPr>
        <w:t xml:space="preserve"> </w:t>
      </w:r>
      <w:r w:rsidRPr="0032143C">
        <w:rPr>
          <w:rFonts w:ascii="Book Antiqua" w:hAnsi="Book Antiqua"/>
          <w:w w:val="105"/>
        </w:rPr>
        <w:t>auditores</w:t>
      </w:r>
      <w:r w:rsidRPr="0032143C">
        <w:rPr>
          <w:rFonts w:ascii="Book Antiqua" w:hAnsi="Book Antiqua"/>
          <w:spacing w:val="-5"/>
          <w:w w:val="105"/>
        </w:rPr>
        <w:t xml:space="preserve"> </w:t>
      </w:r>
      <w:r w:rsidRPr="0032143C">
        <w:rPr>
          <w:rFonts w:ascii="Book Antiqua" w:hAnsi="Book Antiqua"/>
          <w:w w:val="105"/>
        </w:rPr>
        <w:t>será</w:t>
      </w:r>
      <w:r w:rsidRPr="0032143C">
        <w:rPr>
          <w:rFonts w:ascii="Book Antiqua" w:hAnsi="Book Antiqua"/>
          <w:spacing w:val="-6"/>
          <w:w w:val="105"/>
        </w:rPr>
        <w:t xml:space="preserve"> </w:t>
      </w:r>
      <w:r w:rsidRPr="0032143C">
        <w:rPr>
          <w:rFonts w:ascii="Book Antiqua" w:hAnsi="Book Antiqua"/>
          <w:w w:val="105"/>
        </w:rPr>
        <w:t>bajo</w:t>
      </w:r>
      <w:r w:rsidRPr="0032143C">
        <w:rPr>
          <w:rFonts w:ascii="Book Antiqua" w:hAnsi="Book Antiqua"/>
          <w:spacing w:val="-7"/>
          <w:w w:val="105"/>
        </w:rPr>
        <w:t xml:space="preserve"> </w:t>
      </w:r>
      <w:r w:rsidRPr="0032143C">
        <w:rPr>
          <w:rFonts w:ascii="Book Antiqua" w:hAnsi="Book Antiqua"/>
          <w:w w:val="105"/>
        </w:rPr>
        <w:t>la</w:t>
      </w:r>
      <w:r w:rsidRPr="0032143C">
        <w:rPr>
          <w:rFonts w:ascii="Book Antiqua" w:hAnsi="Book Antiqua"/>
          <w:spacing w:val="-6"/>
          <w:w w:val="105"/>
        </w:rPr>
        <w:t xml:space="preserve"> </w:t>
      </w:r>
      <w:r w:rsidRPr="0032143C">
        <w:rPr>
          <w:rFonts w:ascii="Book Antiqua" w:hAnsi="Book Antiqua"/>
          <w:w w:val="105"/>
        </w:rPr>
        <w:t>coordinación</w:t>
      </w:r>
      <w:r w:rsidRPr="0032143C">
        <w:rPr>
          <w:rFonts w:ascii="Book Antiqua" w:hAnsi="Book Antiqua"/>
          <w:spacing w:val="-6"/>
          <w:w w:val="105"/>
        </w:rPr>
        <w:t xml:space="preserve"> </w:t>
      </w:r>
      <w:r w:rsidRPr="0032143C">
        <w:rPr>
          <w:rFonts w:ascii="Book Antiqua" w:hAnsi="Book Antiqua"/>
          <w:w w:val="105"/>
        </w:rPr>
        <w:t>y</w:t>
      </w:r>
      <w:r w:rsidRPr="0032143C">
        <w:rPr>
          <w:rFonts w:ascii="Book Antiqua" w:hAnsi="Book Antiqua"/>
          <w:spacing w:val="-6"/>
          <w:w w:val="105"/>
        </w:rPr>
        <w:t xml:space="preserve"> </w:t>
      </w:r>
      <w:r w:rsidRPr="0032143C">
        <w:rPr>
          <w:rFonts w:ascii="Book Antiqua" w:hAnsi="Book Antiqua"/>
          <w:w w:val="105"/>
        </w:rPr>
        <w:t>supervisión</w:t>
      </w:r>
      <w:r w:rsidRPr="0032143C">
        <w:rPr>
          <w:rFonts w:ascii="Book Antiqua" w:hAnsi="Book Antiqua"/>
          <w:spacing w:val="-8"/>
          <w:w w:val="105"/>
        </w:rPr>
        <w:t xml:space="preserve"> </w:t>
      </w:r>
      <w:r w:rsidRPr="0032143C">
        <w:rPr>
          <w:rFonts w:ascii="Book Antiqua" w:hAnsi="Book Antiqua"/>
          <w:w w:val="105"/>
        </w:rPr>
        <w:t>directa</w:t>
      </w:r>
      <w:r w:rsidRPr="0032143C">
        <w:rPr>
          <w:rFonts w:ascii="Book Antiqua" w:hAnsi="Book Antiqua"/>
          <w:spacing w:val="-50"/>
          <w:w w:val="105"/>
        </w:rPr>
        <w:t xml:space="preserve"> </w:t>
      </w:r>
      <w:r w:rsidRPr="0032143C">
        <w:rPr>
          <w:rFonts w:ascii="Book Antiqua" w:hAnsi="Book Antiqua"/>
          <w:w w:val="105"/>
        </w:rPr>
        <w:t>del director de la entidad contratante, con el apoyo del personal</w:t>
      </w:r>
      <w:r w:rsidRPr="0032143C">
        <w:rPr>
          <w:rFonts w:ascii="Book Antiqua" w:hAnsi="Book Antiqua"/>
          <w:spacing w:val="1"/>
          <w:w w:val="105"/>
        </w:rPr>
        <w:t xml:space="preserve"> </w:t>
      </w:r>
      <w:r w:rsidRPr="0032143C">
        <w:rPr>
          <w:rFonts w:ascii="Book Antiqua" w:hAnsi="Book Antiqua"/>
          <w:w w:val="105"/>
        </w:rPr>
        <w:t>designado para tales fines. La entidad contratante brindará acceso a</w:t>
      </w:r>
      <w:r w:rsidRPr="0032143C">
        <w:rPr>
          <w:rFonts w:ascii="Book Antiqua" w:hAnsi="Book Antiqua"/>
          <w:spacing w:val="-51"/>
          <w:w w:val="105"/>
        </w:rPr>
        <w:t xml:space="preserve"> </w:t>
      </w:r>
      <w:r w:rsidRPr="0032143C">
        <w:rPr>
          <w:rFonts w:ascii="Book Antiqua" w:hAnsi="Book Antiqua"/>
          <w:w w:val="105"/>
        </w:rPr>
        <w:t>cualquier documentación necesaria y apoyará en la gestión logística de la implementación de</w:t>
      </w:r>
      <w:r w:rsidRPr="0032143C">
        <w:rPr>
          <w:rFonts w:ascii="Book Antiqua" w:hAnsi="Book Antiqua"/>
          <w:spacing w:val="1"/>
          <w:w w:val="105"/>
        </w:rPr>
        <w:t xml:space="preserve"> </w:t>
      </w:r>
      <w:r w:rsidRPr="0032143C">
        <w:rPr>
          <w:rFonts w:ascii="Book Antiqua" w:hAnsi="Book Antiqua"/>
          <w:w w:val="105"/>
        </w:rPr>
        <w:t>las</w:t>
      </w:r>
      <w:r w:rsidRPr="0032143C">
        <w:rPr>
          <w:rFonts w:ascii="Book Antiqua" w:hAnsi="Book Antiqua"/>
          <w:spacing w:val="1"/>
          <w:w w:val="105"/>
        </w:rPr>
        <w:t xml:space="preserve"> </w:t>
      </w:r>
      <w:r w:rsidRPr="0032143C">
        <w:rPr>
          <w:rFonts w:ascii="Book Antiqua" w:hAnsi="Book Antiqua"/>
          <w:w w:val="105"/>
        </w:rPr>
        <w:t>respectivas</w:t>
      </w:r>
      <w:r w:rsidRPr="0032143C">
        <w:rPr>
          <w:rFonts w:ascii="Book Antiqua" w:hAnsi="Book Antiqua"/>
          <w:spacing w:val="1"/>
          <w:w w:val="105"/>
        </w:rPr>
        <w:t xml:space="preserve"> </w:t>
      </w:r>
      <w:r w:rsidRPr="0032143C">
        <w:rPr>
          <w:rFonts w:ascii="Book Antiqua" w:hAnsi="Book Antiqua"/>
          <w:w w:val="105"/>
        </w:rPr>
        <w:t>acciones</w:t>
      </w:r>
      <w:r w:rsidRPr="0032143C">
        <w:rPr>
          <w:rFonts w:ascii="Book Antiqua" w:hAnsi="Book Antiqua"/>
          <w:spacing w:val="1"/>
          <w:w w:val="105"/>
        </w:rPr>
        <w:t xml:space="preserve"> </w:t>
      </w:r>
      <w:r w:rsidRPr="0032143C">
        <w:rPr>
          <w:rFonts w:ascii="Book Antiqua" w:hAnsi="Book Antiqua"/>
          <w:w w:val="105"/>
        </w:rPr>
        <w:t>a</w:t>
      </w:r>
      <w:r w:rsidRPr="0032143C">
        <w:rPr>
          <w:rFonts w:ascii="Book Antiqua" w:hAnsi="Book Antiqua"/>
          <w:spacing w:val="1"/>
          <w:w w:val="105"/>
        </w:rPr>
        <w:t xml:space="preserve"> </w:t>
      </w:r>
      <w:r w:rsidRPr="0032143C">
        <w:rPr>
          <w:rFonts w:ascii="Book Antiqua" w:hAnsi="Book Antiqua"/>
          <w:w w:val="105"/>
        </w:rPr>
        <w:t>desarrollar.</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firma</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auditores</w:t>
      </w:r>
      <w:r w:rsidRPr="0032143C">
        <w:rPr>
          <w:rFonts w:ascii="Book Antiqua" w:hAnsi="Book Antiqua"/>
          <w:spacing w:val="1"/>
          <w:w w:val="105"/>
        </w:rPr>
        <w:t xml:space="preserve"> </w:t>
      </w:r>
      <w:r w:rsidRPr="0032143C">
        <w:rPr>
          <w:rFonts w:ascii="Book Antiqua" w:hAnsi="Book Antiqua"/>
          <w:w w:val="105"/>
        </w:rPr>
        <w:t>analizará</w:t>
      </w:r>
      <w:r w:rsidRPr="0032143C">
        <w:rPr>
          <w:rFonts w:ascii="Book Antiqua" w:hAnsi="Book Antiqua"/>
          <w:spacing w:val="1"/>
          <w:w w:val="105"/>
        </w:rPr>
        <w:t xml:space="preserve"> </w:t>
      </w:r>
      <w:r w:rsidRPr="0032143C">
        <w:rPr>
          <w:rFonts w:ascii="Book Antiqua" w:hAnsi="Book Antiqua"/>
          <w:w w:val="105"/>
        </w:rPr>
        <w:t>documentos</w:t>
      </w:r>
      <w:r w:rsidRPr="0032143C">
        <w:rPr>
          <w:rFonts w:ascii="Book Antiqua" w:hAnsi="Book Antiqua"/>
          <w:spacing w:val="1"/>
          <w:w w:val="105"/>
        </w:rPr>
        <w:t xml:space="preserve"> </w:t>
      </w:r>
      <w:r w:rsidRPr="0032143C">
        <w:rPr>
          <w:rFonts w:ascii="Book Antiqua" w:hAnsi="Book Antiqua"/>
          <w:w w:val="105"/>
        </w:rPr>
        <w:t>e</w:t>
      </w:r>
      <w:r w:rsidRPr="0032143C">
        <w:rPr>
          <w:rFonts w:ascii="Book Antiqua" w:hAnsi="Book Antiqua"/>
          <w:spacing w:val="1"/>
          <w:w w:val="105"/>
        </w:rPr>
        <w:t xml:space="preserve"> </w:t>
      </w:r>
      <w:r w:rsidRPr="0032143C">
        <w:rPr>
          <w:rFonts w:ascii="Book Antiqua" w:hAnsi="Book Antiqua"/>
          <w:w w:val="105"/>
        </w:rPr>
        <w:t>informaciones</w:t>
      </w:r>
      <w:r w:rsidRPr="0032143C">
        <w:rPr>
          <w:rFonts w:ascii="Book Antiqua" w:hAnsi="Book Antiqua"/>
          <w:spacing w:val="1"/>
          <w:w w:val="105"/>
        </w:rPr>
        <w:t xml:space="preserve"> </w:t>
      </w:r>
      <w:r w:rsidRPr="0032143C">
        <w:rPr>
          <w:rFonts w:ascii="Book Antiqua" w:hAnsi="Book Antiqua"/>
          <w:w w:val="105"/>
        </w:rPr>
        <w:t>generadas</w:t>
      </w:r>
      <w:r w:rsidRPr="0032143C">
        <w:rPr>
          <w:rFonts w:ascii="Book Antiqua" w:hAnsi="Book Antiqua"/>
          <w:spacing w:val="1"/>
          <w:w w:val="105"/>
        </w:rPr>
        <w:t xml:space="preserve"> </w:t>
      </w:r>
      <w:r w:rsidRPr="0032143C">
        <w:rPr>
          <w:rFonts w:ascii="Book Antiqua" w:hAnsi="Book Antiqua"/>
          <w:w w:val="105"/>
        </w:rPr>
        <w:t>por la</w:t>
      </w:r>
      <w:r w:rsidRPr="0032143C">
        <w:rPr>
          <w:rFonts w:ascii="Book Antiqua" w:hAnsi="Book Antiqua"/>
          <w:spacing w:val="1"/>
          <w:w w:val="105"/>
        </w:rPr>
        <w:t xml:space="preserve"> </w:t>
      </w:r>
      <w:r w:rsidRPr="0032143C">
        <w:rPr>
          <w:rFonts w:ascii="Book Antiqua" w:hAnsi="Book Antiqua"/>
          <w:w w:val="105"/>
        </w:rPr>
        <w:t>entidad contratante.</w:t>
      </w:r>
    </w:p>
    <w:p w14:paraId="6BF5DF38" w14:textId="77777777" w:rsidR="008C6BC5" w:rsidRPr="0032143C" w:rsidRDefault="008C6BC5" w:rsidP="00411DA1">
      <w:pPr>
        <w:pStyle w:val="Textoindependiente"/>
        <w:spacing w:before="5"/>
        <w:ind w:left="426"/>
        <w:rPr>
          <w:rFonts w:ascii="Book Antiqua" w:hAnsi="Book Antiqua"/>
        </w:rPr>
      </w:pPr>
    </w:p>
    <w:p w14:paraId="52816752" w14:textId="77777777" w:rsidR="008C6BC5" w:rsidRPr="0032143C" w:rsidRDefault="008C6BC5" w:rsidP="00411DA1">
      <w:pPr>
        <w:pStyle w:val="Textoindependiente"/>
        <w:spacing w:line="254" w:lineRule="auto"/>
        <w:ind w:left="426" w:right="571"/>
        <w:rPr>
          <w:rFonts w:ascii="Book Antiqua" w:hAnsi="Book Antiqua"/>
        </w:rPr>
      </w:pPr>
      <w:r w:rsidRPr="0032143C">
        <w:rPr>
          <w:rFonts w:ascii="Book Antiqua" w:hAnsi="Book Antiqua"/>
          <w:w w:val="105"/>
        </w:rPr>
        <w:t>Toda</w:t>
      </w:r>
      <w:r w:rsidRPr="0032143C">
        <w:rPr>
          <w:rFonts w:ascii="Book Antiqua" w:hAnsi="Book Antiqua"/>
          <w:spacing w:val="-4"/>
          <w:w w:val="105"/>
        </w:rPr>
        <w:t xml:space="preserve"> </w:t>
      </w:r>
      <w:r w:rsidRPr="0032143C">
        <w:rPr>
          <w:rFonts w:ascii="Book Antiqua" w:hAnsi="Book Antiqua"/>
          <w:w w:val="105"/>
        </w:rPr>
        <w:t>la</w:t>
      </w:r>
      <w:r w:rsidRPr="0032143C">
        <w:rPr>
          <w:rFonts w:ascii="Book Antiqua" w:hAnsi="Book Antiqua"/>
          <w:spacing w:val="-3"/>
          <w:w w:val="105"/>
        </w:rPr>
        <w:t xml:space="preserve"> </w:t>
      </w:r>
      <w:r w:rsidRPr="0032143C">
        <w:rPr>
          <w:rFonts w:ascii="Book Antiqua" w:hAnsi="Book Antiqua"/>
          <w:w w:val="105"/>
        </w:rPr>
        <w:t>información</w:t>
      </w:r>
      <w:r w:rsidRPr="0032143C">
        <w:rPr>
          <w:rFonts w:ascii="Book Antiqua" w:hAnsi="Book Antiqua"/>
          <w:spacing w:val="-4"/>
          <w:w w:val="105"/>
        </w:rPr>
        <w:t xml:space="preserve"> </w:t>
      </w:r>
      <w:r w:rsidRPr="0032143C">
        <w:rPr>
          <w:rFonts w:ascii="Book Antiqua" w:hAnsi="Book Antiqua"/>
          <w:w w:val="105"/>
        </w:rPr>
        <w:t>que</w:t>
      </w:r>
      <w:r w:rsidRPr="0032143C">
        <w:rPr>
          <w:rFonts w:ascii="Book Antiqua" w:hAnsi="Book Antiqua"/>
          <w:spacing w:val="-3"/>
          <w:w w:val="105"/>
        </w:rPr>
        <w:t xml:space="preserve"> </w:t>
      </w:r>
      <w:r w:rsidRPr="0032143C">
        <w:rPr>
          <w:rFonts w:ascii="Book Antiqua" w:hAnsi="Book Antiqua"/>
          <w:w w:val="105"/>
        </w:rPr>
        <w:t>sea</w:t>
      </w:r>
      <w:r w:rsidRPr="0032143C">
        <w:rPr>
          <w:rFonts w:ascii="Book Antiqua" w:hAnsi="Book Antiqua"/>
          <w:spacing w:val="-4"/>
          <w:w w:val="105"/>
        </w:rPr>
        <w:t xml:space="preserve"> </w:t>
      </w:r>
      <w:r w:rsidRPr="0032143C">
        <w:rPr>
          <w:rFonts w:ascii="Book Antiqua" w:hAnsi="Book Antiqua"/>
          <w:w w:val="105"/>
        </w:rPr>
        <w:t>facilitada</w:t>
      </w:r>
      <w:r w:rsidRPr="0032143C">
        <w:rPr>
          <w:rFonts w:ascii="Book Antiqua" w:hAnsi="Book Antiqua"/>
          <w:spacing w:val="-3"/>
          <w:w w:val="105"/>
        </w:rPr>
        <w:t xml:space="preserve"> </w:t>
      </w:r>
      <w:r w:rsidRPr="0032143C">
        <w:rPr>
          <w:rFonts w:ascii="Book Antiqua" w:hAnsi="Book Antiqua"/>
          <w:w w:val="105"/>
        </w:rPr>
        <w:t>a</w:t>
      </w:r>
      <w:r w:rsidRPr="0032143C">
        <w:rPr>
          <w:rFonts w:ascii="Book Antiqua" w:hAnsi="Book Antiqua"/>
          <w:spacing w:val="-2"/>
          <w:w w:val="105"/>
        </w:rPr>
        <w:t xml:space="preserve"> </w:t>
      </w:r>
      <w:r w:rsidRPr="0032143C">
        <w:rPr>
          <w:rFonts w:ascii="Book Antiqua" w:hAnsi="Book Antiqua"/>
          <w:w w:val="105"/>
        </w:rPr>
        <w:t>la</w:t>
      </w:r>
      <w:r w:rsidRPr="0032143C">
        <w:rPr>
          <w:rFonts w:ascii="Book Antiqua" w:hAnsi="Book Antiqua"/>
          <w:spacing w:val="-4"/>
          <w:w w:val="105"/>
        </w:rPr>
        <w:t xml:space="preserve"> </w:t>
      </w:r>
      <w:r w:rsidRPr="0032143C">
        <w:rPr>
          <w:rFonts w:ascii="Book Antiqua" w:hAnsi="Book Antiqua"/>
          <w:w w:val="105"/>
        </w:rPr>
        <w:t>firma</w:t>
      </w:r>
      <w:r w:rsidRPr="0032143C">
        <w:rPr>
          <w:rFonts w:ascii="Book Antiqua" w:hAnsi="Book Antiqua"/>
          <w:spacing w:val="-3"/>
          <w:w w:val="105"/>
        </w:rPr>
        <w:t xml:space="preserve"> </w:t>
      </w:r>
      <w:r w:rsidRPr="0032143C">
        <w:rPr>
          <w:rFonts w:ascii="Book Antiqua" w:hAnsi="Book Antiqua"/>
          <w:w w:val="105"/>
        </w:rPr>
        <w:t>de</w:t>
      </w:r>
      <w:r w:rsidRPr="0032143C">
        <w:rPr>
          <w:rFonts w:ascii="Book Antiqua" w:hAnsi="Book Antiqua"/>
          <w:spacing w:val="-4"/>
          <w:w w:val="105"/>
        </w:rPr>
        <w:t xml:space="preserve"> </w:t>
      </w:r>
      <w:r w:rsidRPr="0032143C">
        <w:rPr>
          <w:rFonts w:ascii="Book Antiqua" w:hAnsi="Book Antiqua"/>
          <w:w w:val="105"/>
        </w:rPr>
        <w:t>auditores,</w:t>
      </w:r>
      <w:r w:rsidRPr="0032143C">
        <w:rPr>
          <w:rFonts w:ascii="Book Antiqua" w:hAnsi="Book Antiqua"/>
          <w:spacing w:val="-2"/>
          <w:w w:val="105"/>
        </w:rPr>
        <w:t xml:space="preserve"> </w:t>
      </w:r>
      <w:r w:rsidRPr="0032143C">
        <w:rPr>
          <w:rFonts w:ascii="Book Antiqua" w:hAnsi="Book Antiqua"/>
          <w:w w:val="105"/>
        </w:rPr>
        <w:t>para</w:t>
      </w:r>
      <w:r w:rsidRPr="0032143C">
        <w:rPr>
          <w:rFonts w:ascii="Book Antiqua" w:hAnsi="Book Antiqua"/>
          <w:spacing w:val="-6"/>
          <w:w w:val="105"/>
        </w:rPr>
        <w:t xml:space="preserve"> </w:t>
      </w:r>
      <w:r w:rsidRPr="0032143C">
        <w:rPr>
          <w:rFonts w:ascii="Book Antiqua" w:hAnsi="Book Antiqua"/>
          <w:w w:val="105"/>
        </w:rPr>
        <w:t>dar</w:t>
      </w:r>
      <w:r w:rsidRPr="0032143C">
        <w:rPr>
          <w:rFonts w:ascii="Book Antiqua" w:hAnsi="Book Antiqua"/>
          <w:spacing w:val="-6"/>
          <w:w w:val="105"/>
        </w:rPr>
        <w:t xml:space="preserve"> </w:t>
      </w:r>
      <w:r w:rsidRPr="0032143C">
        <w:rPr>
          <w:rFonts w:ascii="Book Antiqua" w:hAnsi="Book Antiqua"/>
          <w:w w:val="105"/>
        </w:rPr>
        <w:t>inicio</w:t>
      </w:r>
      <w:r w:rsidRPr="0032143C">
        <w:rPr>
          <w:rFonts w:ascii="Book Antiqua" w:hAnsi="Book Antiqua"/>
          <w:spacing w:val="-5"/>
          <w:w w:val="105"/>
        </w:rPr>
        <w:t xml:space="preserve"> </w:t>
      </w:r>
      <w:r w:rsidRPr="0032143C">
        <w:rPr>
          <w:rFonts w:ascii="Book Antiqua" w:hAnsi="Book Antiqua"/>
          <w:w w:val="105"/>
        </w:rPr>
        <w:t>a</w:t>
      </w:r>
      <w:r w:rsidRPr="0032143C">
        <w:rPr>
          <w:rFonts w:ascii="Book Antiqua" w:hAnsi="Book Antiqua"/>
          <w:spacing w:val="-3"/>
          <w:w w:val="105"/>
        </w:rPr>
        <w:t xml:space="preserve"> </w:t>
      </w:r>
      <w:r w:rsidRPr="0032143C">
        <w:rPr>
          <w:rFonts w:ascii="Book Antiqua" w:hAnsi="Book Antiqua"/>
          <w:w w:val="105"/>
        </w:rPr>
        <w:t>los</w:t>
      </w:r>
      <w:r w:rsidRPr="0032143C">
        <w:rPr>
          <w:rFonts w:ascii="Book Antiqua" w:hAnsi="Book Antiqua"/>
          <w:spacing w:val="-4"/>
          <w:w w:val="105"/>
        </w:rPr>
        <w:t xml:space="preserve"> </w:t>
      </w:r>
      <w:r w:rsidRPr="0032143C">
        <w:rPr>
          <w:rFonts w:ascii="Book Antiqua" w:hAnsi="Book Antiqua"/>
          <w:w w:val="105"/>
        </w:rPr>
        <w:t>trabajos,</w:t>
      </w:r>
      <w:r w:rsidRPr="0032143C">
        <w:rPr>
          <w:rFonts w:ascii="Book Antiqua" w:hAnsi="Book Antiqua"/>
          <w:spacing w:val="-3"/>
          <w:w w:val="105"/>
        </w:rPr>
        <w:t xml:space="preserve"> </w:t>
      </w:r>
      <w:r w:rsidRPr="0032143C">
        <w:rPr>
          <w:rFonts w:ascii="Book Antiqua" w:hAnsi="Book Antiqua"/>
          <w:w w:val="105"/>
        </w:rPr>
        <w:t>así</w:t>
      </w:r>
      <w:r w:rsidRPr="0032143C">
        <w:rPr>
          <w:rFonts w:ascii="Book Antiqua" w:hAnsi="Book Antiqua"/>
          <w:spacing w:val="-51"/>
          <w:w w:val="105"/>
        </w:rPr>
        <w:t xml:space="preserve"> </w:t>
      </w:r>
      <w:r w:rsidRPr="0032143C">
        <w:rPr>
          <w:rFonts w:ascii="Book Antiqua" w:hAnsi="Book Antiqua"/>
          <w:w w:val="105"/>
        </w:rPr>
        <w:t xml:space="preserve">como la generada en el marco de su auditoria será de carácter confidencial. </w:t>
      </w:r>
      <w:proofErr w:type="gramStart"/>
      <w:r w:rsidRPr="0032143C">
        <w:rPr>
          <w:rFonts w:ascii="Book Antiqua" w:hAnsi="Book Antiqua"/>
          <w:w w:val="105"/>
        </w:rPr>
        <w:t>la</w:t>
      </w:r>
      <w:proofErr w:type="gramEnd"/>
      <w:r w:rsidRPr="0032143C">
        <w:rPr>
          <w:rFonts w:ascii="Book Antiqua" w:hAnsi="Book Antiqua"/>
          <w:w w:val="105"/>
        </w:rPr>
        <w:t xml:space="preserve"> firma deberá</w:t>
      </w:r>
      <w:r w:rsidRPr="0032143C">
        <w:rPr>
          <w:rFonts w:ascii="Book Antiqua" w:hAnsi="Book Antiqua"/>
          <w:spacing w:val="1"/>
          <w:w w:val="105"/>
        </w:rPr>
        <w:t xml:space="preserve"> </w:t>
      </w:r>
      <w:r w:rsidRPr="0032143C">
        <w:rPr>
          <w:rFonts w:ascii="Book Antiqua" w:hAnsi="Book Antiqua"/>
          <w:w w:val="105"/>
        </w:rPr>
        <w:t>entregar</w:t>
      </w:r>
      <w:r w:rsidRPr="0032143C">
        <w:rPr>
          <w:rFonts w:ascii="Book Antiqua" w:hAnsi="Book Antiqua"/>
          <w:spacing w:val="-10"/>
          <w:w w:val="105"/>
        </w:rPr>
        <w:t xml:space="preserve"> </w:t>
      </w:r>
      <w:r w:rsidRPr="0032143C">
        <w:rPr>
          <w:rFonts w:ascii="Book Antiqua" w:hAnsi="Book Antiqua"/>
          <w:w w:val="105"/>
        </w:rPr>
        <w:t>a</w:t>
      </w:r>
      <w:r w:rsidRPr="0032143C">
        <w:rPr>
          <w:rFonts w:ascii="Book Antiqua" w:hAnsi="Book Antiqua"/>
          <w:spacing w:val="-9"/>
          <w:w w:val="105"/>
        </w:rPr>
        <w:t xml:space="preserve"> </w:t>
      </w:r>
      <w:r w:rsidRPr="0032143C">
        <w:rPr>
          <w:rFonts w:ascii="Book Antiqua" w:hAnsi="Book Antiqua"/>
          <w:w w:val="105"/>
        </w:rPr>
        <w:t>la</w:t>
      </w:r>
      <w:r w:rsidRPr="0032143C">
        <w:rPr>
          <w:rFonts w:ascii="Book Antiqua" w:hAnsi="Book Antiqua"/>
          <w:spacing w:val="-10"/>
          <w:w w:val="105"/>
        </w:rPr>
        <w:t xml:space="preserve"> </w:t>
      </w:r>
      <w:r w:rsidRPr="0032143C">
        <w:rPr>
          <w:rFonts w:ascii="Book Antiqua" w:hAnsi="Book Antiqua"/>
          <w:w w:val="105"/>
        </w:rPr>
        <w:t>entidad contratante</w:t>
      </w:r>
      <w:r w:rsidRPr="0032143C">
        <w:rPr>
          <w:rFonts w:ascii="Book Antiqua" w:hAnsi="Book Antiqua"/>
          <w:spacing w:val="-10"/>
          <w:w w:val="105"/>
        </w:rPr>
        <w:t xml:space="preserve"> </w:t>
      </w:r>
      <w:r w:rsidRPr="0032143C">
        <w:rPr>
          <w:rFonts w:ascii="Book Antiqua" w:hAnsi="Book Antiqua"/>
          <w:w w:val="105"/>
        </w:rPr>
        <w:t>toda</w:t>
      </w:r>
      <w:r w:rsidRPr="0032143C">
        <w:rPr>
          <w:rFonts w:ascii="Book Antiqua" w:hAnsi="Book Antiqua"/>
          <w:spacing w:val="-9"/>
          <w:w w:val="105"/>
        </w:rPr>
        <w:t xml:space="preserve"> </w:t>
      </w:r>
      <w:r w:rsidRPr="0032143C">
        <w:rPr>
          <w:rFonts w:ascii="Book Antiqua" w:hAnsi="Book Antiqua"/>
          <w:w w:val="105"/>
        </w:rPr>
        <w:t>la</w:t>
      </w:r>
      <w:r w:rsidRPr="0032143C">
        <w:rPr>
          <w:rFonts w:ascii="Book Antiqua" w:hAnsi="Book Antiqua"/>
          <w:spacing w:val="-10"/>
          <w:w w:val="105"/>
        </w:rPr>
        <w:t xml:space="preserve"> </w:t>
      </w:r>
      <w:r w:rsidRPr="0032143C">
        <w:rPr>
          <w:rFonts w:ascii="Book Antiqua" w:hAnsi="Book Antiqua"/>
          <w:w w:val="105"/>
        </w:rPr>
        <w:t>información</w:t>
      </w:r>
      <w:r w:rsidRPr="0032143C">
        <w:rPr>
          <w:rFonts w:ascii="Book Antiqua" w:hAnsi="Book Antiqua"/>
          <w:spacing w:val="-9"/>
          <w:w w:val="105"/>
        </w:rPr>
        <w:t xml:space="preserve"> </w:t>
      </w:r>
      <w:r w:rsidRPr="0032143C">
        <w:rPr>
          <w:rFonts w:ascii="Book Antiqua" w:hAnsi="Book Antiqua"/>
          <w:w w:val="105"/>
        </w:rPr>
        <w:t>de</w:t>
      </w:r>
      <w:r w:rsidRPr="0032143C">
        <w:rPr>
          <w:rFonts w:ascii="Book Antiqua" w:hAnsi="Book Antiqua"/>
          <w:spacing w:val="-10"/>
          <w:w w:val="105"/>
        </w:rPr>
        <w:t xml:space="preserve"> </w:t>
      </w:r>
      <w:r w:rsidRPr="0032143C">
        <w:rPr>
          <w:rFonts w:ascii="Book Antiqua" w:hAnsi="Book Antiqua"/>
          <w:w w:val="105"/>
        </w:rPr>
        <w:t>respaldo</w:t>
      </w:r>
      <w:r w:rsidRPr="0032143C">
        <w:rPr>
          <w:rFonts w:ascii="Book Antiqua" w:hAnsi="Book Antiqua"/>
          <w:spacing w:val="-10"/>
          <w:w w:val="105"/>
        </w:rPr>
        <w:t xml:space="preserve"> </w:t>
      </w:r>
      <w:r w:rsidRPr="0032143C">
        <w:rPr>
          <w:rFonts w:ascii="Book Antiqua" w:hAnsi="Book Antiqua"/>
          <w:w w:val="105"/>
        </w:rPr>
        <w:t>de</w:t>
      </w:r>
      <w:r w:rsidRPr="0032143C">
        <w:rPr>
          <w:rFonts w:ascii="Book Antiqua" w:hAnsi="Book Antiqua"/>
          <w:spacing w:val="-10"/>
          <w:w w:val="105"/>
        </w:rPr>
        <w:t xml:space="preserve"> </w:t>
      </w:r>
      <w:r w:rsidRPr="0032143C">
        <w:rPr>
          <w:rFonts w:ascii="Book Antiqua" w:hAnsi="Book Antiqua"/>
          <w:w w:val="105"/>
        </w:rPr>
        <w:t>los</w:t>
      </w:r>
      <w:r w:rsidRPr="0032143C">
        <w:rPr>
          <w:rFonts w:ascii="Book Antiqua" w:hAnsi="Book Antiqua"/>
          <w:spacing w:val="-11"/>
          <w:w w:val="105"/>
        </w:rPr>
        <w:t xml:space="preserve"> </w:t>
      </w:r>
      <w:r w:rsidRPr="0032143C">
        <w:rPr>
          <w:rFonts w:ascii="Book Antiqua" w:hAnsi="Book Antiqua"/>
          <w:w w:val="105"/>
        </w:rPr>
        <w:t>documentos,</w:t>
      </w:r>
      <w:r w:rsidRPr="0032143C">
        <w:rPr>
          <w:rFonts w:ascii="Book Antiqua" w:hAnsi="Book Antiqua"/>
          <w:spacing w:val="-9"/>
          <w:w w:val="105"/>
        </w:rPr>
        <w:t xml:space="preserve"> </w:t>
      </w:r>
      <w:r w:rsidRPr="0032143C">
        <w:rPr>
          <w:rFonts w:ascii="Book Antiqua" w:hAnsi="Book Antiqua"/>
          <w:w w:val="105"/>
        </w:rPr>
        <w:t>incluyendo</w:t>
      </w:r>
      <w:r w:rsidRPr="0032143C">
        <w:rPr>
          <w:rFonts w:ascii="Book Antiqua" w:hAnsi="Book Antiqua"/>
          <w:spacing w:val="-51"/>
          <w:w w:val="105"/>
        </w:rPr>
        <w:t xml:space="preserve"> </w:t>
      </w:r>
      <w:r w:rsidRPr="0032143C">
        <w:rPr>
          <w:rFonts w:ascii="Book Antiqua" w:hAnsi="Book Antiqua"/>
          <w:w w:val="105"/>
        </w:rPr>
        <w:t>las</w:t>
      </w:r>
      <w:r w:rsidRPr="0032143C">
        <w:rPr>
          <w:rFonts w:ascii="Book Antiqua" w:hAnsi="Book Antiqua"/>
          <w:spacing w:val="1"/>
          <w:w w:val="105"/>
        </w:rPr>
        <w:t xml:space="preserve"> </w:t>
      </w:r>
      <w:r w:rsidRPr="0032143C">
        <w:rPr>
          <w:rFonts w:ascii="Book Antiqua" w:hAnsi="Book Antiqua"/>
          <w:w w:val="105"/>
        </w:rPr>
        <w:t>hojas</w:t>
      </w:r>
      <w:r w:rsidRPr="0032143C">
        <w:rPr>
          <w:rFonts w:ascii="Book Antiqua" w:hAnsi="Book Antiqua"/>
          <w:spacing w:val="1"/>
          <w:w w:val="105"/>
        </w:rPr>
        <w:t xml:space="preserve"> </w:t>
      </w:r>
      <w:r w:rsidRPr="0032143C">
        <w:rPr>
          <w:rFonts w:ascii="Book Antiqua" w:hAnsi="Book Antiqua"/>
          <w:w w:val="105"/>
        </w:rPr>
        <w:t>electrónicas</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archivos</w:t>
      </w:r>
      <w:r w:rsidRPr="0032143C">
        <w:rPr>
          <w:rFonts w:ascii="Book Antiqua" w:hAnsi="Book Antiqua"/>
          <w:spacing w:val="1"/>
          <w:w w:val="105"/>
        </w:rPr>
        <w:t xml:space="preserve"> </w:t>
      </w:r>
      <w:r w:rsidRPr="0032143C">
        <w:rPr>
          <w:rFonts w:ascii="Book Antiqua" w:hAnsi="Book Antiqua"/>
          <w:w w:val="105"/>
        </w:rPr>
        <w:t>electrónicos</w:t>
      </w:r>
      <w:r w:rsidRPr="0032143C">
        <w:rPr>
          <w:rFonts w:ascii="Book Antiqua" w:hAnsi="Book Antiqua"/>
          <w:spacing w:val="1"/>
          <w:w w:val="105"/>
        </w:rPr>
        <w:t xml:space="preserve"> </w:t>
      </w:r>
      <w:r w:rsidRPr="0032143C">
        <w:rPr>
          <w:rFonts w:ascii="Book Antiqua" w:hAnsi="Book Antiqua"/>
          <w:w w:val="105"/>
        </w:rPr>
        <w:t>elaborados.</w:t>
      </w:r>
      <w:r w:rsidRPr="0032143C">
        <w:rPr>
          <w:rFonts w:ascii="Book Antiqua" w:hAnsi="Book Antiqua"/>
          <w:spacing w:val="1"/>
          <w:w w:val="105"/>
        </w:rPr>
        <w:t xml:space="preserve"> </w:t>
      </w:r>
      <w:r w:rsidRPr="0032143C">
        <w:rPr>
          <w:rFonts w:ascii="Book Antiqua" w:hAnsi="Book Antiqua"/>
          <w:w w:val="105"/>
        </w:rPr>
        <w:t>La</w:t>
      </w:r>
      <w:r w:rsidRPr="0032143C">
        <w:rPr>
          <w:rFonts w:ascii="Book Antiqua" w:hAnsi="Book Antiqua"/>
          <w:spacing w:val="1"/>
          <w:w w:val="105"/>
        </w:rPr>
        <w:t xml:space="preserve"> </w:t>
      </w:r>
      <w:r w:rsidRPr="0032143C">
        <w:rPr>
          <w:rFonts w:ascii="Book Antiqua" w:hAnsi="Book Antiqua"/>
          <w:w w:val="105"/>
        </w:rPr>
        <w:t>firma</w:t>
      </w:r>
      <w:r w:rsidRPr="0032143C">
        <w:rPr>
          <w:rFonts w:ascii="Book Antiqua" w:hAnsi="Book Antiqua"/>
          <w:spacing w:val="1"/>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auditores</w:t>
      </w:r>
      <w:r w:rsidRPr="0032143C">
        <w:rPr>
          <w:rFonts w:ascii="Book Antiqua" w:hAnsi="Book Antiqua"/>
          <w:spacing w:val="1"/>
          <w:w w:val="105"/>
        </w:rPr>
        <w:t xml:space="preserve"> </w:t>
      </w:r>
      <w:r w:rsidRPr="0032143C">
        <w:rPr>
          <w:rFonts w:ascii="Book Antiqua" w:hAnsi="Book Antiqua"/>
          <w:w w:val="105"/>
        </w:rPr>
        <w:t>y</w:t>
      </w:r>
      <w:r w:rsidRPr="0032143C">
        <w:rPr>
          <w:rFonts w:ascii="Book Antiqua" w:hAnsi="Book Antiqua"/>
          <w:spacing w:val="1"/>
          <w:w w:val="105"/>
        </w:rPr>
        <w:t xml:space="preserve"> </w:t>
      </w:r>
      <w:r w:rsidRPr="0032143C">
        <w:rPr>
          <w:rFonts w:ascii="Book Antiqua" w:hAnsi="Book Antiqua"/>
          <w:w w:val="105"/>
        </w:rPr>
        <w:t>sus</w:t>
      </w:r>
      <w:r w:rsidRPr="0032143C">
        <w:rPr>
          <w:rFonts w:ascii="Book Antiqua" w:hAnsi="Book Antiqua"/>
          <w:spacing w:val="1"/>
          <w:w w:val="105"/>
        </w:rPr>
        <w:t xml:space="preserve"> </w:t>
      </w:r>
      <w:r w:rsidRPr="0032143C">
        <w:rPr>
          <w:rFonts w:ascii="Book Antiqua" w:hAnsi="Book Antiqua"/>
          <w:w w:val="105"/>
        </w:rPr>
        <w:t>relacionados no podrán divulgar ninguna información relacionada con las operaciones de la</w:t>
      </w:r>
      <w:r w:rsidRPr="0032143C">
        <w:rPr>
          <w:rFonts w:ascii="Book Antiqua" w:hAnsi="Book Antiqua"/>
          <w:spacing w:val="1"/>
          <w:w w:val="105"/>
        </w:rPr>
        <w:t xml:space="preserve"> </w:t>
      </w:r>
      <w:r w:rsidRPr="0032143C">
        <w:rPr>
          <w:rFonts w:ascii="Book Antiqua" w:hAnsi="Book Antiqua"/>
          <w:w w:val="105"/>
        </w:rPr>
        <w:t>entidad contratante,</w:t>
      </w:r>
      <w:r w:rsidRPr="0032143C">
        <w:rPr>
          <w:rFonts w:ascii="Book Antiqua" w:hAnsi="Book Antiqua"/>
          <w:spacing w:val="-12"/>
          <w:w w:val="105"/>
        </w:rPr>
        <w:t xml:space="preserve"> </w:t>
      </w:r>
      <w:r w:rsidRPr="0032143C">
        <w:rPr>
          <w:rFonts w:ascii="Book Antiqua" w:hAnsi="Book Antiqua"/>
          <w:w w:val="105"/>
        </w:rPr>
        <w:t>sin</w:t>
      </w:r>
      <w:r w:rsidRPr="0032143C">
        <w:rPr>
          <w:rFonts w:ascii="Book Antiqua" w:hAnsi="Book Antiqua"/>
          <w:spacing w:val="-9"/>
          <w:w w:val="105"/>
        </w:rPr>
        <w:t xml:space="preserve"> </w:t>
      </w:r>
      <w:r w:rsidRPr="0032143C">
        <w:rPr>
          <w:rFonts w:ascii="Book Antiqua" w:hAnsi="Book Antiqua"/>
          <w:w w:val="105"/>
        </w:rPr>
        <w:t>su</w:t>
      </w:r>
      <w:r w:rsidRPr="0032143C">
        <w:rPr>
          <w:rFonts w:ascii="Book Antiqua" w:hAnsi="Book Antiqua"/>
          <w:spacing w:val="-12"/>
          <w:w w:val="105"/>
        </w:rPr>
        <w:t xml:space="preserve"> </w:t>
      </w:r>
      <w:r w:rsidRPr="0032143C">
        <w:rPr>
          <w:rFonts w:ascii="Book Antiqua" w:hAnsi="Book Antiqua"/>
          <w:w w:val="105"/>
        </w:rPr>
        <w:t>consentimiento</w:t>
      </w:r>
      <w:r w:rsidRPr="0032143C">
        <w:rPr>
          <w:rFonts w:ascii="Book Antiqua" w:hAnsi="Book Antiqua"/>
          <w:spacing w:val="-12"/>
          <w:w w:val="105"/>
        </w:rPr>
        <w:t xml:space="preserve"> </w:t>
      </w:r>
      <w:r w:rsidRPr="0032143C">
        <w:rPr>
          <w:rFonts w:ascii="Book Antiqua" w:hAnsi="Book Antiqua"/>
          <w:w w:val="105"/>
        </w:rPr>
        <w:t>previo</w:t>
      </w:r>
      <w:r w:rsidRPr="0032143C">
        <w:rPr>
          <w:rFonts w:ascii="Book Antiqua" w:hAnsi="Book Antiqua"/>
          <w:spacing w:val="-13"/>
          <w:w w:val="105"/>
        </w:rPr>
        <w:t xml:space="preserve"> </w:t>
      </w:r>
      <w:r w:rsidRPr="0032143C">
        <w:rPr>
          <w:rFonts w:ascii="Book Antiqua" w:hAnsi="Book Antiqua"/>
          <w:w w:val="105"/>
        </w:rPr>
        <w:t>por</w:t>
      </w:r>
      <w:r w:rsidRPr="0032143C">
        <w:rPr>
          <w:rFonts w:ascii="Book Antiqua" w:hAnsi="Book Antiqua"/>
          <w:spacing w:val="-11"/>
          <w:w w:val="105"/>
        </w:rPr>
        <w:t xml:space="preserve"> </w:t>
      </w:r>
      <w:r w:rsidRPr="0032143C">
        <w:rPr>
          <w:rFonts w:ascii="Book Antiqua" w:hAnsi="Book Antiqua"/>
          <w:w w:val="105"/>
        </w:rPr>
        <w:t>escrito,</w:t>
      </w:r>
      <w:r w:rsidRPr="0032143C">
        <w:rPr>
          <w:rFonts w:ascii="Book Antiqua" w:hAnsi="Book Antiqua"/>
          <w:spacing w:val="-12"/>
          <w:w w:val="105"/>
        </w:rPr>
        <w:t xml:space="preserve"> </w:t>
      </w:r>
      <w:r w:rsidRPr="0032143C">
        <w:rPr>
          <w:rFonts w:ascii="Book Antiqua" w:hAnsi="Book Antiqua"/>
          <w:w w:val="105"/>
        </w:rPr>
        <w:t>por</w:t>
      </w:r>
      <w:r w:rsidRPr="0032143C">
        <w:rPr>
          <w:rFonts w:ascii="Book Antiqua" w:hAnsi="Book Antiqua"/>
          <w:spacing w:val="-12"/>
          <w:w w:val="105"/>
        </w:rPr>
        <w:t xml:space="preserve"> </w:t>
      </w:r>
      <w:r w:rsidRPr="0032143C">
        <w:rPr>
          <w:rFonts w:ascii="Book Antiqua" w:hAnsi="Book Antiqua"/>
          <w:w w:val="105"/>
        </w:rPr>
        <w:t>ser</w:t>
      </w:r>
      <w:r w:rsidRPr="0032143C">
        <w:rPr>
          <w:rFonts w:ascii="Book Antiqua" w:hAnsi="Book Antiqua"/>
          <w:spacing w:val="-50"/>
          <w:w w:val="105"/>
        </w:rPr>
        <w:t xml:space="preserve"> </w:t>
      </w:r>
      <w:r w:rsidRPr="0032143C">
        <w:rPr>
          <w:rFonts w:ascii="Book Antiqua" w:hAnsi="Book Antiqua"/>
          <w:w w:val="105"/>
        </w:rPr>
        <w:t>consideradas</w:t>
      </w:r>
      <w:r w:rsidRPr="0032143C">
        <w:rPr>
          <w:rFonts w:ascii="Book Antiqua" w:hAnsi="Book Antiqua"/>
          <w:spacing w:val="1"/>
          <w:w w:val="105"/>
        </w:rPr>
        <w:t xml:space="preserve"> </w:t>
      </w:r>
      <w:r w:rsidRPr="0032143C">
        <w:rPr>
          <w:rFonts w:ascii="Book Antiqua" w:hAnsi="Book Antiqua"/>
          <w:w w:val="105"/>
        </w:rPr>
        <w:t>como</w:t>
      </w:r>
      <w:r w:rsidRPr="0032143C">
        <w:rPr>
          <w:rFonts w:ascii="Book Antiqua" w:hAnsi="Book Antiqua"/>
          <w:spacing w:val="1"/>
          <w:w w:val="105"/>
        </w:rPr>
        <w:t xml:space="preserve"> </w:t>
      </w:r>
      <w:r w:rsidRPr="0032143C">
        <w:rPr>
          <w:rFonts w:ascii="Book Antiqua" w:hAnsi="Book Antiqua"/>
          <w:w w:val="105"/>
        </w:rPr>
        <w:t>CONFIDENCIALES.</w:t>
      </w:r>
      <w:r w:rsidRPr="0032143C">
        <w:rPr>
          <w:rFonts w:ascii="Book Antiqua" w:hAnsi="Book Antiqua"/>
          <w:spacing w:val="1"/>
          <w:w w:val="105"/>
        </w:rPr>
        <w:t xml:space="preserve"> </w:t>
      </w:r>
      <w:r w:rsidRPr="0032143C">
        <w:rPr>
          <w:rFonts w:ascii="Book Antiqua" w:hAnsi="Book Antiqua"/>
          <w:w w:val="105"/>
        </w:rPr>
        <w:t>En</w:t>
      </w:r>
      <w:r w:rsidRPr="0032143C">
        <w:rPr>
          <w:rFonts w:ascii="Book Antiqua" w:hAnsi="Book Antiqua"/>
          <w:spacing w:val="1"/>
          <w:w w:val="105"/>
        </w:rPr>
        <w:t xml:space="preserve"> </w:t>
      </w:r>
      <w:r w:rsidRPr="0032143C">
        <w:rPr>
          <w:rFonts w:ascii="Book Antiqua" w:hAnsi="Book Antiqua"/>
          <w:w w:val="105"/>
        </w:rPr>
        <w:t>igual</w:t>
      </w:r>
      <w:r w:rsidRPr="0032143C">
        <w:rPr>
          <w:rFonts w:ascii="Book Antiqua" w:hAnsi="Book Antiqua"/>
          <w:spacing w:val="1"/>
          <w:w w:val="105"/>
        </w:rPr>
        <w:t xml:space="preserve"> </w:t>
      </w:r>
      <w:r w:rsidRPr="0032143C">
        <w:rPr>
          <w:rFonts w:ascii="Book Antiqua" w:hAnsi="Book Antiqua"/>
          <w:w w:val="105"/>
        </w:rPr>
        <w:t>sentido,</w:t>
      </w:r>
      <w:r w:rsidRPr="0032143C">
        <w:rPr>
          <w:rFonts w:ascii="Book Antiqua" w:hAnsi="Book Antiqua"/>
          <w:spacing w:val="1"/>
          <w:w w:val="105"/>
        </w:rPr>
        <w:t xml:space="preserve"> </w:t>
      </w:r>
      <w:r w:rsidRPr="0032143C">
        <w:rPr>
          <w:rFonts w:ascii="Book Antiqua" w:hAnsi="Book Antiqua"/>
          <w:w w:val="105"/>
        </w:rPr>
        <w:t>no</w:t>
      </w:r>
      <w:r w:rsidRPr="0032143C">
        <w:rPr>
          <w:rFonts w:ascii="Book Antiqua" w:hAnsi="Book Antiqua"/>
          <w:spacing w:val="1"/>
          <w:w w:val="105"/>
        </w:rPr>
        <w:t xml:space="preserve"> </w:t>
      </w:r>
      <w:r w:rsidRPr="0032143C">
        <w:rPr>
          <w:rFonts w:ascii="Book Antiqua" w:hAnsi="Book Antiqua"/>
          <w:w w:val="105"/>
        </w:rPr>
        <w:t>podrán</w:t>
      </w:r>
      <w:r w:rsidRPr="0032143C">
        <w:rPr>
          <w:rFonts w:ascii="Book Antiqua" w:hAnsi="Book Antiqua"/>
          <w:spacing w:val="1"/>
          <w:w w:val="105"/>
        </w:rPr>
        <w:t xml:space="preserve"> </w:t>
      </w:r>
      <w:r w:rsidRPr="0032143C">
        <w:rPr>
          <w:rFonts w:ascii="Book Antiqua" w:hAnsi="Book Antiqua"/>
          <w:w w:val="105"/>
        </w:rPr>
        <w:t>ser</w:t>
      </w:r>
      <w:r w:rsidRPr="0032143C">
        <w:rPr>
          <w:rFonts w:ascii="Book Antiqua" w:hAnsi="Book Antiqua"/>
          <w:spacing w:val="1"/>
          <w:w w:val="105"/>
        </w:rPr>
        <w:t xml:space="preserve"> </w:t>
      </w:r>
      <w:r w:rsidRPr="0032143C">
        <w:rPr>
          <w:rFonts w:ascii="Book Antiqua" w:hAnsi="Book Antiqua"/>
          <w:w w:val="105"/>
        </w:rPr>
        <w:t>divulgados</w:t>
      </w:r>
      <w:r w:rsidRPr="0032143C">
        <w:rPr>
          <w:rFonts w:ascii="Book Antiqua" w:hAnsi="Book Antiqua"/>
          <w:spacing w:val="1"/>
          <w:w w:val="105"/>
        </w:rPr>
        <w:t xml:space="preserve"> </w:t>
      </w:r>
      <w:r w:rsidRPr="0032143C">
        <w:rPr>
          <w:rFonts w:ascii="Book Antiqua" w:hAnsi="Book Antiqua"/>
          <w:w w:val="105"/>
        </w:rPr>
        <w:t>los</w:t>
      </w:r>
      <w:r w:rsidRPr="0032143C">
        <w:rPr>
          <w:rFonts w:ascii="Book Antiqua" w:hAnsi="Book Antiqua"/>
          <w:spacing w:val="1"/>
          <w:w w:val="105"/>
        </w:rPr>
        <w:t xml:space="preserve"> </w:t>
      </w:r>
      <w:r w:rsidRPr="0032143C">
        <w:rPr>
          <w:rFonts w:ascii="Book Antiqua" w:hAnsi="Book Antiqua"/>
          <w:w w:val="105"/>
        </w:rPr>
        <w:t>documentos</w:t>
      </w:r>
      <w:r w:rsidRPr="0032143C">
        <w:rPr>
          <w:rFonts w:ascii="Book Antiqua" w:hAnsi="Book Antiqua"/>
          <w:spacing w:val="2"/>
          <w:w w:val="105"/>
        </w:rPr>
        <w:t xml:space="preserve"> </w:t>
      </w:r>
      <w:r w:rsidRPr="0032143C">
        <w:rPr>
          <w:rFonts w:ascii="Book Antiqua" w:hAnsi="Book Antiqua"/>
          <w:w w:val="105"/>
        </w:rPr>
        <w:t>e</w:t>
      </w:r>
      <w:r w:rsidRPr="0032143C">
        <w:rPr>
          <w:rFonts w:ascii="Book Antiqua" w:hAnsi="Book Antiqua"/>
          <w:spacing w:val="2"/>
          <w:w w:val="105"/>
        </w:rPr>
        <w:t xml:space="preserve"> </w:t>
      </w:r>
      <w:r w:rsidRPr="0032143C">
        <w:rPr>
          <w:rFonts w:ascii="Book Antiqua" w:hAnsi="Book Antiqua"/>
          <w:w w:val="105"/>
        </w:rPr>
        <w:t>informes generados</w:t>
      </w:r>
      <w:r w:rsidRPr="0032143C">
        <w:rPr>
          <w:rFonts w:ascii="Book Antiqua" w:hAnsi="Book Antiqua"/>
          <w:spacing w:val="3"/>
          <w:w w:val="105"/>
        </w:rPr>
        <w:t xml:space="preserve"> </w:t>
      </w:r>
      <w:r w:rsidRPr="0032143C">
        <w:rPr>
          <w:rFonts w:ascii="Book Antiqua" w:hAnsi="Book Antiqua"/>
          <w:w w:val="105"/>
        </w:rPr>
        <w:t>a</w:t>
      </w:r>
      <w:r w:rsidRPr="0032143C">
        <w:rPr>
          <w:rFonts w:ascii="Book Antiqua" w:hAnsi="Book Antiqua"/>
          <w:spacing w:val="1"/>
          <w:w w:val="105"/>
        </w:rPr>
        <w:t xml:space="preserve"> </w:t>
      </w:r>
      <w:r w:rsidRPr="0032143C">
        <w:rPr>
          <w:rFonts w:ascii="Book Antiqua" w:hAnsi="Book Antiqua"/>
          <w:w w:val="105"/>
        </w:rPr>
        <w:t>raíz</w:t>
      </w:r>
      <w:r w:rsidRPr="0032143C">
        <w:rPr>
          <w:rFonts w:ascii="Book Antiqua" w:hAnsi="Book Antiqua"/>
          <w:spacing w:val="2"/>
          <w:w w:val="105"/>
        </w:rPr>
        <w:t xml:space="preserve"> </w:t>
      </w:r>
      <w:r w:rsidRPr="0032143C">
        <w:rPr>
          <w:rFonts w:ascii="Book Antiqua" w:hAnsi="Book Antiqua"/>
          <w:w w:val="105"/>
        </w:rPr>
        <w:t>de</w:t>
      </w:r>
      <w:r w:rsidRPr="0032143C">
        <w:rPr>
          <w:rFonts w:ascii="Book Antiqua" w:hAnsi="Book Antiqua"/>
          <w:spacing w:val="1"/>
          <w:w w:val="105"/>
        </w:rPr>
        <w:t xml:space="preserve"> </w:t>
      </w:r>
      <w:r w:rsidRPr="0032143C">
        <w:rPr>
          <w:rFonts w:ascii="Book Antiqua" w:hAnsi="Book Antiqua"/>
          <w:w w:val="105"/>
        </w:rPr>
        <w:t>esta auditoría.</w:t>
      </w:r>
    </w:p>
    <w:p w14:paraId="496597EB" w14:textId="77777777" w:rsidR="008C6BC5" w:rsidRPr="0032143C" w:rsidRDefault="008C6BC5" w:rsidP="00411DA1">
      <w:pPr>
        <w:pStyle w:val="Textoindependiente"/>
        <w:spacing w:before="5"/>
        <w:ind w:left="426"/>
        <w:rPr>
          <w:rFonts w:ascii="Book Antiqua" w:hAnsi="Book Antiqua"/>
        </w:rPr>
      </w:pPr>
    </w:p>
    <w:p w14:paraId="5981F81F" w14:textId="77777777" w:rsidR="008C6BC5" w:rsidRPr="0032143C" w:rsidRDefault="008C6BC5" w:rsidP="00411DA1">
      <w:pPr>
        <w:pStyle w:val="Textoindependiente"/>
        <w:spacing w:line="254" w:lineRule="auto"/>
        <w:ind w:left="426" w:right="572"/>
        <w:rPr>
          <w:rFonts w:ascii="Book Antiqua" w:hAnsi="Book Antiqua"/>
        </w:rPr>
      </w:pPr>
      <w:r w:rsidRPr="0032143C">
        <w:rPr>
          <w:rFonts w:ascii="Book Antiqua" w:hAnsi="Book Antiqua"/>
          <w:w w:val="105"/>
        </w:rPr>
        <w:t>La firma de auditores deberá entregar los informes y demás productos impresos y por correo</w:t>
      </w:r>
      <w:r w:rsidRPr="0032143C">
        <w:rPr>
          <w:rFonts w:ascii="Book Antiqua" w:hAnsi="Book Antiqua"/>
          <w:spacing w:val="-51"/>
          <w:w w:val="105"/>
        </w:rPr>
        <w:t xml:space="preserve"> </w:t>
      </w:r>
      <w:r w:rsidRPr="0032143C">
        <w:rPr>
          <w:rFonts w:ascii="Book Antiqua" w:hAnsi="Book Antiqua"/>
          <w:w w:val="105"/>
        </w:rPr>
        <w:t>electrónico</w:t>
      </w:r>
      <w:r w:rsidRPr="0032143C">
        <w:rPr>
          <w:rFonts w:ascii="Book Antiqua" w:hAnsi="Book Antiqua"/>
          <w:spacing w:val="-8"/>
          <w:w w:val="105"/>
        </w:rPr>
        <w:t xml:space="preserve"> </w:t>
      </w:r>
      <w:r w:rsidRPr="0032143C">
        <w:rPr>
          <w:rFonts w:ascii="Book Antiqua" w:hAnsi="Book Antiqua"/>
          <w:w w:val="105"/>
        </w:rPr>
        <w:t>(versión</w:t>
      </w:r>
      <w:r w:rsidRPr="0032143C">
        <w:rPr>
          <w:rFonts w:ascii="Book Antiqua" w:hAnsi="Book Antiqua"/>
          <w:spacing w:val="-6"/>
          <w:w w:val="105"/>
        </w:rPr>
        <w:t xml:space="preserve"> </w:t>
      </w:r>
      <w:r w:rsidRPr="0032143C">
        <w:rPr>
          <w:rFonts w:ascii="Book Antiqua" w:hAnsi="Book Antiqua"/>
          <w:w w:val="105"/>
        </w:rPr>
        <w:t>Word</w:t>
      </w:r>
      <w:r w:rsidRPr="0032143C">
        <w:rPr>
          <w:rFonts w:ascii="Book Antiqua" w:hAnsi="Book Antiqua"/>
          <w:spacing w:val="-6"/>
          <w:w w:val="105"/>
        </w:rPr>
        <w:t xml:space="preserve"> </w:t>
      </w:r>
      <w:r w:rsidRPr="0032143C">
        <w:rPr>
          <w:rFonts w:ascii="Book Antiqua" w:hAnsi="Book Antiqua"/>
          <w:w w:val="105"/>
        </w:rPr>
        <w:t>y</w:t>
      </w:r>
      <w:r w:rsidRPr="0032143C">
        <w:rPr>
          <w:rFonts w:ascii="Book Antiqua" w:hAnsi="Book Antiqua"/>
          <w:spacing w:val="-5"/>
          <w:w w:val="105"/>
        </w:rPr>
        <w:t xml:space="preserve"> </w:t>
      </w:r>
      <w:r w:rsidRPr="0032143C">
        <w:rPr>
          <w:rFonts w:ascii="Book Antiqua" w:hAnsi="Book Antiqua"/>
          <w:w w:val="105"/>
        </w:rPr>
        <w:t>PDF)</w:t>
      </w:r>
      <w:r w:rsidRPr="0032143C">
        <w:rPr>
          <w:rFonts w:ascii="Book Antiqua" w:hAnsi="Book Antiqua"/>
          <w:spacing w:val="-7"/>
          <w:w w:val="105"/>
        </w:rPr>
        <w:t xml:space="preserve"> </w:t>
      </w:r>
      <w:r w:rsidRPr="0032143C">
        <w:rPr>
          <w:rFonts w:ascii="Book Antiqua" w:hAnsi="Book Antiqua"/>
          <w:w w:val="105"/>
        </w:rPr>
        <w:t>escritos</w:t>
      </w:r>
      <w:r w:rsidRPr="0032143C">
        <w:rPr>
          <w:rFonts w:ascii="Book Antiqua" w:hAnsi="Book Antiqua"/>
          <w:spacing w:val="-6"/>
          <w:w w:val="105"/>
        </w:rPr>
        <w:t xml:space="preserve"> </w:t>
      </w:r>
      <w:r w:rsidRPr="0032143C">
        <w:rPr>
          <w:rFonts w:ascii="Book Antiqua" w:hAnsi="Book Antiqua"/>
          <w:w w:val="105"/>
        </w:rPr>
        <w:t>en</w:t>
      </w:r>
      <w:r w:rsidRPr="0032143C">
        <w:rPr>
          <w:rFonts w:ascii="Book Antiqua" w:hAnsi="Book Antiqua"/>
          <w:spacing w:val="-6"/>
          <w:w w:val="105"/>
        </w:rPr>
        <w:t xml:space="preserve"> </w:t>
      </w:r>
      <w:r w:rsidRPr="0032143C">
        <w:rPr>
          <w:rFonts w:ascii="Book Antiqua" w:hAnsi="Book Antiqua"/>
          <w:w w:val="105"/>
        </w:rPr>
        <w:t>español</w:t>
      </w:r>
      <w:r w:rsidRPr="0032143C">
        <w:rPr>
          <w:rFonts w:ascii="Book Antiqua" w:hAnsi="Book Antiqua"/>
          <w:spacing w:val="-5"/>
          <w:w w:val="105"/>
        </w:rPr>
        <w:t xml:space="preserve"> </w:t>
      </w:r>
      <w:r w:rsidRPr="0032143C">
        <w:rPr>
          <w:rFonts w:ascii="Book Antiqua" w:hAnsi="Book Antiqua"/>
          <w:w w:val="105"/>
        </w:rPr>
        <w:t>a</w:t>
      </w:r>
      <w:r w:rsidRPr="0032143C">
        <w:rPr>
          <w:rFonts w:ascii="Book Antiqua" w:hAnsi="Book Antiqua"/>
          <w:spacing w:val="-7"/>
          <w:w w:val="105"/>
        </w:rPr>
        <w:t xml:space="preserve"> </w:t>
      </w:r>
      <w:r w:rsidRPr="0032143C">
        <w:rPr>
          <w:rFonts w:ascii="Book Antiqua" w:hAnsi="Book Antiqua"/>
          <w:w w:val="105"/>
        </w:rPr>
        <w:t>la</w:t>
      </w:r>
      <w:r w:rsidRPr="0032143C">
        <w:rPr>
          <w:rFonts w:ascii="Book Antiqua" w:hAnsi="Book Antiqua"/>
          <w:spacing w:val="-8"/>
          <w:w w:val="105"/>
        </w:rPr>
        <w:t xml:space="preserve"> </w:t>
      </w:r>
      <w:r w:rsidRPr="0032143C">
        <w:rPr>
          <w:rFonts w:ascii="Book Antiqua" w:hAnsi="Book Antiqua"/>
          <w:w w:val="105"/>
        </w:rPr>
        <w:t>entidad contratante,</w:t>
      </w:r>
      <w:r w:rsidRPr="0032143C">
        <w:rPr>
          <w:rFonts w:ascii="Book Antiqua" w:hAnsi="Book Antiqua"/>
          <w:spacing w:val="-10"/>
          <w:w w:val="105"/>
        </w:rPr>
        <w:t xml:space="preserve"> </w:t>
      </w:r>
      <w:r w:rsidRPr="0032143C">
        <w:rPr>
          <w:rFonts w:ascii="Book Antiqua" w:hAnsi="Book Antiqua"/>
          <w:w w:val="105"/>
        </w:rPr>
        <w:t>para</w:t>
      </w:r>
      <w:r w:rsidRPr="0032143C">
        <w:rPr>
          <w:rFonts w:ascii="Book Antiqua" w:hAnsi="Book Antiqua"/>
          <w:spacing w:val="-7"/>
          <w:w w:val="105"/>
        </w:rPr>
        <w:t xml:space="preserve"> </w:t>
      </w:r>
      <w:r w:rsidRPr="0032143C">
        <w:rPr>
          <w:rFonts w:ascii="Book Antiqua" w:hAnsi="Book Antiqua"/>
          <w:w w:val="105"/>
        </w:rPr>
        <w:t>su</w:t>
      </w:r>
      <w:r w:rsidRPr="0032143C">
        <w:rPr>
          <w:rFonts w:ascii="Book Antiqua" w:hAnsi="Book Antiqua"/>
          <w:spacing w:val="-8"/>
          <w:w w:val="105"/>
        </w:rPr>
        <w:t xml:space="preserve"> </w:t>
      </w:r>
      <w:r w:rsidRPr="0032143C">
        <w:rPr>
          <w:rFonts w:ascii="Book Antiqua" w:hAnsi="Book Antiqua"/>
          <w:w w:val="105"/>
        </w:rPr>
        <w:t>validación,</w:t>
      </w:r>
      <w:r w:rsidRPr="0032143C">
        <w:rPr>
          <w:rFonts w:ascii="Book Antiqua" w:hAnsi="Book Antiqua"/>
          <w:spacing w:val="-8"/>
          <w:w w:val="105"/>
        </w:rPr>
        <w:t xml:space="preserve"> </w:t>
      </w:r>
      <w:r w:rsidRPr="0032143C">
        <w:rPr>
          <w:rFonts w:ascii="Book Antiqua" w:hAnsi="Book Antiqua"/>
          <w:w w:val="105"/>
        </w:rPr>
        <w:t>aprobación,</w:t>
      </w:r>
      <w:r w:rsidRPr="0032143C">
        <w:rPr>
          <w:rFonts w:ascii="Book Antiqua" w:hAnsi="Book Antiqua"/>
          <w:spacing w:val="-9"/>
          <w:w w:val="105"/>
        </w:rPr>
        <w:t xml:space="preserve"> </w:t>
      </w:r>
      <w:r w:rsidRPr="0032143C">
        <w:rPr>
          <w:rFonts w:ascii="Book Antiqua" w:hAnsi="Book Antiqua"/>
          <w:w w:val="105"/>
        </w:rPr>
        <w:t>corrección</w:t>
      </w:r>
      <w:r w:rsidRPr="0032143C">
        <w:rPr>
          <w:rFonts w:ascii="Book Antiqua" w:hAnsi="Book Antiqua"/>
          <w:spacing w:val="-8"/>
          <w:w w:val="105"/>
        </w:rPr>
        <w:t xml:space="preserve"> </w:t>
      </w:r>
      <w:r w:rsidRPr="0032143C">
        <w:rPr>
          <w:rFonts w:ascii="Book Antiqua" w:hAnsi="Book Antiqua"/>
          <w:w w:val="105"/>
        </w:rPr>
        <w:t>y</w:t>
      </w:r>
      <w:r w:rsidRPr="0032143C">
        <w:rPr>
          <w:rFonts w:ascii="Book Antiqua" w:hAnsi="Book Antiqua"/>
          <w:spacing w:val="-7"/>
          <w:w w:val="105"/>
        </w:rPr>
        <w:t xml:space="preserve"> </w:t>
      </w:r>
      <w:r w:rsidRPr="0032143C">
        <w:rPr>
          <w:rFonts w:ascii="Book Antiqua" w:hAnsi="Book Antiqua"/>
          <w:w w:val="105"/>
        </w:rPr>
        <w:t>revisión</w:t>
      </w:r>
      <w:r w:rsidRPr="0032143C">
        <w:rPr>
          <w:rFonts w:ascii="Book Antiqua" w:hAnsi="Book Antiqua"/>
          <w:spacing w:val="-8"/>
          <w:w w:val="105"/>
        </w:rPr>
        <w:t xml:space="preserve"> </w:t>
      </w:r>
      <w:r w:rsidRPr="0032143C">
        <w:rPr>
          <w:rFonts w:ascii="Book Antiqua" w:hAnsi="Book Antiqua"/>
          <w:w w:val="105"/>
        </w:rPr>
        <w:lastRenderedPageBreak/>
        <w:t>por</w:t>
      </w:r>
      <w:r w:rsidRPr="0032143C">
        <w:rPr>
          <w:rFonts w:ascii="Book Antiqua" w:hAnsi="Book Antiqua"/>
          <w:spacing w:val="-9"/>
          <w:w w:val="105"/>
        </w:rPr>
        <w:t xml:space="preserve"> </w:t>
      </w:r>
      <w:r w:rsidRPr="0032143C">
        <w:rPr>
          <w:rFonts w:ascii="Book Antiqua" w:hAnsi="Book Antiqua"/>
          <w:w w:val="105"/>
        </w:rPr>
        <w:t>parte</w:t>
      </w:r>
      <w:r w:rsidRPr="0032143C">
        <w:rPr>
          <w:rFonts w:ascii="Book Antiqua" w:hAnsi="Book Antiqua"/>
          <w:spacing w:val="-8"/>
          <w:w w:val="105"/>
        </w:rPr>
        <w:t xml:space="preserve"> </w:t>
      </w:r>
      <w:r w:rsidRPr="0032143C">
        <w:rPr>
          <w:rFonts w:ascii="Book Antiqua" w:hAnsi="Book Antiqua"/>
          <w:w w:val="105"/>
        </w:rPr>
        <w:t>del</w:t>
      </w:r>
      <w:r w:rsidRPr="0032143C">
        <w:rPr>
          <w:rFonts w:ascii="Book Antiqua" w:hAnsi="Book Antiqua"/>
          <w:spacing w:val="-9"/>
          <w:w w:val="105"/>
        </w:rPr>
        <w:t xml:space="preserve"> </w:t>
      </w:r>
      <w:r w:rsidRPr="0032143C">
        <w:rPr>
          <w:rFonts w:ascii="Book Antiqua" w:hAnsi="Book Antiqua"/>
          <w:w w:val="105"/>
        </w:rPr>
        <w:t>MAE</w:t>
      </w:r>
      <w:r w:rsidRPr="0032143C">
        <w:rPr>
          <w:rFonts w:ascii="Book Antiqua" w:hAnsi="Book Antiqua"/>
          <w:spacing w:val="-7"/>
          <w:w w:val="105"/>
        </w:rPr>
        <w:t xml:space="preserve"> </w:t>
      </w:r>
      <w:r w:rsidRPr="0032143C">
        <w:rPr>
          <w:rFonts w:ascii="Book Antiqua" w:hAnsi="Book Antiqua"/>
          <w:w w:val="105"/>
        </w:rPr>
        <w:t>o quien éste</w:t>
      </w:r>
      <w:r w:rsidRPr="0032143C">
        <w:rPr>
          <w:rFonts w:ascii="Book Antiqua" w:hAnsi="Book Antiqua"/>
          <w:spacing w:val="1"/>
          <w:w w:val="105"/>
        </w:rPr>
        <w:t xml:space="preserve"> </w:t>
      </w:r>
      <w:r w:rsidRPr="0032143C">
        <w:rPr>
          <w:rFonts w:ascii="Book Antiqua" w:hAnsi="Book Antiqua"/>
          <w:w w:val="105"/>
        </w:rPr>
        <w:t>designe para tales</w:t>
      </w:r>
      <w:r w:rsidRPr="0032143C">
        <w:rPr>
          <w:rFonts w:ascii="Book Antiqua" w:hAnsi="Book Antiqua"/>
          <w:spacing w:val="3"/>
          <w:w w:val="105"/>
        </w:rPr>
        <w:t xml:space="preserve"> </w:t>
      </w:r>
      <w:r w:rsidRPr="0032143C">
        <w:rPr>
          <w:rFonts w:ascii="Book Antiqua" w:hAnsi="Book Antiqua"/>
          <w:w w:val="105"/>
        </w:rPr>
        <w:t>fines,</w:t>
      </w:r>
      <w:r w:rsidRPr="0032143C">
        <w:rPr>
          <w:rFonts w:ascii="Book Antiqua" w:hAnsi="Book Antiqua"/>
          <w:spacing w:val="2"/>
          <w:w w:val="105"/>
        </w:rPr>
        <w:t xml:space="preserve"> </w:t>
      </w:r>
      <w:r w:rsidRPr="0032143C">
        <w:rPr>
          <w:rFonts w:ascii="Book Antiqua" w:hAnsi="Book Antiqua"/>
          <w:w w:val="105"/>
        </w:rPr>
        <w:t>en</w:t>
      </w:r>
      <w:r w:rsidRPr="0032143C">
        <w:rPr>
          <w:rFonts w:ascii="Book Antiqua" w:hAnsi="Book Antiqua"/>
          <w:spacing w:val="2"/>
          <w:w w:val="105"/>
        </w:rPr>
        <w:t xml:space="preserve"> </w:t>
      </w:r>
      <w:r w:rsidRPr="0032143C">
        <w:rPr>
          <w:rFonts w:ascii="Book Antiqua" w:hAnsi="Book Antiqua"/>
          <w:w w:val="105"/>
        </w:rPr>
        <w:t>la</w:t>
      </w:r>
      <w:r w:rsidRPr="0032143C">
        <w:rPr>
          <w:rFonts w:ascii="Book Antiqua" w:hAnsi="Book Antiqua"/>
          <w:spacing w:val="2"/>
          <w:w w:val="105"/>
        </w:rPr>
        <w:t xml:space="preserve"> </w:t>
      </w:r>
      <w:r w:rsidRPr="0032143C">
        <w:rPr>
          <w:rFonts w:ascii="Book Antiqua" w:hAnsi="Book Antiqua"/>
          <w:w w:val="105"/>
        </w:rPr>
        <w:t>forma y</w:t>
      </w:r>
      <w:r w:rsidRPr="0032143C">
        <w:rPr>
          <w:rFonts w:ascii="Book Antiqua" w:hAnsi="Book Antiqua"/>
          <w:spacing w:val="2"/>
          <w:w w:val="105"/>
        </w:rPr>
        <w:t xml:space="preserve"> </w:t>
      </w:r>
      <w:r w:rsidRPr="0032143C">
        <w:rPr>
          <w:rFonts w:ascii="Book Antiqua" w:hAnsi="Book Antiqua"/>
          <w:w w:val="105"/>
        </w:rPr>
        <w:t>plazo</w:t>
      </w:r>
      <w:r w:rsidRPr="0032143C">
        <w:rPr>
          <w:rFonts w:ascii="Book Antiqua" w:hAnsi="Book Antiqua"/>
          <w:spacing w:val="2"/>
          <w:w w:val="105"/>
        </w:rPr>
        <w:t xml:space="preserve"> </w:t>
      </w:r>
      <w:r w:rsidRPr="0032143C">
        <w:rPr>
          <w:rFonts w:ascii="Book Antiqua" w:hAnsi="Book Antiqua"/>
          <w:w w:val="105"/>
        </w:rPr>
        <w:t>establecidos</w:t>
      </w:r>
      <w:r w:rsidRPr="0032143C">
        <w:rPr>
          <w:rFonts w:ascii="Book Antiqua" w:hAnsi="Book Antiqua"/>
          <w:spacing w:val="3"/>
          <w:w w:val="105"/>
        </w:rPr>
        <w:t xml:space="preserve"> </w:t>
      </w:r>
      <w:r w:rsidRPr="0032143C">
        <w:rPr>
          <w:rFonts w:ascii="Book Antiqua" w:hAnsi="Book Antiqua"/>
          <w:w w:val="105"/>
        </w:rPr>
        <w:t>por la</w:t>
      </w:r>
      <w:r w:rsidRPr="0032143C">
        <w:rPr>
          <w:rFonts w:ascii="Book Antiqua" w:hAnsi="Book Antiqua"/>
          <w:spacing w:val="3"/>
          <w:w w:val="105"/>
        </w:rPr>
        <w:t xml:space="preserve"> </w:t>
      </w:r>
      <w:r w:rsidRPr="0032143C">
        <w:rPr>
          <w:rFonts w:ascii="Book Antiqua" w:hAnsi="Book Antiqua"/>
          <w:w w:val="105"/>
        </w:rPr>
        <w:t>entidad contratante.</w:t>
      </w:r>
    </w:p>
    <w:p w14:paraId="5040A5E3" w14:textId="77777777" w:rsidR="008C6BC5" w:rsidRPr="0032143C" w:rsidRDefault="008C6BC5" w:rsidP="00411DA1">
      <w:pPr>
        <w:pStyle w:val="Lista"/>
        <w:ind w:left="426" w:firstLine="0"/>
        <w:rPr>
          <w:rFonts w:ascii="Book Antiqua" w:hAnsi="Book Antiqua"/>
          <w:sz w:val="22"/>
          <w:szCs w:val="22"/>
        </w:rPr>
      </w:pPr>
    </w:p>
    <w:p w14:paraId="6A3B7D4A" w14:textId="77777777" w:rsidR="008C6BC5" w:rsidRPr="0032143C" w:rsidRDefault="008C6BC5" w:rsidP="008C6BC5">
      <w:pPr>
        <w:pStyle w:val="Ttulo2"/>
        <w:rPr>
          <w:szCs w:val="22"/>
        </w:rPr>
      </w:pPr>
      <w:bookmarkStart w:id="49" w:name="_Toc190720939"/>
      <w:bookmarkStart w:id="50" w:name="_Toc159336675"/>
      <w:bookmarkEnd w:id="47"/>
      <w:r w:rsidRPr="0032143C">
        <w:rPr>
          <w:szCs w:val="22"/>
        </w:rPr>
        <w:t>11.2 Contenido de la Oferta Económica</w:t>
      </w:r>
      <w:bookmarkEnd w:id="49"/>
      <w:r w:rsidRPr="0032143C">
        <w:rPr>
          <w:szCs w:val="22"/>
        </w:rPr>
        <w:t xml:space="preserve"> </w:t>
      </w:r>
    </w:p>
    <w:p w14:paraId="07427440" w14:textId="77777777" w:rsidR="008C6BC5" w:rsidRPr="0032143C" w:rsidRDefault="008C6BC5" w:rsidP="008C6BC5">
      <w:pPr>
        <w:pStyle w:val="Textoindependiente"/>
        <w:rPr>
          <w:rFonts w:ascii="Book Antiqua" w:hAnsi="Book Antiqua"/>
          <w:b/>
          <w:color w:val="auto"/>
          <w:sz w:val="22"/>
          <w:szCs w:val="22"/>
        </w:rPr>
      </w:pPr>
    </w:p>
    <w:p w14:paraId="1B72721A"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Precio de la oferta</w:t>
      </w:r>
    </w:p>
    <w:p w14:paraId="1090016D" w14:textId="77777777" w:rsidR="008C6BC5" w:rsidRPr="0032143C" w:rsidRDefault="008C6BC5" w:rsidP="008C6BC5">
      <w:pPr>
        <w:autoSpaceDE w:val="0"/>
        <w:autoSpaceDN w:val="0"/>
        <w:adjustRightInd w:val="0"/>
        <w:jc w:val="both"/>
        <w:rPr>
          <w:rFonts w:ascii="Book Antiqua" w:hAnsi="Book Antiqua"/>
          <w:color w:val="000000"/>
          <w:sz w:val="22"/>
          <w:szCs w:val="22"/>
          <w:lang w:eastAsia="es-DO"/>
        </w:rPr>
      </w:pPr>
    </w:p>
    <w:p w14:paraId="7F936BFD" w14:textId="77777777" w:rsidR="008C6BC5" w:rsidRPr="0032143C" w:rsidRDefault="008C6BC5" w:rsidP="008C6BC5">
      <w:pPr>
        <w:autoSpaceDE w:val="0"/>
        <w:autoSpaceDN w:val="0"/>
        <w:adjustRightInd w:val="0"/>
        <w:jc w:val="both"/>
        <w:rPr>
          <w:rFonts w:ascii="Book Antiqua" w:hAnsi="Book Antiqua"/>
          <w:color w:val="000000"/>
          <w:sz w:val="22"/>
          <w:szCs w:val="22"/>
          <w:lang w:eastAsia="es-DO"/>
        </w:rPr>
      </w:pPr>
      <w:r w:rsidRPr="0032143C">
        <w:rPr>
          <w:rFonts w:ascii="Book Antiqua" w:hAnsi="Book Antiqua"/>
          <w:color w:val="000000"/>
          <w:sz w:val="22"/>
          <w:szCs w:val="22"/>
          <w:lang w:eastAsia="es-DO"/>
        </w:rPr>
        <w:t>Los precios cotizados por el oferente en el Formulario de Presentación de Oferta Económica deberán ajustarse a los requerimientos que se indican a continuación. No</w:t>
      </w:r>
      <w:r w:rsidRPr="0032143C">
        <w:rPr>
          <w:rFonts w:ascii="Book Antiqua" w:hAnsi="Book Antiqua"/>
          <w:sz w:val="22"/>
          <w:szCs w:val="22"/>
        </w:rPr>
        <w:t xml:space="preserve"> deberán presentar alteraciones ni correcciones, ni tachaduras.</w:t>
      </w:r>
    </w:p>
    <w:p w14:paraId="55A2CE5B" w14:textId="77777777" w:rsidR="008C6BC5" w:rsidRPr="0032143C" w:rsidRDefault="008C6BC5" w:rsidP="008C6BC5">
      <w:pPr>
        <w:autoSpaceDE w:val="0"/>
        <w:autoSpaceDN w:val="0"/>
        <w:adjustRightInd w:val="0"/>
        <w:jc w:val="both"/>
        <w:rPr>
          <w:rFonts w:ascii="Book Antiqua" w:hAnsi="Book Antiqua"/>
          <w:b/>
          <w:sz w:val="22"/>
          <w:szCs w:val="22"/>
        </w:rPr>
      </w:pPr>
    </w:p>
    <w:p w14:paraId="61D3663A" w14:textId="77777777" w:rsidR="008C6BC5" w:rsidRPr="0032143C" w:rsidRDefault="008C6BC5" w:rsidP="008C6BC5">
      <w:pPr>
        <w:jc w:val="both"/>
        <w:rPr>
          <w:rFonts w:ascii="Book Antiqua" w:hAnsi="Book Antiqua"/>
          <w:b/>
          <w:color w:val="C00000"/>
          <w:sz w:val="22"/>
          <w:szCs w:val="22"/>
        </w:rPr>
      </w:pPr>
      <w:r w:rsidRPr="0032143C">
        <w:rPr>
          <w:rFonts w:ascii="Book Antiqua" w:hAnsi="Book Antiqua"/>
          <w:sz w:val="22"/>
          <w:szCs w:val="22"/>
        </w:rPr>
        <w:t xml:space="preserve">El oferente/proponente cotizará el precio del bien o producto, de manera individual y global, según corresponda. Este precio deberá expresarse en dos decimales (XX.XX), inclusión de todos los gastos, tasas, divisas e impuestos transparentados y explícitos según corresponda. El oferente será responsable y pagará todos los impuestos, derechos de aduana, o gravámenes que hubiesen sido fijados por autoridades municipales, estatales o gubernamentales, dentro y fuera de la República Dominicana, relacionados con los bienes a ser suministrados. </w:t>
      </w:r>
      <w:r w:rsidRPr="0032143C">
        <w:rPr>
          <w:rFonts w:ascii="Book Antiqua" w:hAnsi="Book Antiqua"/>
          <w:b/>
          <w:color w:val="C00000"/>
          <w:sz w:val="22"/>
          <w:szCs w:val="22"/>
        </w:rPr>
        <w:t xml:space="preserve"> </w:t>
      </w:r>
    </w:p>
    <w:p w14:paraId="0605B1DD" w14:textId="77777777" w:rsidR="008C6BC5" w:rsidRPr="0032143C" w:rsidRDefault="008C6BC5" w:rsidP="008C6BC5">
      <w:pPr>
        <w:contextualSpacing/>
        <w:jc w:val="both"/>
        <w:rPr>
          <w:rFonts w:ascii="Book Antiqua" w:hAnsi="Book Antiqua"/>
          <w:b/>
          <w:color w:val="C00000"/>
          <w:sz w:val="22"/>
          <w:szCs w:val="22"/>
        </w:rPr>
      </w:pPr>
    </w:p>
    <w:p w14:paraId="23852941" w14:textId="77777777" w:rsidR="008C6BC5" w:rsidRPr="0032143C" w:rsidRDefault="008C6BC5" w:rsidP="008C6BC5">
      <w:pPr>
        <w:contextualSpacing/>
        <w:jc w:val="both"/>
        <w:rPr>
          <w:rFonts w:ascii="Book Antiqua" w:hAnsi="Book Antiqua"/>
          <w:color w:val="00B050"/>
          <w:sz w:val="22"/>
          <w:szCs w:val="22"/>
        </w:rPr>
      </w:pPr>
    </w:p>
    <w:p w14:paraId="468C5E68"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Moneda de la oferta</w:t>
      </w:r>
    </w:p>
    <w:p w14:paraId="120E93AD" w14:textId="77777777" w:rsidR="008C6BC5" w:rsidRPr="0032143C" w:rsidRDefault="008C6BC5" w:rsidP="008C6BC5">
      <w:pPr>
        <w:pStyle w:val="Textoindependiente"/>
        <w:rPr>
          <w:rFonts w:ascii="Book Antiqua" w:hAnsi="Book Antiqua"/>
          <w:b/>
          <w:sz w:val="22"/>
          <w:szCs w:val="22"/>
        </w:rPr>
      </w:pPr>
    </w:p>
    <w:p w14:paraId="544409CC"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 xml:space="preserve">El precio en la oferta deberá estar expresado en moneda nacional, (pesos dominicanos, RD$). </w:t>
      </w:r>
    </w:p>
    <w:p w14:paraId="5138A88E" w14:textId="77777777" w:rsidR="008C6BC5" w:rsidRPr="0032143C" w:rsidRDefault="008C6BC5" w:rsidP="008C6BC5">
      <w:pPr>
        <w:jc w:val="both"/>
        <w:rPr>
          <w:rFonts w:ascii="Book Antiqua" w:hAnsi="Book Antiqua"/>
          <w:b/>
          <w:sz w:val="22"/>
          <w:szCs w:val="22"/>
        </w:rPr>
      </w:pPr>
    </w:p>
    <w:p w14:paraId="05A73A70"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Plazo mantenimiento de oferta</w:t>
      </w:r>
    </w:p>
    <w:p w14:paraId="7B798EE9" w14:textId="77777777" w:rsidR="008C6BC5" w:rsidRPr="0032143C" w:rsidRDefault="008C6BC5" w:rsidP="008C6BC5">
      <w:pPr>
        <w:pStyle w:val="Prrafodelista"/>
        <w:ind w:left="1440"/>
        <w:contextualSpacing/>
        <w:jc w:val="both"/>
        <w:rPr>
          <w:rFonts w:ascii="Book Antiqua" w:hAnsi="Book Antiqua"/>
          <w:b/>
          <w:sz w:val="22"/>
          <w:szCs w:val="22"/>
        </w:rPr>
      </w:pPr>
    </w:p>
    <w:p w14:paraId="016C71A4"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 xml:space="preserve">Las ofertas presentadas por los oferentes deben estar vigentes hasta el </w:t>
      </w:r>
      <w:r w:rsidRPr="0032143C">
        <w:rPr>
          <w:rFonts w:ascii="Book Antiqua" w:hAnsi="Book Antiqua"/>
          <w:b/>
          <w:color w:val="990000"/>
          <w:sz w:val="22"/>
          <w:szCs w:val="22"/>
        </w:rPr>
        <w:t>[Indicar fecha exacta de acuerdo con calendario, no días, semanas ni meses que debe coincidir con la fecha de suscripción del contrato de acuerdo al cronograma de actividades del pliego de condiciones y con la misma fecha de vigencia de la garantía de seriedad de la oferta].</w:t>
      </w:r>
    </w:p>
    <w:p w14:paraId="385050C2" w14:textId="77777777" w:rsidR="008C6BC5" w:rsidRPr="0032143C" w:rsidRDefault="008C6BC5" w:rsidP="008C6BC5">
      <w:pPr>
        <w:jc w:val="both"/>
        <w:rPr>
          <w:rFonts w:ascii="Book Antiqua" w:hAnsi="Book Antiqua"/>
          <w:sz w:val="22"/>
          <w:szCs w:val="22"/>
        </w:rPr>
      </w:pPr>
    </w:p>
    <w:p w14:paraId="7C36F472" w14:textId="77777777" w:rsidR="008C6BC5" w:rsidRPr="0032143C" w:rsidRDefault="008C6BC5" w:rsidP="008C6BC5">
      <w:pPr>
        <w:jc w:val="both"/>
        <w:rPr>
          <w:rFonts w:ascii="Book Antiqua" w:hAnsi="Book Antiqua"/>
          <w:b/>
          <w:sz w:val="22"/>
          <w:szCs w:val="22"/>
        </w:rPr>
      </w:pPr>
      <w:r w:rsidRPr="0032143C">
        <w:rPr>
          <w:rFonts w:ascii="Book Antiqua" w:hAnsi="Book Antiqua"/>
          <w:sz w:val="22"/>
          <w:szCs w:val="22"/>
        </w:rPr>
        <w:t>Se podrá solicitar a los(as) oferentes/proponentes una prórroga, antes del vencimiento del período de validez de sus ofertas, con indicación del plazo. Los(as) oferentes/proponentes podrán rechazar dicha solicitud, considerándose por tanto que han retirado sus ofertas</w:t>
      </w:r>
      <w:r w:rsidRPr="0032143C">
        <w:rPr>
          <w:rFonts w:ascii="Book Antiqua" w:hAnsi="Book Antiqua"/>
          <w:color w:val="000000" w:themeColor="text1"/>
          <w:sz w:val="22"/>
          <w:szCs w:val="22"/>
        </w:rPr>
        <w:t xml:space="preserve">. </w:t>
      </w:r>
      <w:r w:rsidRPr="0032143C">
        <w:rPr>
          <w:rFonts w:ascii="Book Antiqua" w:hAnsi="Book Antiqua"/>
          <w:sz w:val="22"/>
          <w:szCs w:val="22"/>
        </w:rPr>
        <w:t>Aquellos(as) que la consientan no podrán modificar sus ofertas y deberán ampliar el plazo de la garantía de seriedad de oferta oportunamente constituida.</w:t>
      </w:r>
    </w:p>
    <w:p w14:paraId="634CBA24" w14:textId="77777777" w:rsidR="008C6BC5" w:rsidRPr="0032143C" w:rsidRDefault="008C6BC5" w:rsidP="008C6BC5">
      <w:pPr>
        <w:jc w:val="both"/>
        <w:rPr>
          <w:rFonts w:ascii="Book Antiqua" w:hAnsi="Book Antiqua"/>
          <w:b/>
          <w:sz w:val="22"/>
          <w:szCs w:val="22"/>
        </w:rPr>
      </w:pPr>
    </w:p>
    <w:p w14:paraId="118DD351"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Garantía de seriedad de la oferta</w:t>
      </w:r>
    </w:p>
    <w:p w14:paraId="08F094E8" w14:textId="77777777" w:rsidR="008C6BC5" w:rsidRPr="0032143C" w:rsidRDefault="008C6BC5" w:rsidP="008C6BC5">
      <w:pPr>
        <w:pStyle w:val="Prrafodelista"/>
        <w:ind w:left="1250"/>
        <w:contextualSpacing/>
        <w:jc w:val="both"/>
        <w:rPr>
          <w:rFonts w:ascii="Book Antiqua" w:hAnsi="Book Antiqua"/>
          <w:sz w:val="22"/>
          <w:szCs w:val="22"/>
        </w:rPr>
      </w:pPr>
    </w:p>
    <w:p w14:paraId="108D50E4"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 xml:space="preserve">Con la finalidad de garantizar que los oferentes y eventuales adjudicatarios no retiren sin causa justificada las ofertas presentadas en el procedimiento de selección y para proteger a la </w:t>
      </w:r>
      <w:r w:rsidRPr="0032143C">
        <w:rPr>
          <w:rFonts w:ascii="Book Antiqua" w:hAnsi="Book Antiqua"/>
          <w:b/>
          <w:color w:val="990000"/>
          <w:sz w:val="22"/>
          <w:szCs w:val="22"/>
        </w:rPr>
        <w:t xml:space="preserve">[Insertar nombre de la institución] </w:t>
      </w:r>
      <w:r w:rsidRPr="0032143C">
        <w:rPr>
          <w:rFonts w:ascii="Book Antiqua" w:hAnsi="Book Antiqua"/>
          <w:sz w:val="22"/>
          <w:szCs w:val="22"/>
        </w:rPr>
        <w:t>ante dicho incumplimiento, los oferentes/proponentes deberán constituir una garantía de seriedad de su oferta, que esté vigente hasta veinte (20) días después de la fecha prevista en el cronograma para la suscripción del contrato y que cumpla con las siguientes características:</w:t>
      </w:r>
    </w:p>
    <w:p w14:paraId="1864EEAE" w14:textId="77777777" w:rsidR="008C6BC5" w:rsidRPr="0032143C" w:rsidRDefault="008C6BC5" w:rsidP="008C6BC5">
      <w:pPr>
        <w:jc w:val="both"/>
        <w:rPr>
          <w:rFonts w:ascii="Book Antiqua" w:hAnsi="Book Antiqua"/>
          <w:sz w:val="22"/>
          <w:szCs w:val="22"/>
        </w:rPr>
      </w:pPr>
    </w:p>
    <w:p w14:paraId="7325575C"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lastRenderedPageBreak/>
        <w:t xml:space="preserve"> </w:t>
      </w:r>
      <w:r w:rsidRPr="0032143C">
        <w:rPr>
          <w:rFonts w:ascii="Book Antiqua" w:hAnsi="Book Antiqua"/>
          <w:b/>
          <w:color w:val="990000"/>
          <w:sz w:val="22"/>
          <w:szCs w:val="22"/>
        </w:rPr>
        <w:t>[Insertar tipo de Garantía: Póliza</w:t>
      </w:r>
      <w:r w:rsidRPr="0032143C">
        <w:rPr>
          <w:rStyle w:val="Refdenotaalpie"/>
          <w:rFonts w:ascii="Book Antiqua" w:hAnsi="Book Antiqua"/>
          <w:b/>
          <w:color w:val="990000"/>
          <w:sz w:val="22"/>
          <w:szCs w:val="22"/>
        </w:rPr>
        <w:footnoteReference w:id="4"/>
      </w:r>
      <w:r w:rsidRPr="0032143C">
        <w:rPr>
          <w:rFonts w:ascii="Book Antiqua" w:hAnsi="Book Antiqua"/>
          <w:b/>
          <w:color w:val="990000"/>
          <w:sz w:val="22"/>
          <w:szCs w:val="22"/>
        </w:rPr>
        <w:t xml:space="preserve"> o Garantía Bancaria</w:t>
      </w:r>
      <w:r w:rsidRPr="0032143C">
        <w:rPr>
          <w:rStyle w:val="Refdenotaalpie"/>
          <w:rFonts w:ascii="Book Antiqua" w:hAnsi="Book Antiqua"/>
          <w:sz w:val="22"/>
          <w:szCs w:val="22"/>
        </w:rPr>
        <w:footnoteReference w:id="5"/>
      </w:r>
      <w:r w:rsidRPr="0032143C">
        <w:rPr>
          <w:rFonts w:ascii="Book Antiqua" w:hAnsi="Book Antiqua"/>
          <w:b/>
          <w:color w:val="990000"/>
          <w:sz w:val="22"/>
          <w:szCs w:val="22"/>
        </w:rPr>
        <w:t>]</w:t>
      </w:r>
      <w:r w:rsidRPr="0032143C">
        <w:rPr>
          <w:rFonts w:ascii="Book Antiqua" w:hAnsi="Book Antiqua"/>
          <w:sz w:val="22"/>
          <w:szCs w:val="22"/>
        </w:rPr>
        <w:t xml:space="preserve"> por un monto equivalente a uno por ciento (1%) del monto de la oferta a presentar. Si se trata de un oferente certificado como MIPYME solo será exigida la fianza de seguro.</w:t>
      </w:r>
    </w:p>
    <w:p w14:paraId="7A954F91"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En la misma moneda de la oferta, dígase en pesos dominicanos, RD$</w:t>
      </w:r>
    </w:p>
    <w:p w14:paraId="4D1A6449"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 xml:space="preserve">En beneficio de </w:t>
      </w:r>
      <w:r w:rsidRPr="0032143C">
        <w:rPr>
          <w:rFonts w:ascii="Book Antiqua" w:hAnsi="Book Antiqua"/>
          <w:b/>
          <w:color w:val="990000"/>
          <w:sz w:val="22"/>
          <w:szCs w:val="22"/>
        </w:rPr>
        <w:t>[Insertar nombre de la institución];</w:t>
      </w:r>
    </w:p>
    <w:p w14:paraId="0886330B"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Incondicional, irrevocable y renovable;</w:t>
      </w:r>
    </w:p>
    <w:p w14:paraId="1F60DD67" w14:textId="77777777" w:rsidR="008C6BC5" w:rsidRPr="0032143C" w:rsidRDefault="008C6BC5" w:rsidP="00854FB5">
      <w:pPr>
        <w:pStyle w:val="Prrafodelista"/>
        <w:numPr>
          <w:ilvl w:val="0"/>
          <w:numId w:val="11"/>
        </w:numPr>
        <w:jc w:val="both"/>
        <w:rPr>
          <w:rFonts w:ascii="Book Antiqua" w:hAnsi="Book Antiqua"/>
          <w:sz w:val="22"/>
          <w:szCs w:val="22"/>
        </w:rPr>
      </w:pPr>
      <w:r w:rsidRPr="0032143C">
        <w:rPr>
          <w:rFonts w:ascii="Book Antiqua" w:hAnsi="Book Antiqua"/>
          <w:sz w:val="22"/>
          <w:szCs w:val="22"/>
        </w:rPr>
        <w:t>Con una vigencia de</w:t>
      </w:r>
      <w:r w:rsidRPr="0032143C">
        <w:rPr>
          <w:rFonts w:ascii="Book Antiqua" w:hAnsi="Book Antiqua"/>
          <w:b/>
          <w:color w:val="990000"/>
          <w:sz w:val="22"/>
          <w:szCs w:val="22"/>
        </w:rPr>
        <w:t xml:space="preserve"> [Indicar fecha exacta de acuerdo al calendario, no días, semanas ni meses que debe ser hasta veinte (20) días después de la fecha prevista en el cronograma para la suscripción del contrato inclusive.]</w:t>
      </w:r>
    </w:p>
    <w:p w14:paraId="621A78EE" w14:textId="77777777" w:rsidR="008C6BC5" w:rsidRPr="0032143C" w:rsidRDefault="008C6BC5" w:rsidP="008C6BC5">
      <w:pPr>
        <w:jc w:val="both"/>
        <w:rPr>
          <w:rFonts w:ascii="Book Antiqua" w:hAnsi="Book Antiqua"/>
          <w:sz w:val="22"/>
          <w:szCs w:val="22"/>
        </w:rPr>
      </w:pPr>
    </w:p>
    <w:p w14:paraId="2C9E2B5D" w14:textId="77777777" w:rsidR="008C6BC5" w:rsidRPr="0032143C" w:rsidRDefault="008C6BC5" w:rsidP="00854FB5">
      <w:pPr>
        <w:pStyle w:val="Prrafodelista"/>
        <w:numPr>
          <w:ilvl w:val="0"/>
          <w:numId w:val="12"/>
        </w:numPr>
        <w:autoSpaceDE w:val="0"/>
        <w:autoSpaceDN w:val="0"/>
        <w:adjustRightInd w:val="0"/>
        <w:jc w:val="both"/>
        <w:rPr>
          <w:rFonts w:ascii="Book Antiqua" w:hAnsi="Book Antiqua"/>
          <w:b/>
          <w:color w:val="000000"/>
          <w:sz w:val="22"/>
          <w:szCs w:val="22"/>
          <w:lang w:eastAsia="es-DO"/>
        </w:rPr>
      </w:pPr>
      <w:r w:rsidRPr="0032143C">
        <w:rPr>
          <w:rFonts w:ascii="Book Antiqua" w:hAnsi="Book Antiqua"/>
          <w:b/>
          <w:color w:val="000000"/>
          <w:sz w:val="22"/>
          <w:szCs w:val="22"/>
          <w:lang w:eastAsia="es-DO"/>
        </w:rPr>
        <w:t>Devolución y ejecución de garantía de seriedad de la oferta</w:t>
      </w:r>
    </w:p>
    <w:p w14:paraId="4AF24DA6" w14:textId="77777777" w:rsidR="008C6BC5" w:rsidRPr="0032143C" w:rsidRDefault="008C6BC5" w:rsidP="008C6BC5">
      <w:pPr>
        <w:jc w:val="both"/>
        <w:rPr>
          <w:rFonts w:ascii="Book Antiqua" w:hAnsi="Book Antiqua"/>
          <w:sz w:val="22"/>
          <w:szCs w:val="22"/>
        </w:rPr>
      </w:pPr>
    </w:p>
    <w:p w14:paraId="4C99C25B" w14:textId="77777777" w:rsidR="008C6BC5" w:rsidRPr="0032143C" w:rsidRDefault="008C6BC5" w:rsidP="008C6BC5">
      <w:pPr>
        <w:jc w:val="both"/>
        <w:rPr>
          <w:rFonts w:ascii="Book Antiqua" w:hAnsi="Book Antiqua"/>
          <w:sz w:val="22"/>
          <w:szCs w:val="22"/>
        </w:rPr>
      </w:pPr>
      <w:r w:rsidRPr="0032143C">
        <w:rPr>
          <w:rFonts w:ascii="Book Antiqua" w:hAnsi="Book Antiqua"/>
          <w:sz w:val="22"/>
          <w:szCs w:val="22"/>
        </w:rPr>
        <w:t>Las garantías de seriedad de las ofertas presentadas por los oferentes serán devueltas en plazo no mayor de diez (10) días hábiles contados de la manera siguiente:</w:t>
      </w:r>
    </w:p>
    <w:p w14:paraId="41C1E9DC" w14:textId="77777777" w:rsidR="008C6BC5" w:rsidRPr="0032143C" w:rsidRDefault="008C6BC5" w:rsidP="008C6BC5">
      <w:pPr>
        <w:jc w:val="both"/>
        <w:rPr>
          <w:rFonts w:ascii="Book Antiqua" w:hAnsi="Book Antiqua"/>
          <w:sz w:val="22"/>
          <w:szCs w:val="22"/>
        </w:rPr>
      </w:pPr>
    </w:p>
    <w:p w14:paraId="47357DBB" w14:textId="77777777" w:rsidR="008C6BC5" w:rsidRPr="0032143C" w:rsidRDefault="008C6BC5" w:rsidP="00854FB5">
      <w:pPr>
        <w:pStyle w:val="Prrafodelista"/>
        <w:numPr>
          <w:ilvl w:val="0"/>
          <w:numId w:val="10"/>
        </w:numPr>
        <w:jc w:val="both"/>
        <w:rPr>
          <w:rFonts w:ascii="Book Antiqua" w:hAnsi="Book Antiqua"/>
          <w:sz w:val="22"/>
          <w:szCs w:val="22"/>
        </w:rPr>
      </w:pPr>
      <w:r w:rsidRPr="0032143C">
        <w:rPr>
          <w:rFonts w:ascii="Book Antiqua" w:hAnsi="Book Antiqua"/>
          <w:sz w:val="22"/>
          <w:szCs w:val="22"/>
        </w:rPr>
        <w:t>A los oferentes descalificados en la etapa de evaluación técnica, a partir de la notificación del acto administrativo de descalificación;</w:t>
      </w:r>
    </w:p>
    <w:p w14:paraId="6A253C7B" w14:textId="77777777" w:rsidR="008C6BC5" w:rsidRPr="0032143C" w:rsidRDefault="008C6BC5" w:rsidP="00854FB5">
      <w:pPr>
        <w:pStyle w:val="Prrafodelista"/>
        <w:numPr>
          <w:ilvl w:val="0"/>
          <w:numId w:val="10"/>
        </w:numPr>
        <w:jc w:val="both"/>
        <w:rPr>
          <w:rFonts w:ascii="Book Antiqua" w:hAnsi="Book Antiqua"/>
          <w:sz w:val="22"/>
          <w:szCs w:val="22"/>
        </w:rPr>
      </w:pPr>
      <w:r w:rsidRPr="0032143C">
        <w:rPr>
          <w:rFonts w:ascii="Book Antiqua" w:hAnsi="Book Antiqua"/>
          <w:sz w:val="22"/>
          <w:szCs w:val="22"/>
        </w:rPr>
        <w:t>A los oferentes que no fueron adjudicados, a partir de la notificación del acto administrativo de adjudicación;</w:t>
      </w:r>
    </w:p>
    <w:p w14:paraId="318E3AD0" w14:textId="77777777" w:rsidR="008C6BC5" w:rsidRPr="0032143C" w:rsidRDefault="008C6BC5" w:rsidP="00854FB5">
      <w:pPr>
        <w:pStyle w:val="Prrafodelista"/>
        <w:numPr>
          <w:ilvl w:val="0"/>
          <w:numId w:val="10"/>
        </w:numPr>
        <w:jc w:val="both"/>
        <w:rPr>
          <w:rFonts w:ascii="Book Antiqua" w:hAnsi="Book Antiqua"/>
          <w:sz w:val="22"/>
          <w:szCs w:val="22"/>
        </w:rPr>
      </w:pPr>
      <w:r w:rsidRPr="0032143C">
        <w:rPr>
          <w:rFonts w:ascii="Book Antiqua" w:hAnsi="Book Antiqua"/>
          <w:sz w:val="22"/>
          <w:szCs w:val="22"/>
        </w:rPr>
        <w:t>Al adjudicatario, a partir de la recepción de su garantía de fiel cumplimiento.</w:t>
      </w:r>
    </w:p>
    <w:p w14:paraId="38730844" w14:textId="77777777" w:rsidR="008C6BC5" w:rsidRPr="0032143C" w:rsidRDefault="008C6BC5" w:rsidP="008C6BC5">
      <w:pPr>
        <w:jc w:val="both"/>
        <w:rPr>
          <w:rFonts w:ascii="Book Antiqua" w:hAnsi="Book Antiqua"/>
          <w:color w:val="000000"/>
          <w:sz w:val="22"/>
          <w:szCs w:val="22"/>
          <w:lang w:val="es-ES"/>
        </w:rPr>
      </w:pPr>
    </w:p>
    <w:p w14:paraId="3010F637" w14:textId="77777777" w:rsidR="008C6BC5" w:rsidRPr="0032143C" w:rsidRDefault="008C6BC5" w:rsidP="008C6BC5">
      <w:pPr>
        <w:pStyle w:val="Ttulo3"/>
        <w:rPr>
          <w:szCs w:val="22"/>
        </w:rPr>
      </w:pPr>
      <w:bookmarkStart w:id="51" w:name="_Toc159336676"/>
      <w:bookmarkStart w:id="52" w:name="_Toc190720940"/>
      <w:r w:rsidRPr="0032143C">
        <w:rPr>
          <w:szCs w:val="22"/>
        </w:rPr>
        <w:t>11.2.1 Documentos de la oferta económica “Sobre B”</w:t>
      </w:r>
      <w:bookmarkEnd w:id="51"/>
      <w:bookmarkEnd w:id="52"/>
    </w:p>
    <w:p w14:paraId="15C269D5" w14:textId="77777777" w:rsidR="008C6BC5" w:rsidRPr="0032143C" w:rsidRDefault="008C6BC5" w:rsidP="008C6BC5">
      <w:pPr>
        <w:rPr>
          <w:rFonts w:ascii="Book Antiqua" w:hAnsi="Book Antiqua"/>
          <w:b/>
          <w:sz w:val="22"/>
          <w:szCs w:val="22"/>
        </w:rPr>
      </w:pPr>
    </w:p>
    <w:p w14:paraId="5E62DFA7" w14:textId="77777777" w:rsidR="008C6BC5" w:rsidRPr="0032143C" w:rsidRDefault="008C6BC5" w:rsidP="008C6BC5">
      <w:pPr>
        <w:rPr>
          <w:rFonts w:ascii="Book Antiqua" w:hAnsi="Book Antiqua"/>
          <w:color w:val="000000"/>
          <w:sz w:val="22"/>
          <w:szCs w:val="22"/>
          <w:lang w:val="es-ES"/>
        </w:rPr>
      </w:pPr>
      <w:r w:rsidRPr="0032143C">
        <w:rPr>
          <w:rFonts w:ascii="Book Antiqua" w:hAnsi="Book Antiqua"/>
          <w:color w:val="000000"/>
          <w:sz w:val="22"/>
          <w:szCs w:val="22"/>
          <w:lang w:val="es-ES"/>
        </w:rPr>
        <w:t>Los oferentes deberán presentar en su oferta económica “Sobre B”, los siguientes documentos:</w:t>
      </w:r>
    </w:p>
    <w:p w14:paraId="122AEA41" w14:textId="77777777" w:rsidR="008C6BC5" w:rsidRPr="0032143C" w:rsidRDefault="008C6BC5" w:rsidP="008C6BC5">
      <w:pPr>
        <w:rPr>
          <w:rFonts w:ascii="Book Antiqua" w:hAnsi="Book Antiqua"/>
          <w:sz w:val="22"/>
          <w:szCs w:val="22"/>
        </w:rPr>
      </w:pPr>
    </w:p>
    <w:p w14:paraId="13697843" w14:textId="77777777" w:rsidR="008C6BC5" w:rsidRPr="0032143C" w:rsidRDefault="008C6BC5" w:rsidP="00854FB5">
      <w:pPr>
        <w:numPr>
          <w:ilvl w:val="0"/>
          <w:numId w:val="13"/>
        </w:numPr>
        <w:ind w:left="0" w:firstLine="0"/>
        <w:jc w:val="both"/>
        <w:rPr>
          <w:rFonts w:ascii="Book Antiqua" w:hAnsi="Book Antiqua"/>
          <w:sz w:val="22"/>
          <w:szCs w:val="22"/>
        </w:rPr>
      </w:pPr>
      <w:bookmarkStart w:id="53" w:name="_Hlk151669003"/>
      <w:bookmarkStart w:id="54" w:name="_Hlk151551619"/>
      <w:r w:rsidRPr="0032143C">
        <w:rPr>
          <w:rFonts w:ascii="Book Antiqua" w:hAnsi="Book Antiqua"/>
          <w:sz w:val="22"/>
          <w:szCs w:val="22"/>
        </w:rPr>
        <w:t xml:space="preserve">Formulario de Presentación de Oferta Económica </w:t>
      </w:r>
      <w:r w:rsidRPr="0032143C">
        <w:rPr>
          <w:rFonts w:ascii="Book Antiqua" w:hAnsi="Book Antiqua"/>
          <w:color w:val="800000"/>
          <w:sz w:val="22"/>
          <w:szCs w:val="22"/>
        </w:rPr>
        <w:t>(SNCC.F.033),</w:t>
      </w:r>
      <w:r w:rsidRPr="0032143C">
        <w:rPr>
          <w:rFonts w:ascii="Book Antiqua" w:hAnsi="Book Antiqua"/>
          <w:sz w:val="22"/>
          <w:szCs w:val="22"/>
        </w:rPr>
        <w:t xml:space="preserve"> presentado en Un (1) original debidamente marcado como “ORIGINAL” en la primera página de la Oferta, junto con </w:t>
      </w:r>
      <w:r w:rsidRPr="0032143C">
        <w:rPr>
          <w:rFonts w:ascii="Book Antiqua" w:hAnsi="Book Antiqua"/>
          <w:color w:val="990000"/>
          <w:sz w:val="22"/>
          <w:szCs w:val="22"/>
        </w:rPr>
        <w:t xml:space="preserve">[Indicar número de fotocopias] </w:t>
      </w:r>
      <w:r w:rsidRPr="0032143C">
        <w:rPr>
          <w:rFonts w:ascii="Book Antiqua" w:hAnsi="Book Antiqua"/>
          <w:sz w:val="22"/>
          <w:szCs w:val="22"/>
        </w:rPr>
        <w:t>fotocopias simples de la misma</w:t>
      </w:r>
      <w:bookmarkStart w:id="55" w:name="_Toc287030168"/>
      <w:r w:rsidRPr="0032143C">
        <w:rPr>
          <w:rFonts w:ascii="Book Antiqua" w:hAnsi="Book Antiqua"/>
          <w:sz w:val="22"/>
          <w:szCs w:val="22"/>
        </w:rPr>
        <w:t>. El original deberá estar firmado en todas las páginas por el Representante Legal, debidamente foliadas y deberán llevar el sello social de la compañía. Las copias deben ser fiel al original y solo deben estar firmadas y selladas en la primera página</w:t>
      </w:r>
      <w:bookmarkEnd w:id="53"/>
      <w:r w:rsidRPr="0032143C">
        <w:rPr>
          <w:rFonts w:ascii="Book Antiqua" w:hAnsi="Book Antiqua"/>
          <w:sz w:val="22"/>
          <w:szCs w:val="22"/>
        </w:rPr>
        <w:t>.</w:t>
      </w:r>
    </w:p>
    <w:p w14:paraId="5037621A" w14:textId="77777777" w:rsidR="008C6BC5" w:rsidRPr="0032143C" w:rsidRDefault="008C6BC5" w:rsidP="008C6BC5">
      <w:pPr>
        <w:jc w:val="both"/>
        <w:rPr>
          <w:rFonts w:ascii="Book Antiqua" w:hAnsi="Book Antiqua"/>
          <w:sz w:val="22"/>
          <w:szCs w:val="22"/>
        </w:rPr>
      </w:pPr>
    </w:p>
    <w:p w14:paraId="77BB6F63" w14:textId="77777777" w:rsidR="008C6BC5" w:rsidRPr="0032143C" w:rsidRDefault="008C6BC5" w:rsidP="00854FB5">
      <w:pPr>
        <w:numPr>
          <w:ilvl w:val="0"/>
          <w:numId w:val="13"/>
        </w:numPr>
        <w:ind w:left="0" w:firstLine="0"/>
        <w:jc w:val="both"/>
        <w:rPr>
          <w:rFonts w:ascii="Book Antiqua" w:hAnsi="Book Antiqua"/>
          <w:sz w:val="22"/>
          <w:szCs w:val="22"/>
        </w:rPr>
      </w:pPr>
      <w:bookmarkStart w:id="56" w:name="_Hlk151933085"/>
      <w:r w:rsidRPr="0032143C">
        <w:rPr>
          <w:rFonts w:ascii="Book Antiqua" w:hAnsi="Book Antiqua"/>
          <w:sz w:val="22"/>
          <w:szCs w:val="22"/>
        </w:rPr>
        <w:t xml:space="preserve">Garantía de la Seriedad de la Oferta, con los requisitos y condiciones establecidos en el numeral </w:t>
      </w:r>
      <w:r w:rsidRPr="0032143C">
        <w:rPr>
          <w:rFonts w:ascii="Book Antiqua" w:hAnsi="Book Antiqua"/>
          <w:color w:val="990000"/>
          <w:sz w:val="22"/>
          <w:szCs w:val="22"/>
        </w:rPr>
        <w:t xml:space="preserve">[insertar el numeral correspondiente al título de “garantía de seriedad de la oferta”] </w:t>
      </w:r>
      <w:r w:rsidRPr="0032143C">
        <w:rPr>
          <w:rFonts w:ascii="Book Antiqua" w:hAnsi="Book Antiqua"/>
          <w:sz w:val="22"/>
          <w:szCs w:val="22"/>
        </w:rPr>
        <w:t>del</w:t>
      </w:r>
      <w:r w:rsidRPr="0032143C">
        <w:rPr>
          <w:rFonts w:ascii="Book Antiqua" w:hAnsi="Book Antiqua"/>
          <w:color w:val="990000"/>
          <w:sz w:val="22"/>
          <w:szCs w:val="22"/>
        </w:rPr>
        <w:t xml:space="preserve"> </w:t>
      </w:r>
      <w:r w:rsidRPr="0032143C">
        <w:rPr>
          <w:rFonts w:ascii="Book Antiqua" w:hAnsi="Book Antiqua"/>
          <w:sz w:val="22"/>
          <w:szCs w:val="22"/>
        </w:rPr>
        <w:t>presente pliego de condiciones.</w:t>
      </w:r>
      <w:r w:rsidRPr="0032143C">
        <w:rPr>
          <w:rFonts w:ascii="Book Antiqua" w:hAnsi="Book Antiqua"/>
          <w:color w:val="990000"/>
          <w:sz w:val="22"/>
          <w:szCs w:val="22"/>
          <w:lang w:val="es-MX"/>
        </w:rPr>
        <w:t xml:space="preserve"> [subsanable]</w:t>
      </w:r>
      <w:r w:rsidRPr="0032143C">
        <w:rPr>
          <w:rStyle w:val="Refdenotaalpie"/>
          <w:rFonts w:ascii="Book Antiqua" w:hAnsi="Book Antiqua"/>
          <w:color w:val="990000"/>
          <w:sz w:val="22"/>
          <w:szCs w:val="22"/>
          <w:lang w:val="es-MX"/>
        </w:rPr>
        <w:footnoteReference w:id="6"/>
      </w:r>
      <w:r w:rsidRPr="0032143C">
        <w:rPr>
          <w:rFonts w:ascii="Book Antiqua" w:hAnsi="Book Antiqua"/>
          <w:sz w:val="22"/>
          <w:szCs w:val="22"/>
        </w:rPr>
        <w:t xml:space="preserve">. </w:t>
      </w:r>
      <w:bookmarkEnd w:id="55"/>
      <w:bookmarkEnd w:id="56"/>
    </w:p>
    <w:bookmarkEnd w:id="54"/>
    <w:p w14:paraId="6CAD110A" w14:textId="77777777" w:rsidR="008C6BC5" w:rsidRPr="0032143C" w:rsidRDefault="008C6BC5" w:rsidP="008C6BC5">
      <w:pPr>
        <w:jc w:val="both"/>
        <w:rPr>
          <w:rFonts w:ascii="Book Antiqua" w:hAnsi="Book Antiqua"/>
          <w:sz w:val="22"/>
          <w:szCs w:val="22"/>
        </w:rPr>
      </w:pPr>
    </w:p>
    <w:p w14:paraId="588A7C5D" w14:textId="32505837" w:rsidR="008C6BC5" w:rsidRPr="0032143C" w:rsidRDefault="008C6BC5" w:rsidP="008C6BC5">
      <w:pPr>
        <w:pStyle w:val="Ttulo2"/>
        <w:rPr>
          <w:szCs w:val="22"/>
        </w:rPr>
      </w:pPr>
      <w:bookmarkStart w:id="57" w:name="_Toc190720941"/>
      <w:r w:rsidRPr="0032143C">
        <w:rPr>
          <w:szCs w:val="22"/>
        </w:rPr>
        <w:t>11.</w:t>
      </w:r>
      <w:r w:rsidR="009C1EAD">
        <w:rPr>
          <w:szCs w:val="22"/>
        </w:rPr>
        <w:t xml:space="preserve">3 </w:t>
      </w:r>
      <w:r w:rsidRPr="0032143C">
        <w:rPr>
          <w:szCs w:val="22"/>
        </w:rPr>
        <w:t>Documentación de la oferta técnica “Sobre A”</w:t>
      </w:r>
      <w:bookmarkEnd w:id="57"/>
    </w:p>
    <w:p w14:paraId="53D1E6C8" w14:textId="77777777" w:rsidR="008C6BC5" w:rsidRPr="0032143C" w:rsidRDefault="008C6BC5" w:rsidP="008C6BC5">
      <w:pPr>
        <w:pStyle w:val="Textoindependiente"/>
        <w:widowControl w:val="0"/>
        <w:rPr>
          <w:rFonts w:ascii="Book Antiqua" w:hAnsi="Book Antiqua"/>
          <w:b/>
          <w:sz w:val="22"/>
          <w:szCs w:val="22"/>
        </w:rPr>
      </w:pPr>
    </w:p>
    <w:p w14:paraId="368F6F2F" w14:textId="0DACE4E9" w:rsidR="008C6BC5" w:rsidRPr="0032143C" w:rsidRDefault="009C1EAD" w:rsidP="008C6BC5">
      <w:pPr>
        <w:pStyle w:val="Ttulo3"/>
        <w:rPr>
          <w:szCs w:val="22"/>
        </w:rPr>
      </w:pPr>
      <w:bookmarkStart w:id="58" w:name="_Toc159336672"/>
      <w:bookmarkStart w:id="59" w:name="_Toc190720942"/>
      <w:r w:rsidRPr="0032143C">
        <w:rPr>
          <w:szCs w:val="22"/>
        </w:rPr>
        <w:t>11.</w:t>
      </w:r>
      <w:r>
        <w:rPr>
          <w:szCs w:val="22"/>
        </w:rPr>
        <w:t>3</w:t>
      </w:r>
      <w:r w:rsidRPr="0032143C">
        <w:rPr>
          <w:szCs w:val="22"/>
        </w:rPr>
        <w:t>.1 Credenciales</w:t>
      </w:r>
      <w:r w:rsidR="008C6BC5" w:rsidRPr="0032143C">
        <w:rPr>
          <w:szCs w:val="22"/>
        </w:rPr>
        <w:t>:</w:t>
      </w:r>
      <w:bookmarkEnd w:id="58"/>
      <w:bookmarkEnd w:id="59"/>
    </w:p>
    <w:p w14:paraId="37A92076" w14:textId="77777777" w:rsidR="008C6BC5" w:rsidRPr="0032143C" w:rsidRDefault="008C6BC5" w:rsidP="008C6BC5">
      <w:pPr>
        <w:pStyle w:val="Textoindependiente"/>
        <w:widowControl w:val="0"/>
        <w:rPr>
          <w:rFonts w:ascii="Book Antiqua" w:hAnsi="Book Antiqua"/>
          <w:sz w:val="22"/>
          <w:szCs w:val="22"/>
          <w:lang w:val="es-ES"/>
        </w:rPr>
      </w:pPr>
    </w:p>
    <w:p w14:paraId="6E4F2628" w14:textId="77777777" w:rsidR="008C6BC5" w:rsidRPr="0032143C" w:rsidRDefault="008C6BC5" w:rsidP="008C6BC5">
      <w:pPr>
        <w:pStyle w:val="Prrafodelista"/>
        <w:numPr>
          <w:ilvl w:val="0"/>
          <w:numId w:val="7"/>
        </w:numPr>
        <w:jc w:val="both"/>
        <w:rPr>
          <w:rFonts w:ascii="Book Antiqua" w:hAnsi="Book Antiqua"/>
          <w:b/>
          <w:sz w:val="22"/>
          <w:szCs w:val="22"/>
        </w:rPr>
      </w:pPr>
      <w:bookmarkStart w:id="60" w:name="_Hlk151548751"/>
      <w:r w:rsidRPr="0032143C">
        <w:rPr>
          <w:rFonts w:ascii="Book Antiqua" w:hAnsi="Book Antiqua"/>
          <w:b/>
          <w:sz w:val="22"/>
          <w:szCs w:val="22"/>
        </w:rPr>
        <w:lastRenderedPageBreak/>
        <w:t xml:space="preserve">Documentación Legal: </w:t>
      </w:r>
    </w:p>
    <w:p w14:paraId="6D77BDD2" w14:textId="77777777" w:rsidR="008C6BC5" w:rsidRPr="0032143C" w:rsidRDefault="008C6BC5" w:rsidP="008C6BC5">
      <w:pPr>
        <w:pStyle w:val="Prrafodelista"/>
        <w:jc w:val="both"/>
        <w:rPr>
          <w:rFonts w:ascii="Book Antiqua" w:hAnsi="Book Antiqua"/>
          <w:b/>
          <w:sz w:val="22"/>
          <w:szCs w:val="22"/>
        </w:rPr>
      </w:pPr>
    </w:p>
    <w:p w14:paraId="25BA13B5"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color w:val="auto"/>
          <w:sz w:val="22"/>
          <w:szCs w:val="22"/>
          <w:lang w:val="es-ES"/>
        </w:rPr>
      </w:pPr>
      <w:r w:rsidRPr="0032143C">
        <w:rPr>
          <w:rFonts w:ascii="Book Antiqua" w:hAnsi="Book Antiqua"/>
          <w:sz w:val="22"/>
          <w:szCs w:val="22"/>
          <w:lang w:val="es-ES"/>
        </w:rPr>
        <w:t xml:space="preserve">Formulario de Presentación de Oferta </w:t>
      </w:r>
      <w:r w:rsidRPr="0032143C">
        <w:rPr>
          <w:rFonts w:ascii="Book Antiqua" w:hAnsi="Book Antiqua"/>
          <w:b/>
          <w:color w:val="C00000"/>
          <w:sz w:val="22"/>
          <w:szCs w:val="22"/>
        </w:rPr>
        <w:t>(SNCC.F.034).</w:t>
      </w:r>
    </w:p>
    <w:p w14:paraId="6E92C850"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Formulario de Información sobre </w:t>
      </w:r>
      <w:proofErr w:type="gramStart"/>
      <w:r w:rsidRPr="0032143C">
        <w:rPr>
          <w:rFonts w:ascii="Book Antiqua" w:hAnsi="Book Antiqua"/>
          <w:sz w:val="22"/>
          <w:szCs w:val="22"/>
          <w:lang w:val="es-ES"/>
        </w:rPr>
        <w:t>el(</w:t>
      </w:r>
      <w:proofErr w:type="gramEnd"/>
      <w:r w:rsidRPr="0032143C">
        <w:rPr>
          <w:rFonts w:ascii="Book Antiqua" w:hAnsi="Book Antiqua"/>
          <w:sz w:val="22"/>
          <w:szCs w:val="22"/>
          <w:lang w:val="es-ES"/>
        </w:rPr>
        <w:t xml:space="preserve">la) Oferente </w:t>
      </w:r>
      <w:r w:rsidRPr="0032143C">
        <w:rPr>
          <w:rFonts w:ascii="Book Antiqua" w:hAnsi="Book Antiqua"/>
          <w:b/>
          <w:color w:val="C00000"/>
          <w:sz w:val="22"/>
          <w:szCs w:val="22"/>
        </w:rPr>
        <w:t>(SNCC.F.042).</w:t>
      </w:r>
    </w:p>
    <w:p w14:paraId="101BA2CC"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u w:val="single"/>
          <w:lang w:val="es-ES"/>
        </w:rPr>
      </w:pPr>
      <w:r w:rsidRPr="0032143C">
        <w:rPr>
          <w:rFonts w:ascii="Book Antiqua" w:hAnsi="Book Antiqua"/>
          <w:sz w:val="22"/>
          <w:szCs w:val="22"/>
          <w:lang w:val="es-ES"/>
        </w:rPr>
        <w:t xml:space="preserve">Estar al día con sus obligaciones fiscales en la Dirección General de Impuestos Internos (DGII), </w:t>
      </w:r>
      <w:r w:rsidRPr="0032143C">
        <w:rPr>
          <w:rFonts w:ascii="Book Antiqua" w:hAnsi="Book Antiqua"/>
          <w:sz w:val="22"/>
          <w:szCs w:val="22"/>
          <w:u w:val="single"/>
          <w:lang w:val="es-ES"/>
        </w:rPr>
        <w:t>no tiene que ser depositado, será verificado en línea por la institución.</w:t>
      </w:r>
    </w:p>
    <w:p w14:paraId="0F4117CC"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Estar al día con el pago de sus obligaciones de la Seguridad Social en la Tesorería de la Seguridad Social (TSS), </w:t>
      </w:r>
      <w:r w:rsidRPr="0032143C">
        <w:rPr>
          <w:rFonts w:ascii="Book Antiqua" w:hAnsi="Book Antiqua"/>
          <w:sz w:val="22"/>
          <w:szCs w:val="22"/>
          <w:u w:val="single"/>
          <w:lang w:val="es-ES"/>
        </w:rPr>
        <w:t>no tiene que ser depositado, será verificado en línea por la institución</w:t>
      </w:r>
      <w:r w:rsidRPr="0032143C">
        <w:rPr>
          <w:rFonts w:ascii="Book Antiqua" w:hAnsi="Book Antiqua"/>
          <w:sz w:val="22"/>
          <w:szCs w:val="22"/>
          <w:lang w:val="es-ES"/>
        </w:rPr>
        <w:t>.</w:t>
      </w:r>
    </w:p>
    <w:p w14:paraId="4F3A9C9D"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comercial </w:t>
      </w:r>
      <w:r w:rsidRPr="0032143C">
        <w:rPr>
          <w:rFonts w:ascii="Book Antiqua" w:hAnsi="Book Antiqua"/>
          <w:color w:val="FF0000"/>
          <w:sz w:val="22"/>
          <w:szCs w:val="22"/>
          <w:lang w:val="es-ES"/>
        </w:rPr>
        <w:t>[INSERTAR a la que corresponda]</w:t>
      </w:r>
      <w:r w:rsidRPr="0032143C">
        <w:rPr>
          <w:rFonts w:ascii="Book Antiqua" w:hAnsi="Book Antiqua"/>
          <w:sz w:val="22"/>
          <w:szCs w:val="22"/>
          <w:lang w:val="es-ES"/>
        </w:rPr>
        <w:t xml:space="preserve">, referida en el numeral </w:t>
      </w:r>
      <w:r w:rsidRPr="0032143C">
        <w:rPr>
          <w:rFonts w:ascii="Book Antiqua" w:hAnsi="Book Antiqua"/>
          <w:color w:val="FF0000"/>
          <w:sz w:val="22"/>
          <w:szCs w:val="22"/>
          <w:lang w:val="es-ES"/>
        </w:rPr>
        <w:t>[INSERTAR el numeral]</w:t>
      </w:r>
      <w:r w:rsidRPr="0032143C">
        <w:rPr>
          <w:rFonts w:ascii="Book Antiqua" w:hAnsi="Book Antiqua"/>
          <w:sz w:val="22"/>
          <w:szCs w:val="22"/>
          <w:lang w:val="es-ES"/>
        </w:rPr>
        <w:t xml:space="preserve"> sobre “objeto del procedimiento de selección” de este pliego, no tiene que ser depositado, será verificado en línea por la institución.</w:t>
      </w:r>
    </w:p>
    <w:p w14:paraId="16971305"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bookmarkStart w:id="61" w:name="_Hlk185414122"/>
      <w:r w:rsidRPr="0032143C">
        <w:rPr>
          <w:rFonts w:ascii="Book Antiqua" w:hAnsi="Book Antiqua"/>
          <w:sz w:val="22"/>
          <w:szCs w:val="22"/>
          <w:lang w:val="es-ES"/>
        </w:rPr>
        <w:t>certificación de MIPYME (si aplica).</w:t>
      </w:r>
    </w:p>
    <w:bookmarkEnd w:id="61"/>
    <w:p w14:paraId="3CC17471"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Copia del Registro Mercantil expedido por la Cámara de Comercio y Producción correspondiente (vigente).</w:t>
      </w:r>
    </w:p>
    <w:p w14:paraId="649CF3C8"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Copia de los Estatutos sociales vigentes debidamente registrado en la Cámara de Comercio y Producción correspondiente.</w:t>
      </w:r>
    </w:p>
    <w:p w14:paraId="74412C99"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0358EDD6"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Copia de la nómina de accionistas y acta de asamblea realizada mediante la cual se designe expresamente el actual gerente o consejo de administración, según aplique, que tiene potestad para firmar contratos a nombre de la empresa participante, debidamente registrada en la Cámara de Comercio y Producción correspondiente.</w:t>
      </w:r>
    </w:p>
    <w:p w14:paraId="05A8CEC9"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lang w:val="es-ES"/>
        </w:rPr>
        <w:t>Formulario de Compromiso ético de proveedores (as) del Estado</w:t>
      </w:r>
      <w:r w:rsidRPr="0032143C">
        <w:rPr>
          <w:rStyle w:val="Refdenotaalpie"/>
          <w:rFonts w:ascii="Book Antiqua" w:hAnsi="Book Antiqua"/>
          <w:sz w:val="22"/>
          <w:szCs w:val="22"/>
          <w:lang w:val="es-ES"/>
        </w:rPr>
        <w:footnoteReference w:id="7"/>
      </w:r>
      <w:r w:rsidRPr="0032143C">
        <w:rPr>
          <w:rFonts w:ascii="Book Antiqua" w:hAnsi="Book Antiqua"/>
          <w:sz w:val="22"/>
          <w:szCs w:val="22"/>
          <w:lang w:val="es-ES"/>
        </w:rPr>
        <w:t xml:space="preserve"> debidamente firmado y sellado.</w:t>
      </w:r>
    </w:p>
    <w:p w14:paraId="3811B6A8"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rPr>
        <w:t>Declaración jurada simple (no requiere firma de notario público) del oferente manifestando que no se encuentra dentro de las prohibiciones en el artículo 8 numeral 3 y artículo 14 de la Ley núm. 340-06 y sus modificaciones.</w:t>
      </w:r>
    </w:p>
    <w:p w14:paraId="1A99295E" w14:textId="77777777" w:rsidR="008C6BC5" w:rsidRPr="0032143C"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sz w:val="22"/>
          <w:szCs w:val="22"/>
        </w:rPr>
        <w:t>Certificación de registro emitido</w:t>
      </w:r>
      <w:r w:rsidRPr="0032143C">
        <w:rPr>
          <w:rFonts w:ascii="Book Antiqua" w:hAnsi="Book Antiqua"/>
        </w:rPr>
        <w:t xml:space="preserve"> por la Contraloría General de la República.</w:t>
      </w:r>
    </w:p>
    <w:p w14:paraId="072BFEAF" w14:textId="113ADB52" w:rsidR="00FA79F6" w:rsidRPr="00411DA1" w:rsidRDefault="008C6BC5" w:rsidP="008C6BC5">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32143C">
        <w:rPr>
          <w:rFonts w:ascii="Book Antiqua" w:hAnsi="Book Antiqua"/>
        </w:rPr>
        <w:t>Miembro activo del Instituto de Contadores Públicos Autorizados de la República Dominicana (ICPARD).</w:t>
      </w:r>
    </w:p>
    <w:p w14:paraId="5D3AADDA" w14:textId="77777777" w:rsidR="00FA79F6" w:rsidRPr="0032143C" w:rsidRDefault="00FA79F6" w:rsidP="008C6BC5">
      <w:pPr>
        <w:pStyle w:val="Textoindependiente"/>
        <w:widowControl w:val="0"/>
        <w:autoSpaceDE/>
        <w:autoSpaceDN/>
        <w:adjustRightInd/>
        <w:rPr>
          <w:rFonts w:ascii="Book Antiqua" w:hAnsi="Book Antiqua"/>
          <w:b/>
          <w:color w:val="990000"/>
          <w:sz w:val="22"/>
          <w:szCs w:val="22"/>
          <w:lang w:val="es-MX"/>
        </w:rPr>
      </w:pPr>
    </w:p>
    <w:p w14:paraId="7643A76F" w14:textId="77777777" w:rsidR="008C6BC5" w:rsidRPr="0032143C" w:rsidRDefault="008C6BC5" w:rsidP="008C6BC5">
      <w:pPr>
        <w:pStyle w:val="Textoindependiente"/>
        <w:widowControl w:val="0"/>
        <w:autoSpaceDE/>
        <w:autoSpaceDN/>
        <w:adjustRightInd/>
        <w:rPr>
          <w:rFonts w:ascii="Book Antiqua" w:hAnsi="Book Antiqua"/>
          <w:sz w:val="22"/>
          <w:szCs w:val="22"/>
          <w:lang w:val="es-ES"/>
        </w:rPr>
      </w:pPr>
      <w:r w:rsidRPr="0032143C">
        <w:rPr>
          <w:rFonts w:ascii="Book Antiqua" w:hAnsi="Book Antiqua"/>
          <w:b/>
          <w:color w:val="990000"/>
          <w:sz w:val="22"/>
          <w:szCs w:val="22"/>
          <w:lang w:val="es-MX"/>
        </w:rPr>
        <w:t xml:space="preserve">[Indicar cualquier otra documentación legal requerida en el proceso, incluyendo aquellos que se usarían para realizar la debida diligencia externa] </w:t>
      </w:r>
      <w:r w:rsidRPr="0032143C">
        <w:rPr>
          <w:rFonts w:ascii="Book Antiqua" w:hAnsi="Book Antiqua"/>
          <w:color w:val="0000FF"/>
          <w:sz w:val="22"/>
          <w:szCs w:val="22"/>
          <w:lang w:eastAsia="en-US"/>
        </w:rPr>
        <w:t xml:space="preserve">Ejemplo:     </w:t>
      </w:r>
    </w:p>
    <w:p w14:paraId="1C7B35ED" w14:textId="77777777" w:rsidR="008C6BC5" w:rsidRPr="0032143C" w:rsidRDefault="008C6BC5" w:rsidP="008C6BC5">
      <w:pPr>
        <w:pStyle w:val="Textoindependiente"/>
        <w:widowControl w:val="0"/>
        <w:numPr>
          <w:ilvl w:val="0"/>
          <w:numId w:val="9"/>
        </w:numPr>
        <w:autoSpaceDE/>
        <w:autoSpaceDN/>
        <w:adjustRightInd/>
        <w:rPr>
          <w:rFonts w:ascii="Book Antiqua" w:hAnsi="Book Antiqua"/>
          <w:sz w:val="22"/>
          <w:szCs w:val="22"/>
          <w:lang w:val="es-ES"/>
        </w:rPr>
      </w:pPr>
      <w:r w:rsidRPr="0032143C">
        <w:rPr>
          <w:rFonts w:ascii="Book Antiqua" w:hAnsi="Book Antiqua"/>
          <w:color w:val="0000FF"/>
          <w:sz w:val="22"/>
          <w:szCs w:val="22"/>
          <w:lang w:eastAsia="en-US"/>
        </w:rPr>
        <w:t xml:space="preserve">Poder de representación. </w:t>
      </w:r>
    </w:p>
    <w:p w14:paraId="3DD08E74"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Documento de identidad del oferente y/o representante y/o de los directivos, representantes y accionistas principales que representen más del 10% del capital social.</w:t>
      </w:r>
    </w:p>
    <w:p w14:paraId="04F5CB51"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Certificación de no antecedentes penales lo cual será verificado en línea por la institución.</w:t>
      </w:r>
    </w:p>
    <w:p w14:paraId="6485875D"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Certificación MIPYMES (cuando aplique)</w:t>
      </w:r>
    </w:p>
    <w:p w14:paraId="71A6E9AD" w14:textId="77777777" w:rsidR="008C6BC5" w:rsidRPr="0032143C" w:rsidRDefault="008C6BC5" w:rsidP="008C6BC5">
      <w:pPr>
        <w:pStyle w:val="Textoindependiente"/>
        <w:widowControl w:val="0"/>
        <w:numPr>
          <w:ilvl w:val="0"/>
          <w:numId w:val="9"/>
        </w:numPr>
        <w:autoSpaceDE/>
        <w:autoSpaceDN/>
        <w:adjustRightInd/>
        <w:rPr>
          <w:rFonts w:ascii="Book Antiqua" w:hAnsi="Book Antiqua"/>
          <w:color w:val="0000FF"/>
          <w:sz w:val="22"/>
          <w:szCs w:val="22"/>
          <w:lang w:eastAsia="en-US"/>
        </w:rPr>
      </w:pPr>
      <w:r w:rsidRPr="0032143C">
        <w:rPr>
          <w:rFonts w:ascii="Book Antiqua" w:hAnsi="Book Antiqua"/>
          <w:color w:val="0000FF"/>
          <w:sz w:val="22"/>
          <w:szCs w:val="22"/>
          <w:lang w:eastAsia="en-US"/>
        </w:rPr>
        <w:t xml:space="preserve">Copia de la cédula de identidad y electoral </w:t>
      </w:r>
    </w:p>
    <w:bookmarkEnd w:id="60"/>
    <w:p w14:paraId="2B5F8B75" w14:textId="77777777" w:rsidR="008C6BC5" w:rsidRPr="0032143C" w:rsidRDefault="008C6BC5" w:rsidP="008C6BC5">
      <w:pPr>
        <w:pStyle w:val="Textoindependiente"/>
        <w:widowControl w:val="0"/>
        <w:autoSpaceDE/>
        <w:autoSpaceDN/>
        <w:adjustRightInd/>
        <w:rPr>
          <w:rFonts w:ascii="Book Antiqua" w:hAnsi="Book Antiqua"/>
          <w:b/>
          <w:color w:val="00B050"/>
          <w:sz w:val="22"/>
          <w:szCs w:val="22"/>
          <w:lang w:val="es-ES"/>
        </w:rPr>
      </w:pPr>
    </w:p>
    <w:p w14:paraId="0B75D9DB" w14:textId="77777777" w:rsidR="008C6BC5" w:rsidRPr="0032143C" w:rsidRDefault="008C6BC5" w:rsidP="008C6BC5">
      <w:pPr>
        <w:pStyle w:val="Prrafodelista"/>
        <w:numPr>
          <w:ilvl w:val="0"/>
          <w:numId w:val="7"/>
        </w:numPr>
        <w:jc w:val="both"/>
        <w:rPr>
          <w:rFonts w:ascii="Book Antiqua" w:hAnsi="Book Antiqua"/>
          <w:b/>
          <w:sz w:val="22"/>
          <w:szCs w:val="22"/>
        </w:rPr>
      </w:pPr>
      <w:r w:rsidRPr="0032143C">
        <w:rPr>
          <w:rFonts w:ascii="Book Antiqua" w:hAnsi="Book Antiqua"/>
          <w:b/>
          <w:sz w:val="22"/>
          <w:szCs w:val="22"/>
        </w:rPr>
        <w:t>Documentación financiera</w:t>
      </w:r>
      <w:r w:rsidRPr="0032143C">
        <w:rPr>
          <w:rStyle w:val="Refdenotaalpie"/>
          <w:rFonts w:ascii="Book Antiqua" w:hAnsi="Book Antiqua"/>
          <w:b/>
          <w:sz w:val="22"/>
          <w:szCs w:val="22"/>
        </w:rPr>
        <w:footnoteReference w:id="8"/>
      </w:r>
      <w:r w:rsidRPr="0032143C">
        <w:rPr>
          <w:rFonts w:ascii="Book Antiqua" w:hAnsi="Book Antiqua"/>
          <w:b/>
          <w:sz w:val="22"/>
          <w:szCs w:val="22"/>
        </w:rPr>
        <w:t xml:space="preserve">: </w:t>
      </w:r>
      <w:r w:rsidRPr="0032143C">
        <w:rPr>
          <w:rFonts w:ascii="Book Antiqua" w:hAnsi="Book Antiqua"/>
          <w:b/>
          <w:color w:val="00B050"/>
          <w:sz w:val="22"/>
          <w:szCs w:val="22"/>
          <w:lang w:val="es-ES"/>
        </w:rPr>
        <w:t>(si aplica)</w:t>
      </w:r>
    </w:p>
    <w:p w14:paraId="43334B93" w14:textId="77777777" w:rsidR="008C6BC5" w:rsidRPr="0032143C" w:rsidRDefault="008C6BC5" w:rsidP="008C6BC5">
      <w:pPr>
        <w:jc w:val="both"/>
        <w:rPr>
          <w:rFonts w:ascii="Book Antiqua" w:hAnsi="Book Antiqua"/>
          <w:b/>
          <w:sz w:val="22"/>
          <w:szCs w:val="22"/>
          <w:lang w:val="es-ES"/>
        </w:rPr>
      </w:pPr>
    </w:p>
    <w:p w14:paraId="21E715E7" w14:textId="77777777" w:rsidR="008C6BC5" w:rsidRPr="0032143C" w:rsidRDefault="008C6BC5" w:rsidP="008C6BC5">
      <w:pPr>
        <w:jc w:val="both"/>
        <w:rPr>
          <w:rFonts w:ascii="Book Antiqua" w:hAnsi="Book Antiqua"/>
          <w:sz w:val="22"/>
          <w:szCs w:val="22"/>
          <w:lang w:eastAsia="en-US"/>
        </w:rPr>
      </w:pPr>
      <w:bookmarkStart w:id="62" w:name="_Hlk185414339"/>
      <w:r w:rsidRPr="0032143C">
        <w:rPr>
          <w:rFonts w:ascii="Book Antiqua" w:hAnsi="Book Antiqua"/>
          <w:b/>
          <w:sz w:val="22"/>
          <w:szCs w:val="22"/>
          <w:lang w:val="es-ES"/>
        </w:rPr>
        <w:t>Detallar de forma precisa todos los documentos que deben ser presentados para acreditar los requerimientos de la capacidad financiera</w:t>
      </w:r>
      <w:bookmarkEnd w:id="62"/>
      <w:r w:rsidRPr="0032143C">
        <w:rPr>
          <w:rFonts w:ascii="Book Antiqua" w:hAnsi="Book Antiqua"/>
          <w:b/>
          <w:sz w:val="22"/>
          <w:szCs w:val="22"/>
          <w:lang w:val="es-ES"/>
        </w:rPr>
        <w:t>, que pueden ser:</w:t>
      </w:r>
      <w:r w:rsidRPr="0032143C">
        <w:rPr>
          <w:rFonts w:ascii="Book Antiqua" w:hAnsi="Book Antiqua"/>
          <w:sz w:val="22"/>
          <w:szCs w:val="22"/>
          <w:lang w:eastAsia="en-US"/>
        </w:rPr>
        <w:t xml:space="preserve"> </w:t>
      </w:r>
    </w:p>
    <w:p w14:paraId="39400E0B" w14:textId="77777777" w:rsidR="008C6BC5" w:rsidRPr="0032143C" w:rsidRDefault="008C6BC5" w:rsidP="008C6BC5">
      <w:pPr>
        <w:pStyle w:val="Prrafodelista"/>
        <w:jc w:val="both"/>
        <w:rPr>
          <w:rFonts w:ascii="Book Antiqua" w:hAnsi="Book Antiqua"/>
          <w:b/>
          <w:sz w:val="22"/>
          <w:szCs w:val="22"/>
          <w:highlight w:val="cyan"/>
        </w:rPr>
      </w:pPr>
    </w:p>
    <w:p w14:paraId="69678EA4" w14:textId="77777777" w:rsidR="008C6BC5" w:rsidRPr="0032143C" w:rsidRDefault="008C6BC5" w:rsidP="00854FB5">
      <w:pPr>
        <w:pStyle w:val="Textoindependiente"/>
        <w:widowControl w:val="0"/>
        <w:numPr>
          <w:ilvl w:val="0"/>
          <w:numId w:val="24"/>
        </w:numPr>
        <w:tabs>
          <w:tab w:val="left" w:pos="426"/>
        </w:tabs>
        <w:autoSpaceDE/>
        <w:autoSpaceDN/>
        <w:adjustRightInd/>
        <w:ind w:left="567" w:hanging="283"/>
        <w:rPr>
          <w:rFonts w:ascii="Book Antiqua" w:hAnsi="Book Antiqua"/>
          <w:sz w:val="22"/>
          <w:szCs w:val="22"/>
        </w:rPr>
      </w:pPr>
      <w:bookmarkStart w:id="63" w:name="_Hlk154568683"/>
      <w:r w:rsidRPr="0032143C">
        <w:rPr>
          <w:rFonts w:ascii="Book Antiqua" w:hAnsi="Book Antiqua"/>
          <w:sz w:val="22"/>
          <w:szCs w:val="22"/>
        </w:rPr>
        <w:t xml:space="preserve">Copia de las Declaraciones Juradas Anuales del Impuesto Sobre la Renta de Sociedades y Personas Físicas presentadas ante la Dirección General de Impuestos Internos (Formularios IR-1 e IR-2)  </w:t>
      </w:r>
    </w:p>
    <w:p w14:paraId="44D810D4" w14:textId="77777777" w:rsidR="008C6BC5" w:rsidRPr="0032143C" w:rsidRDefault="008C6BC5" w:rsidP="00854FB5">
      <w:pPr>
        <w:pStyle w:val="Textoindependiente"/>
        <w:widowControl w:val="0"/>
        <w:numPr>
          <w:ilvl w:val="0"/>
          <w:numId w:val="24"/>
        </w:numPr>
        <w:tabs>
          <w:tab w:val="left" w:pos="426"/>
        </w:tabs>
        <w:autoSpaceDE/>
        <w:autoSpaceDN/>
        <w:adjustRightInd/>
        <w:ind w:left="567" w:hanging="283"/>
        <w:rPr>
          <w:rFonts w:ascii="Book Antiqua" w:hAnsi="Book Antiqua"/>
          <w:sz w:val="22"/>
          <w:szCs w:val="22"/>
        </w:rPr>
      </w:pPr>
      <w:r w:rsidRPr="0032143C">
        <w:rPr>
          <w:rFonts w:ascii="Book Antiqua" w:hAnsi="Book Antiqua"/>
          <w:color w:val="000000" w:themeColor="text1"/>
          <w:sz w:val="22"/>
          <w:szCs w:val="22"/>
          <w:lang w:val="es-ES"/>
        </w:rPr>
        <w:t xml:space="preserve">Estado(s) Financiero(s) del </w:t>
      </w:r>
      <w:r w:rsidRPr="0032143C">
        <w:rPr>
          <w:rFonts w:ascii="Book Antiqua" w:hAnsi="Book Antiqua"/>
          <w:b/>
          <w:color w:val="C00000"/>
          <w:sz w:val="22"/>
          <w:szCs w:val="22"/>
          <w:lang w:val="es-MX"/>
        </w:rPr>
        <w:t>[indicar los períodos]</w:t>
      </w:r>
      <w:r w:rsidRPr="0032143C">
        <w:rPr>
          <w:rFonts w:ascii="Book Antiqua" w:hAnsi="Book Antiqua"/>
          <w:color w:val="C00000"/>
          <w:sz w:val="22"/>
          <w:szCs w:val="22"/>
          <w:lang w:val="es-ES"/>
        </w:rPr>
        <w:t xml:space="preserve"> </w:t>
      </w:r>
      <w:r w:rsidRPr="0032143C">
        <w:rPr>
          <w:rFonts w:ascii="Book Antiqua" w:hAnsi="Book Antiqua"/>
          <w:color w:val="000000" w:themeColor="text1"/>
          <w:sz w:val="22"/>
          <w:szCs w:val="22"/>
          <w:lang w:val="es-ES"/>
        </w:rPr>
        <w:t>de los último(s) ejercicio(s) contable(s) consecutivo(s)</w:t>
      </w:r>
      <w:r w:rsidRPr="0032143C">
        <w:rPr>
          <w:rFonts w:ascii="Book Antiqua" w:hAnsi="Book Antiqua"/>
          <w:b/>
          <w:color w:val="000000" w:themeColor="text1"/>
          <w:sz w:val="22"/>
          <w:szCs w:val="22"/>
          <w:lang w:val="es-MX"/>
        </w:rPr>
        <w:t xml:space="preserve"> </w:t>
      </w:r>
      <w:r w:rsidRPr="0032143C">
        <w:rPr>
          <w:rFonts w:ascii="Book Antiqua" w:hAnsi="Book Antiqua"/>
          <w:b/>
          <w:color w:val="C00000"/>
          <w:sz w:val="22"/>
          <w:szCs w:val="22"/>
          <w:lang w:val="es-MX"/>
        </w:rPr>
        <w:t>[indicar cuales años]</w:t>
      </w:r>
      <w:r w:rsidRPr="0032143C">
        <w:rPr>
          <w:rFonts w:ascii="Book Antiqua" w:hAnsi="Book Antiqua"/>
          <w:color w:val="C00000"/>
          <w:sz w:val="22"/>
          <w:szCs w:val="22"/>
          <w:lang w:val="es-ES"/>
        </w:rPr>
        <w:t xml:space="preserve">, </w:t>
      </w:r>
      <w:r w:rsidRPr="0032143C">
        <w:rPr>
          <w:rFonts w:ascii="Book Antiqua" w:hAnsi="Book Antiqua"/>
          <w:color w:val="000000" w:themeColor="text1"/>
          <w:sz w:val="22"/>
          <w:szCs w:val="22"/>
        </w:rPr>
        <w:t xml:space="preserve">certificado(s) por una firma de auditores o un CPA (contador público autorizado), donde se verificará lo siguiente: </w:t>
      </w:r>
      <w:r w:rsidRPr="0032143C">
        <w:rPr>
          <w:rFonts w:ascii="Book Antiqua" w:hAnsi="Book Antiqua"/>
          <w:b/>
          <w:color w:val="990000"/>
          <w:sz w:val="22"/>
          <w:szCs w:val="22"/>
          <w:lang w:val="es-MX"/>
        </w:rPr>
        <w:t>[Indicar los indicadores financieros que permita evaluar su estabilidad financiera, capacidad de desarrollo y detectar a tiempo los problemas financieros y económicos, tales como índice de solvencia, índice de liquidez corriente, índice de endeudamiento, etc.]</w:t>
      </w:r>
    </w:p>
    <w:bookmarkEnd w:id="63"/>
    <w:p w14:paraId="1D064551" w14:textId="77777777" w:rsidR="008C6BC5" w:rsidRPr="0032143C" w:rsidRDefault="008C6BC5" w:rsidP="008C6BC5">
      <w:pPr>
        <w:pStyle w:val="Textoindependiente"/>
        <w:widowControl w:val="0"/>
        <w:autoSpaceDE/>
        <w:autoSpaceDN/>
        <w:adjustRightInd/>
        <w:rPr>
          <w:rFonts w:ascii="Book Antiqua" w:hAnsi="Book Antiqua"/>
          <w:strike/>
          <w:sz w:val="22"/>
          <w:szCs w:val="22"/>
          <w:lang w:val="es-ES"/>
        </w:rPr>
      </w:pPr>
    </w:p>
    <w:p w14:paraId="149DF8FD" w14:textId="1DD0E1EE" w:rsidR="008C6BC5" w:rsidRPr="0032143C" w:rsidRDefault="008C6BC5" w:rsidP="008C6BC5">
      <w:pPr>
        <w:pStyle w:val="Ttulo3"/>
        <w:rPr>
          <w:szCs w:val="22"/>
        </w:rPr>
      </w:pPr>
      <w:bookmarkStart w:id="64" w:name="_Toc190720943"/>
      <w:bookmarkStart w:id="65" w:name="_Toc159336673"/>
      <w:r w:rsidRPr="0032143C">
        <w:rPr>
          <w:szCs w:val="22"/>
        </w:rPr>
        <w:t>11.</w:t>
      </w:r>
      <w:r w:rsidR="009C1EAD">
        <w:rPr>
          <w:szCs w:val="22"/>
        </w:rPr>
        <w:t>3</w:t>
      </w:r>
      <w:r w:rsidRPr="0032143C">
        <w:rPr>
          <w:szCs w:val="22"/>
        </w:rPr>
        <w:t>.2 Documentación técnica:</w:t>
      </w:r>
      <w:bookmarkEnd w:id="64"/>
      <w:r w:rsidRPr="0032143C">
        <w:rPr>
          <w:szCs w:val="22"/>
        </w:rPr>
        <w:t xml:space="preserve"> </w:t>
      </w:r>
      <w:bookmarkEnd w:id="65"/>
    </w:p>
    <w:p w14:paraId="0B65BD1B" w14:textId="77777777" w:rsidR="008C6BC5" w:rsidRPr="0032143C" w:rsidRDefault="008C6BC5" w:rsidP="008C6BC5">
      <w:pPr>
        <w:pStyle w:val="Prrafodelista"/>
        <w:jc w:val="both"/>
        <w:rPr>
          <w:rFonts w:ascii="Book Antiqua" w:hAnsi="Book Antiqua"/>
          <w:b/>
          <w:sz w:val="22"/>
          <w:szCs w:val="22"/>
        </w:rPr>
      </w:pPr>
    </w:p>
    <w:p w14:paraId="59147B51" w14:textId="77777777" w:rsidR="008C6BC5" w:rsidRPr="0032143C" w:rsidRDefault="008C6BC5" w:rsidP="008C6BC5">
      <w:pPr>
        <w:jc w:val="both"/>
        <w:rPr>
          <w:rFonts w:ascii="Book Antiqua" w:hAnsi="Book Antiqua"/>
          <w:sz w:val="22"/>
          <w:szCs w:val="22"/>
          <w:lang w:eastAsia="en-US"/>
        </w:rPr>
      </w:pPr>
      <w:bookmarkStart w:id="66" w:name="_Hlk151899620"/>
      <w:r w:rsidRPr="0032143C">
        <w:rPr>
          <w:rFonts w:ascii="Book Antiqua" w:hAnsi="Book Antiqua"/>
          <w:b/>
          <w:sz w:val="22"/>
          <w:szCs w:val="22"/>
          <w:lang w:val="es-ES"/>
        </w:rPr>
        <w:t>Documentos que deben ser presentados para acreditar los requerimientos de las especificaciones técnicas y el contenido que deben describirse o desarrollarse en estos. Los documentos pueden ser</w:t>
      </w:r>
      <w:r w:rsidRPr="0032143C">
        <w:rPr>
          <w:rFonts w:ascii="Book Antiqua" w:hAnsi="Book Antiqua"/>
          <w:sz w:val="22"/>
          <w:szCs w:val="22"/>
          <w:lang w:eastAsia="en-US"/>
        </w:rPr>
        <w:t>:</w:t>
      </w:r>
    </w:p>
    <w:p w14:paraId="01CBA959" w14:textId="77777777" w:rsidR="008C6BC5" w:rsidRPr="0032143C" w:rsidRDefault="008C6BC5" w:rsidP="008C6BC5">
      <w:pPr>
        <w:jc w:val="both"/>
        <w:rPr>
          <w:rFonts w:ascii="Book Antiqua" w:hAnsi="Book Antiqua"/>
          <w:color w:val="0000FF"/>
          <w:sz w:val="22"/>
          <w:szCs w:val="22"/>
          <w:lang w:eastAsia="en-US"/>
        </w:rPr>
      </w:pPr>
    </w:p>
    <w:p w14:paraId="2AEEE088" w14:textId="77777777" w:rsidR="008C6BC5" w:rsidRPr="0032143C" w:rsidRDefault="008C6BC5" w:rsidP="008C6BC5">
      <w:pPr>
        <w:pStyle w:val="Textoindependiente"/>
        <w:spacing w:before="247"/>
        <w:ind w:right="573"/>
        <w:contextualSpacing/>
        <w:rPr>
          <w:rFonts w:ascii="Book Antiqua" w:hAnsi="Book Antiqua"/>
          <w:b/>
          <w:bCs/>
        </w:rPr>
      </w:pPr>
      <w:r w:rsidRPr="0032143C">
        <w:rPr>
          <w:rFonts w:ascii="Book Antiqua" w:hAnsi="Book Antiqua"/>
          <w:b/>
          <w:bCs/>
        </w:rPr>
        <w:t>Recursos tecnológicos y medios físicos</w:t>
      </w:r>
    </w:p>
    <w:p w14:paraId="2928981A" w14:textId="77777777" w:rsidR="008C6BC5" w:rsidRPr="0032143C" w:rsidRDefault="008C6BC5" w:rsidP="008C6BC5">
      <w:pPr>
        <w:pStyle w:val="Textoindependiente"/>
        <w:spacing w:before="247"/>
        <w:ind w:left="953" w:right="573"/>
        <w:contextualSpacing/>
        <w:rPr>
          <w:rFonts w:ascii="Book Antiqua" w:hAnsi="Book Antiqua"/>
          <w:b/>
          <w:bCs/>
        </w:rPr>
      </w:pPr>
    </w:p>
    <w:p w14:paraId="155FD6FE" w14:textId="77777777" w:rsidR="008C6BC5" w:rsidRPr="0032143C" w:rsidRDefault="008C6BC5" w:rsidP="00411DA1">
      <w:pPr>
        <w:pStyle w:val="Textoindependiente"/>
        <w:spacing w:before="247"/>
        <w:ind w:right="573"/>
        <w:contextualSpacing/>
        <w:rPr>
          <w:rFonts w:ascii="Book Antiqua" w:hAnsi="Book Antiqua"/>
        </w:rPr>
      </w:pPr>
      <w:r w:rsidRPr="0032143C">
        <w:rPr>
          <w:rFonts w:ascii="Book Antiqua" w:hAnsi="Book Antiqua"/>
        </w:rPr>
        <w:t>Se deberá contar la disponibilidad de los medios electrónicos (Laptops, entre otros dispositivos móviles) modernos que faciliten el uso de software de auditoría y la comunicación con el equipo auditado, para la ejecución de la auditoría interna especial y/o consultorías.</w:t>
      </w:r>
    </w:p>
    <w:p w14:paraId="18C794EF" w14:textId="77777777" w:rsidR="008C6BC5" w:rsidRPr="0032143C" w:rsidRDefault="008C6BC5" w:rsidP="00411DA1">
      <w:pPr>
        <w:pStyle w:val="Textoindependiente"/>
        <w:spacing w:before="247"/>
        <w:ind w:right="573"/>
        <w:contextualSpacing/>
        <w:rPr>
          <w:rFonts w:ascii="Book Antiqua" w:hAnsi="Book Antiqua"/>
        </w:rPr>
      </w:pPr>
    </w:p>
    <w:p w14:paraId="3BA95351" w14:textId="667B2AAB" w:rsidR="008C6BC5" w:rsidRPr="0032143C" w:rsidRDefault="007E65F9" w:rsidP="00411DA1">
      <w:pPr>
        <w:pStyle w:val="Textoindependiente"/>
        <w:spacing w:before="247"/>
        <w:ind w:right="573"/>
        <w:contextualSpacing/>
        <w:rPr>
          <w:rFonts w:ascii="Book Antiqua" w:hAnsi="Book Antiqua"/>
        </w:rPr>
      </w:pPr>
      <w:r>
        <w:rPr>
          <w:rFonts w:ascii="Book Antiqua" w:hAnsi="Book Antiqua"/>
        </w:rPr>
        <w:t>Se d</w:t>
      </w:r>
      <w:r w:rsidR="008C6BC5" w:rsidRPr="0032143C">
        <w:rPr>
          <w:rFonts w:ascii="Book Antiqua" w:hAnsi="Book Antiqua"/>
        </w:rPr>
        <w:t>eberá</w:t>
      </w:r>
      <w:r>
        <w:rPr>
          <w:rFonts w:ascii="Book Antiqua" w:hAnsi="Book Antiqua"/>
        </w:rPr>
        <w:t xml:space="preserve">n </w:t>
      </w:r>
      <w:r w:rsidR="008C6BC5" w:rsidRPr="0032143C">
        <w:rPr>
          <w:rFonts w:ascii="Book Antiqua" w:hAnsi="Book Antiqua"/>
        </w:rPr>
        <w:t>lleva</w:t>
      </w:r>
      <w:r>
        <w:rPr>
          <w:rFonts w:ascii="Book Antiqua" w:hAnsi="Book Antiqua"/>
        </w:rPr>
        <w:t>r</w:t>
      </w:r>
      <w:r w:rsidR="008C6BC5" w:rsidRPr="0032143C">
        <w:rPr>
          <w:rFonts w:ascii="Book Antiqua" w:hAnsi="Book Antiqua"/>
        </w:rPr>
        <w:t xml:space="preserve"> a cabo las auditorias y/o consultorías, mediante programas especializados que permiten la planificación, ejecución y seguimiento de auditorías. Estos pueden incluir herramientas para la gestión de riesgos, análisis de datos y generación de informes. </w:t>
      </w:r>
    </w:p>
    <w:p w14:paraId="69EE10A2" w14:textId="77777777" w:rsidR="008C6BC5" w:rsidRPr="0032143C" w:rsidRDefault="008C6BC5" w:rsidP="00411DA1">
      <w:pPr>
        <w:pStyle w:val="Textoindependiente"/>
        <w:spacing w:before="247"/>
        <w:ind w:right="573"/>
        <w:contextualSpacing/>
        <w:rPr>
          <w:rFonts w:ascii="Book Antiqua" w:hAnsi="Book Antiqua"/>
        </w:rPr>
      </w:pPr>
    </w:p>
    <w:p w14:paraId="6D00F842" w14:textId="77777777" w:rsidR="008C6BC5" w:rsidRPr="0032143C" w:rsidRDefault="008C6BC5" w:rsidP="00411DA1">
      <w:pPr>
        <w:pStyle w:val="Textoindependiente"/>
        <w:spacing w:before="247"/>
        <w:ind w:right="573"/>
        <w:contextualSpacing/>
        <w:rPr>
          <w:rFonts w:ascii="Book Antiqua" w:hAnsi="Book Antiqua"/>
        </w:rPr>
      </w:pPr>
      <w:r w:rsidRPr="0032143C">
        <w:rPr>
          <w:rFonts w:ascii="Book Antiqua" w:hAnsi="Book Antiqua"/>
        </w:rPr>
        <w:t>Se deberá contar con equipos y software que aseguren la protección de la información sensible durante el proceso de auditoría, garantizando la confidencialidad y la integridad de los datos.</w:t>
      </w:r>
    </w:p>
    <w:p w14:paraId="5940DAE9" w14:textId="77777777" w:rsidR="008C6BC5" w:rsidRPr="007E65F9" w:rsidRDefault="008C6BC5" w:rsidP="008C6BC5">
      <w:pPr>
        <w:pStyle w:val="Textoindependiente"/>
        <w:spacing w:before="247"/>
        <w:ind w:left="953" w:right="573"/>
        <w:contextualSpacing/>
        <w:rPr>
          <w:rFonts w:ascii="Book Antiqua" w:hAnsi="Book Antiqua"/>
          <w:b/>
          <w:bCs/>
        </w:rPr>
      </w:pPr>
    </w:p>
    <w:p w14:paraId="281AFBE1" w14:textId="591A27BD" w:rsidR="008C6BC5" w:rsidRPr="007E65F9" w:rsidRDefault="007E65F9" w:rsidP="008C6BC5">
      <w:pPr>
        <w:jc w:val="both"/>
        <w:rPr>
          <w:rFonts w:ascii="Book Antiqua" w:hAnsi="Book Antiqua"/>
          <w:sz w:val="22"/>
          <w:szCs w:val="22"/>
          <w:lang w:eastAsia="en-US"/>
        </w:rPr>
      </w:pPr>
      <w:r w:rsidRPr="007E65F9">
        <w:rPr>
          <w:rFonts w:ascii="Book Antiqua" w:hAnsi="Book Antiqua"/>
          <w:b/>
          <w:bCs/>
          <w:sz w:val="22"/>
          <w:szCs w:val="22"/>
          <w:lang w:eastAsia="en-US"/>
        </w:rPr>
        <w:t>Nota:</w:t>
      </w:r>
      <w:r w:rsidRPr="007E65F9">
        <w:rPr>
          <w:rFonts w:ascii="Book Antiqua" w:hAnsi="Book Antiqua"/>
          <w:sz w:val="22"/>
          <w:szCs w:val="22"/>
          <w:lang w:eastAsia="en-US"/>
        </w:rPr>
        <w:t xml:space="preserve"> </w:t>
      </w:r>
      <w:r>
        <w:rPr>
          <w:rFonts w:ascii="Book Antiqua" w:hAnsi="Book Antiqua"/>
          <w:sz w:val="22"/>
          <w:szCs w:val="22"/>
          <w:lang w:eastAsia="en-US"/>
        </w:rPr>
        <w:t>esta parte no será evaluada.</w:t>
      </w:r>
    </w:p>
    <w:p w14:paraId="2E3DBB69" w14:textId="77777777" w:rsidR="008C6BC5" w:rsidRPr="0032143C" w:rsidRDefault="008C6BC5" w:rsidP="008C6BC5">
      <w:pPr>
        <w:jc w:val="both"/>
        <w:rPr>
          <w:rFonts w:ascii="Book Antiqua" w:hAnsi="Book Antiqua"/>
          <w:b/>
          <w:color w:val="00B050"/>
          <w:sz w:val="22"/>
          <w:szCs w:val="22"/>
          <w:lang w:val="es-ES"/>
        </w:rPr>
      </w:pPr>
    </w:p>
    <w:bookmarkEnd w:id="66"/>
    <w:p w14:paraId="114B685D" w14:textId="77777777" w:rsidR="008C6BC5" w:rsidRPr="0032143C" w:rsidRDefault="008C6BC5" w:rsidP="008C6BC5">
      <w:pPr>
        <w:jc w:val="both"/>
        <w:rPr>
          <w:rFonts w:ascii="Book Antiqua" w:hAnsi="Book Antiqua"/>
          <w:color w:val="000000"/>
          <w:sz w:val="22"/>
          <w:szCs w:val="22"/>
          <w:lang w:val="es-ES"/>
        </w:rPr>
      </w:pPr>
      <w:r w:rsidRPr="0032143C">
        <w:rPr>
          <w:rFonts w:ascii="Book Antiqua" w:hAnsi="Book Antiqua"/>
          <w:b/>
          <w:sz w:val="22"/>
          <w:szCs w:val="22"/>
        </w:rPr>
        <w:t xml:space="preserve">Para los consorcios: </w:t>
      </w:r>
      <w:r w:rsidRPr="0032143C">
        <w:rPr>
          <w:rFonts w:ascii="Book Antiqua" w:hAnsi="Book Antiqua"/>
          <w:color w:val="000000"/>
          <w:sz w:val="22"/>
          <w:szCs w:val="22"/>
          <w:lang w:val="es-ES"/>
        </w:rPr>
        <w:t xml:space="preserve">En adición a los requisitos anteriormente expuestos, los consorcios deberán presentar un </w:t>
      </w:r>
      <w:r w:rsidRPr="0032143C">
        <w:rPr>
          <w:rFonts w:ascii="Book Antiqua" w:hAnsi="Book Antiqua"/>
          <w:b/>
          <w:color w:val="000000"/>
          <w:sz w:val="22"/>
          <w:szCs w:val="22"/>
        </w:rPr>
        <w:t>Acuerdo</w:t>
      </w:r>
      <w:r w:rsidRPr="0032143C">
        <w:rPr>
          <w:rFonts w:ascii="Book Antiqua" w:hAnsi="Book Antiqua"/>
          <w:b/>
          <w:color w:val="000000"/>
          <w:sz w:val="22"/>
          <w:szCs w:val="22"/>
          <w:lang w:val="es-ES"/>
        </w:rPr>
        <w:t xml:space="preserve"> o Promesa de consorcio</w:t>
      </w:r>
      <w:r w:rsidRPr="0032143C">
        <w:rPr>
          <w:rFonts w:ascii="Book Antiqua" w:hAnsi="Book Antiqua"/>
          <w:color w:val="000000"/>
          <w:sz w:val="22"/>
          <w:szCs w:val="22"/>
          <w:lang w:val="es-ES"/>
        </w:rPr>
        <w:t xml:space="preserve">, el cual debe incluir: Las generales actualizadas de </w:t>
      </w:r>
      <w:r w:rsidRPr="0032143C">
        <w:rPr>
          <w:rFonts w:ascii="Book Antiqua" w:hAnsi="Book Antiqua"/>
          <w:color w:val="000000"/>
          <w:sz w:val="22"/>
          <w:szCs w:val="22"/>
          <w:lang w:val="es-ES"/>
        </w:rPr>
        <w:lastRenderedPageBreak/>
        <w:t xml:space="preserve">los(as) consorciados(as): El objeto del consorcio,  las partes que lo integran; Las obligaciones de las partes; La capacidad de ejercicio de cada miembro del consorcio, así como la solvencia económica y financiera y la idoneidad técnica y profesional; Designación del(la) representante o gerente único(a) del consorcio; Reconocer la responsabilidad solidaria de los(as) integrantes por los actos practicados en el consorcio, tanto en la fase de selección, como en la de ejecución del contrato; Hacer constar que las personas físicas y/ o jurídicas que lo componen no presentarán ofertas en forma individual o como integrantes de otro consorcio, siempre que se tratare del mismo objeto de la contratación. </w:t>
      </w:r>
    </w:p>
    <w:p w14:paraId="14EF7AA0" w14:textId="77777777" w:rsidR="008C6BC5" w:rsidRPr="0032143C" w:rsidRDefault="008C6BC5" w:rsidP="008C6BC5">
      <w:pPr>
        <w:jc w:val="both"/>
        <w:rPr>
          <w:rFonts w:ascii="Book Antiqua" w:hAnsi="Book Antiqua"/>
          <w:color w:val="000000"/>
          <w:sz w:val="22"/>
          <w:szCs w:val="22"/>
          <w:lang w:val="es-ES"/>
        </w:rPr>
      </w:pPr>
    </w:p>
    <w:p w14:paraId="579957D0" w14:textId="77777777" w:rsidR="00620B73" w:rsidRPr="0032143C" w:rsidRDefault="00620B73" w:rsidP="00367BDB">
      <w:pPr>
        <w:pStyle w:val="Ttulo1"/>
      </w:pPr>
      <w:bookmarkStart w:id="67" w:name="_Toc190720944"/>
      <w:bookmarkEnd w:id="50"/>
      <w:r w:rsidRPr="0032143C">
        <w:t>Contenido de la oferta técnica</w:t>
      </w:r>
      <w:bookmarkEnd w:id="48"/>
      <w:bookmarkEnd w:id="67"/>
    </w:p>
    <w:p w14:paraId="30CA9E4E" w14:textId="77777777" w:rsidR="00620B73" w:rsidRPr="0032143C" w:rsidRDefault="00620B73" w:rsidP="00127526">
      <w:pPr>
        <w:pStyle w:val="Textoindependiente"/>
        <w:widowControl w:val="0"/>
        <w:rPr>
          <w:rFonts w:ascii="Book Antiqua" w:hAnsi="Book Antiqua"/>
          <w:color w:val="auto"/>
          <w:sz w:val="22"/>
          <w:szCs w:val="22"/>
        </w:rPr>
      </w:pPr>
    </w:p>
    <w:p w14:paraId="5D7DF3CE" w14:textId="2788F979" w:rsidR="00620B73" w:rsidRPr="0032143C" w:rsidRDefault="00620B73" w:rsidP="00127526">
      <w:pPr>
        <w:pStyle w:val="Textoindependiente"/>
        <w:widowControl w:val="0"/>
        <w:rPr>
          <w:rFonts w:ascii="Book Antiqua" w:hAnsi="Book Antiqua"/>
          <w:sz w:val="22"/>
          <w:szCs w:val="22"/>
        </w:rPr>
      </w:pPr>
      <w:r w:rsidRPr="0032143C">
        <w:rPr>
          <w:rFonts w:ascii="Book Antiqua" w:hAnsi="Book Antiqua"/>
          <w:sz w:val="22"/>
          <w:szCs w:val="22"/>
        </w:rPr>
        <w:t xml:space="preserve">Con base en el criterio de descentralización de la gestión operativa, las instituciones contratantes son responsables de diseñar sus pliegos de condiciones, términos de referencia, especificaciones técnicas y son autónomas para requerir la documentación con la que verificarán el cumplimiento del requerimiento, sin perjuicio de lo anterior, no podrá solicitarse documento alguno que no tenga como objetivo acreditar una condición o el cumplimiento de un requerimiento establecido en </w:t>
      </w:r>
      <w:r w:rsidR="00CC5197" w:rsidRPr="0032143C">
        <w:rPr>
          <w:rFonts w:ascii="Book Antiqua" w:hAnsi="Book Antiqua"/>
          <w:sz w:val="22"/>
          <w:szCs w:val="22"/>
        </w:rPr>
        <w:t>este pliego</w:t>
      </w:r>
      <w:r w:rsidRPr="0032143C">
        <w:rPr>
          <w:rFonts w:ascii="Book Antiqua" w:hAnsi="Book Antiqua"/>
          <w:sz w:val="22"/>
          <w:szCs w:val="22"/>
        </w:rPr>
        <w:t xml:space="preserve"> y en sus </w:t>
      </w:r>
      <w:r w:rsidR="00CC5197" w:rsidRPr="0032143C">
        <w:rPr>
          <w:rFonts w:ascii="Book Antiqua" w:hAnsi="Book Antiqua"/>
          <w:sz w:val="22"/>
          <w:szCs w:val="22"/>
        </w:rPr>
        <w:t xml:space="preserve">fichas/ </w:t>
      </w:r>
      <w:r w:rsidRPr="0032143C">
        <w:rPr>
          <w:rFonts w:ascii="Book Antiqua" w:hAnsi="Book Antiqua"/>
          <w:sz w:val="22"/>
          <w:szCs w:val="22"/>
        </w:rPr>
        <w:t>especificaciones técnicas.</w:t>
      </w:r>
    </w:p>
    <w:p w14:paraId="74BBFB1A" w14:textId="77777777" w:rsidR="00691116" w:rsidRPr="0032143C" w:rsidRDefault="00691116" w:rsidP="00127526">
      <w:pPr>
        <w:pStyle w:val="Textoindependiente"/>
        <w:widowControl w:val="0"/>
        <w:rPr>
          <w:rFonts w:ascii="Book Antiqua" w:hAnsi="Book Antiqua"/>
          <w:color w:val="auto"/>
          <w:sz w:val="22"/>
          <w:szCs w:val="22"/>
        </w:rPr>
      </w:pPr>
    </w:p>
    <w:p w14:paraId="43FC3F53" w14:textId="77777777" w:rsidR="00CC5197" w:rsidRPr="0032143C" w:rsidRDefault="00CC5197" w:rsidP="00127526">
      <w:pPr>
        <w:pStyle w:val="Textoindependiente"/>
        <w:widowControl w:val="0"/>
        <w:rPr>
          <w:rFonts w:ascii="Book Antiqua" w:hAnsi="Book Antiqua"/>
          <w:b/>
          <w:color w:val="00B050"/>
          <w:sz w:val="22"/>
          <w:szCs w:val="22"/>
          <w:lang w:val="es-ES"/>
        </w:rPr>
      </w:pPr>
      <w:r w:rsidRPr="0032143C">
        <w:rPr>
          <w:rFonts w:ascii="Book Antiqua" w:hAnsi="Book Antiqua"/>
          <w:b/>
          <w:color w:val="00B050"/>
          <w:sz w:val="22"/>
          <w:szCs w:val="22"/>
          <w:lang w:val="es-ES"/>
        </w:rPr>
        <w:t>Nota 1: Se recomienda separar la documentación de credenciales y técnicas exigidas si es persona física o si es persona jurídica, nacional y/o extranjera.</w:t>
      </w:r>
    </w:p>
    <w:p w14:paraId="421F0C6F" w14:textId="77777777" w:rsidR="00CC5197" w:rsidRPr="0032143C" w:rsidRDefault="00CC5197" w:rsidP="00127526">
      <w:pPr>
        <w:pStyle w:val="Textoindependiente"/>
        <w:widowControl w:val="0"/>
        <w:rPr>
          <w:rFonts w:ascii="Book Antiqua" w:hAnsi="Book Antiqua"/>
          <w:sz w:val="22"/>
          <w:szCs w:val="22"/>
          <w:lang w:val="es-ES"/>
        </w:rPr>
      </w:pPr>
    </w:p>
    <w:p w14:paraId="0DBAAE0A" w14:textId="77777777" w:rsidR="003409F5" w:rsidRPr="0032143C" w:rsidRDefault="003409F5" w:rsidP="00367BDB">
      <w:pPr>
        <w:pStyle w:val="Ttulo1"/>
      </w:pPr>
      <w:bookmarkStart w:id="68" w:name="_Toc159336677"/>
      <w:bookmarkStart w:id="69" w:name="_Toc190720945"/>
      <w:r w:rsidRPr="0032143C">
        <w:t>Metodología de evaluación</w:t>
      </w:r>
      <w:bookmarkEnd w:id="68"/>
      <w:bookmarkEnd w:id="69"/>
    </w:p>
    <w:p w14:paraId="4DB3673C" w14:textId="77777777" w:rsidR="003409F5" w:rsidRPr="0032143C" w:rsidRDefault="003409F5" w:rsidP="00127526">
      <w:pPr>
        <w:pStyle w:val="Prrafodelista"/>
        <w:contextualSpacing/>
        <w:jc w:val="both"/>
        <w:rPr>
          <w:rFonts w:ascii="Book Antiqua" w:hAnsi="Book Antiqua"/>
          <w:b/>
          <w:sz w:val="22"/>
          <w:szCs w:val="22"/>
        </w:rPr>
      </w:pPr>
    </w:p>
    <w:p w14:paraId="768C4C13" w14:textId="77777777" w:rsidR="003409F5" w:rsidRPr="0032143C" w:rsidRDefault="003409F5" w:rsidP="00127526">
      <w:pPr>
        <w:contextualSpacing/>
        <w:jc w:val="both"/>
        <w:rPr>
          <w:rFonts w:ascii="Book Antiqua" w:hAnsi="Book Antiqua"/>
          <w:sz w:val="22"/>
          <w:szCs w:val="22"/>
        </w:rPr>
      </w:pPr>
      <w:r w:rsidRPr="0032143C">
        <w:rPr>
          <w:rFonts w:ascii="Book Antiqua" w:hAnsi="Book Antiqua"/>
          <w:sz w:val="22"/>
          <w:szCs w:val="22"/>
        </w:rPr>
        <w:t>Para evaluar la documentación solicitada a los oferentes y verificar si las ofertas cumplen sustancialmente con lo solicitado en el pliego de condiciones y sus especificaciones técnicas, los peritos designados aplicarán la metodología y criterios de evaluación establecidos en esta sección y así determinar la oferta más conveniente para fines de adjudicación, suscripción y ejecución del contrato.</w:t>
      </w:r>
    </w:p>
    <w:p w14:paraId="7F4F6897" w14:textId="77777777" w:rsidR="003409F5" w:rsidRPr="0032143C" w:rsidRDefault="003409F5" w:rsidP="00127526">
      <w:pPr>
        <w:contextualSpacing/>
        <w:jc w:val="both"/>
        <w:rPr>
          <w:rFonts w:ascii="Book Antiqua" w:hAnsi="Book Antiqua"/>
          <w:sz w:val="22"/>
          <w:szCs w:val="22"/>
        </w:rPr>
      </w:pPr>
    </w:p>
    <w:p w14:paraId="246C5414" w14:textId="77777777" w:rsidR="003409F5" w:rsidRPr="0032143C" w:rsidRDefault="003409F5" w:rsidP="00127526">
      <w:pPr>
        <w:contextualSpacing/>
        <w:jc w:val="both"/>
        <w:rPr>
          <w:rFonts w:ascii="Book Antiqua" w:hAnsi="Book Antiqua"/>
          <w:b/>
          <w:color w:val="00B050"/>
          <w:sz w:val="22"/>
          <w:szCs w:val="22"/>
          <w:lang w:val="es-ES"/>
        </w:rPr>
      </w:pPr>
      <w:r w:rsidRPr="0032143C">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p>
    <w:p w14:paraId="6AE25A68" w14:textId="77777777" w:rsidR="003409F5" w:rsidRPr="0032143C" w:rsidRDefault="003409F5" w:rsidP="00127526">
      <w:pPr>
        <w:contextualSpacing/>
        <w:jc w:val="both"/>
        <w:rPr>
          <w:rFonts w:ascii="Book Antiqua" w:hAnsi="Book Antiqua"/>
          <w:b/>
          <w:color w:val="00B050"/>
          <w:sz w:val="22"/>
          <w:szCs w:val="22"/>
          <w:lang w:val="es-ES"/>
        </w:rPr>
      </w:pPr>
    </w:p>
    <w:p w14:paraId="08B32B24" w14:textId="77777777" w:rsidR="003409F5" w:rsidRDefault="003409F5" w:rsidP="00127526">
      <w:pPr>
        <w:contextualSpacing/>
        <w:jc w:val="both"/>
        <w:rPr>
          <w:rFonts w:ascii="Book Antiqua" w:hAnsi="Book Antiqua"/>
          <w:b/>
          <w:color w:val="00B050"/>
          <w:sz w:val="22"/>
          <w:szCs w:val="22"/>
          <w:lang w:val="es-ES"/>
        </w:rPr>
      </w:pPr>
      <w:r w:rsidRPr="0032143C">
        <w:rPr>
          <w:rFonts w:ascii="Book Antiqua" w:hAnsi="Book Antiqua"/>
          <w:b/>
          <w:color w:val="00B050"/>
          <w:sz w:val="22"/>
          <w:szCs w:val="22"/>
          <w:lang w:val="es-ES"/>
        </w:rPr>
        <w:t xml:space="preserve">Nota: Cuando en un procedimiento de selección hayan sido designados más de un (1) perito para la evaluación de la documentación legal, para la documentación financiera y para la documentación técnica, de acuerdo al párrafo del artículo 124 del Reglamento núm. 416-23, la decisión será el resultado de la mayoría simple de la calificación asignada por cada perito a cada criterio de evaluación. El detalle de esta metodología debe constar en el pliego de condiciones.  </w:t>
      </w:r>
    </w:p>
    <w:p w14:paraId="3B468A5F" w14:textId="77777777" w:rsidR="003141DD" w:rsidRPr="0032143C" w:rsidRDefault="003141DD" w:rsidP="00127526">
      <w:pPr>
        <w:contextualSpacing/>
        <w:jc w:val="both"/>
        <w:rPr>
          <w:rFonts w:ascii="Book Antiqua" w:hAnsi="Book Antiqua"/>
          <w:b/>
          <w:color w:val="00B050"/>
          <w:sz w:val="22"/>
          <w:szCs w:val="22"/>
          <w:lang w:val="es-ES"/>
        </w:rPr>
      </w:pPr>
    </w:p>
    <w:p w14:paraId="08DD32C7" w14:textId="07C87940" w:rsidR="003409F5" w:rsidRPr="0032143C" w:rsidRDefault="00012A3F" w:rsidP="00127526">
      <w:pPr>
        <w:pStyle w:val="Ttulo2"/>
        <w:rPr>
          <w:szCs w:val="22"/>
        </w:rPr>
      </w:pPr>
      <w:bookmarkStart w:id="70" w:name="_Toc159336678"/>
      <w:bookmarkStart w:id="71" w:name="_Toc190720946"/>
      <w:r w:rsidRPr="0032143C">
        <w:rPr>
          <w:szCs w:val="22"/>
        </w:rPr>
        <w:t>1</w:t>
      </w:r>
      <w:r w:rsidR="009C1EAD">
        <w:rPr>
          <w:szCs w:val="22"/>
        </w:rPr>
        <w:t>3</w:t>
      </w:r>
      <w:r w:rsidRPr="0032143C">
        <w:rPr>
          <w:szCs w:val="22"/>
        </w:rPr>
        <w:t>.1 Metodología</w:t>
      </w:r>
      <w:r w:rsidR="003409F5" w:rsidRPr="0032143C">
        <w:rPr>
          <w:szCs w:val="22"/>
        </w:rPr>
        <w:t xml:space="preserve"> y criterios de evaluación de la oferta técnica “Sobre A”</w:t>
      </w:r>
      <w:r w:rsidR="003409F5" w:rsidRPr="0032143C">
        <w:rPr>
          <w:rStyle w:val="Refdenotaalpie"/>
          <w:szCs w:val="22"/>
        </w:rPr>
        <w:footnoteReference w:id="9"/>
      </w:r>
      <w:bookmarkEnd w:id="70"/>
      <w:bookmarkEnd w:id="71"/>
    </w:p>
    <w:p w14:paraId="28F1B910" w14:textId="77777777" w:rsidR="003409F5" w:rsidRPr="0032143C" w:rsidRDefault="003409F5" w:rsidP="00127526">
      <w:pPr>
        <w:pStyle w:val="Prrafodelista"/>
        <w:contextualSpacing/>
        <w:jc w:val="both"/>
        <w:rPr>
          <w:rFonts w:ascii="Book Antiqua" w:hAnsi="Book Antiqua"/>
          <w:b/>
          <w:sz w:val="22"/>
          <w:szCs w:val="22"/>
        </w:rPr>
      </w:pPr>
    </w:p>
    <w:p w14:paraId="6599DEDC" w14:textId="0B1285C3" w:rsidR="003F32F9" w:rsidRPr="0032143C" w:rsidRDefault="003409F5" w:rsidP="00127526">
      <w:pPr>
        <w:contextualSpacing/>
        <w:jc w:val="both"/>
        <w:rPr>
          <w:rFonts w:ascii="Book Antiqua" w:hAnsi="Book Antiqua"/>
          <w:sz w:val="22"/>
          <w:szCs w:val="22"/>
        </w:rPr>
      </w:pPr>
      <w:r w:rsidRPr="0032143C">
        <w:rPr>
          <w:rFonts w:ascii="Book Antiqua" w:hAnsi="Book Antiqua"/>
          <w:sz w:val="22"/>
          <w:szCs w:val="22"/>
        </w:rPr>
        <w:t xml:space="preserve">Las ofertas técnicas deberán contener toda la documentación requerida en el numeral </w:t>
      </w:r>
      <w:r w:rsidR="001426FF" w:rsidRPr="0032143C">
        <w:rPr>
          <w:rFonts w:ascii="Book Antiqua" w:hAnsi="Book Antiqua"/>
          <w:b/>
          <w:sz w:val="22"/>
          <w:szCs w:val="22"/>
        </w:rPr>
        <w:t>11.1</w:t>
      </w:r>
      <w:r w:rsidRPr="0032143C">
        <w:rPr>
          <w:rFonts w:ascii="Book Antiqua" w:hAnsi="Book Antiqua"/>
          <w:b/>
          <w:sz w:val="22"/>
          <w:szCs w:val="22"/>
        </w:rPr>
        <w:t xml:space="preserve"> </w:t>
      </w:r>
      <w:r w:rsidRPr="0032143C">
        <w:rPr>
          <w:rFonts w:ascii="Book Antiqua" w:hAnsi="Book Antiqua"/>
          <w:sz w:val="22"/>
          <w:szCs w:val="22"/>
        </w:rPr>
        <w:t xml:space="preserve">sobre </w:t>
      </w:r>
      <w:r w:rsidRPr="0032143C">
        <w:rPr>
          <w:rFonts w:ascii="Book Antiqua" w:hAnsi="Book Antiqua"/>
          <w:b/>
          <w:sz w:val="22"/>
          <w:szCs w:val="22"/>
        </w:rPr>
        <w:t>“Documentos de la oferta técnica “Sobre A”</w:t>
      </w:r>
      <w:r w:rsidRPr="0032143C">
        <w:rPr>
          <w:rFonts w:ascii="Book Antiqua" w:hAnsi="Book Antiqua"/>
          <w:sz w:val="22"/>
          <w:szCs w:val="22"/>
        </w:rPr>
        <w:t xml:space="preserve"> de este pliego, de manera que los(as) peritos designados al momento de evaluar puedan examinar detenidamente la documentación presentada </w:t>
      </w:r>
      <w:r w:rsidRPr="0032143C">
        <w:rPr>
          <w:rFonts w:ascii="Book Antiqua" w:hAnsi="Book Antiqua"/>
          <w:sz w:val="22"/>
          <w:szCs w:val="22"/>
        </w:rPr>
        <w:lastRenderedPageBreak/>
        <w:t>y asegurarse de la veracidad de la información proporcionada por los oferentes/proponentes y determinar si una oferta cumple o no con lo requerido</w:t>
      </w:r>
      <w:r w:rsidR="00597D86" w:rsidRPr="0032143C">
        <w:rPr>
          <w:rFonts w:ascii="Book Antiqua" w:hAnsi="Book Antiqua"/>
          <w:sz w:val="22"/>
          <w:szCs w:val="22"/>
        </w:rPr>
        <w:t xml:space="preserve">, bajo la </w:t>
      </w:r>
      <w:r w:rsidRPr="0032143C">
        <w:rPr>
          <w:rFonts w:ascii="Book Antiqua" w:hAnsi="Book Antiqua"/>
          <w:sz w:val="22"/>
          <w:szCs w:val="22"/>
        </w:rPr>
        <w:t>metodología</w:t>
      </w:r>
      <w:r w:rsidR="00597D86" w:rsidRPr="0032143C">
        <w:rPr>
          <w:rFonts w:ascii="Book Antiqua" w:hAnsi="Book Antiqua"/>
          <w:sz w:val="22"/>
          <w:szCs w:val="22"/>
        </w:rPr>
        <w:t xml:space="preserve"> </w:t>
      </w:r>
      <w:r w:rsidR="00597D86" w:rsidRPr="0032143C">
        <w:rPr>
          <w:rFonts w:ascii="Book Antiqua" w:hAnsi="Book Antiqua"/>
          <w:b/>
          <w:sz w:val="22"/>
          <w:szCs w:val="22"/>
        </w:rPr>
        <w:t>Cumple/No cumple.</w:t>
      </w:r>
    </w:p>
    <w:p w14:paraId="27263286" w14:textId="77777777" w:rsidR="00597D86" w:rsidRPr="0032143C" w:rsidRDefault="00597D86" w:rsidP="00127526">
      <w:pPr>
        <w:contextualSpacing/>
        <w:jc w:val="both"/>
        <w:rPr>
          <w:rFonts w:ascii="Book Antiqua" w:hAnsi="Book Antiqua"/>
          <w:sz w:val="22"/>
          <w:szCs w:val="22"/>
        </w:rPr>
      </w:pPr>
    </w:p>
    <w:p w14:paraId="4111CE2C" w14:textId="15F35BBD" w:rsidR="00F62A9F" w:rsidRPr="0032143C" w:rsidRDefault="003F32F9" w:rsidP="00127526">
      <w:pPr>
        <w:contextualSpacing/>
        <w:jc w:val="both"/>
        <w:rPr>
          <w:rFonts w:ascii="Book Antiqua" w:hAnsi="Book Antiqua"/>
          <w:sz w:val="22"/>
          <w:szCs w:val="22"/>
        </w:rPr>
      </w:pPr>
      <w:r w:rsidRPr="0032143C">
        <w:rPr>
          <w:rFonts w:ascii="Book Antiqua" w:hAnsi="Book Antiqua"/>
          <w:b/>
          <w:sz w:val="22"/>
          <w:szCs w:val="22"/>
        </w:rPr>
        <w:t>De no cumplirse con uno cualquiera de los requerimientos</w:t>
      </w:r>
      <w:r w:rsidR="00597D86" w:rsidRPr="0032143C">
        <w:rPr>
          <w:rFonts w:ascii="Book Antiqua" w:hAnsi="Book Antiqua"/>
          <w:b/>
          <w:sz w:val="22"/>
          <w:szCs w:val="22"/>
        </w:rPr>
        <w:t>,</w:t>
      </w:r>
      <w:r w:rsidRPr="0032143C">
        <w:rPr>
          <w:rFonts w:ascii="Book Antiqua" w:hAnsi="Book Antiqua"/>
          <w:b/>
          <w:sz w:val="22"/>
          <w:szCs w:val="22"/>
        </w:rPr>
        <w:t xml:space="preserve"> el oferente/proponente</w:t>
      </w:r>
      <w:r w:rsidRPr="0032143C">
        <w:rPr>
          <w:rFonts w:ascii="Book Antiqua" w:hAnsi="Book Antiqua"/>
          <w:sz w:val="22"/>
          <w:szCs w:val="22"/>
        </w:rPr>
        <w:t xml:space="preserve"> </w:t>
      </w:r>
      <w:r w:rsidRPr="0032143C">
        <w:rPr>
          <w:rFonts w:ascii="Book Antiqua" w:hAnsi="Book Antiqua"/>
          <w:b/>
          <w:sz w:val="22"/>
          <w:szCs w:val="22"/>
        </w:rPr>
        <w:t>quedará descalificado y en consecuencia su oferta será desestimada</w:t>
      </w:r>
      <w:r w:rsidRPr="0032143C">
        <w:rPr>
          <w:rFonts w:ascii="Book Antiqua" w:hAnsi="Book Antiqua"/>
          <w:sz w:val="22"/>
          <w:szCs w:val="22"/>
        </w:rPr>
        <w:t>, lo cual será documentado y motivado en el correspondient</w:t>
      </w:r>
      <w:r w:rsidR="00597D86" w:rsidRPr="0032143C">
        <w:rPr>
          <w:rFonts w:ascii="Book Antiqua" w:hAnsi="Book Antiqua"/>
          <w:sz w:val="22"/>
          <w:szCs w:val="22"/>
        </w:rPr>
        <w:t>e informe de evaluación técnica emitido</w:t>
      </w:r>
      <w:r w:rsidRPr="0032143C">
        <w:rPr>
          <w:rFonts w:ascii="Book Antiqua" w:hAnsi="Book Antiqua"/>
          <w:sz w:val="22"/>
          <w:szCs w:val="22"/>
        </w:rPr>
        <w:t xml:space="preserve"> por los peritos evaluadores designados.</w:t>
      </w:r>
      <w:r w:rsidR="00F62A9F" w:rsidRPr="0032143C">
        <w:rPr>
          <w:rFonts w:ascii="Book Antiqua" w:hAnsi="Book Antiqua"/>
          <w:sz w:val="22"/>
          <w:szCs w:val="22"/>
        </w:rPr>
        <w:t xml:space="preserve"> La institución agotará el proceso de debida diligencia conjuntamente con las fases de evaluación.</w:t>
      </w:r>
    </w:p>
    <w:p w14:paraId="4B41E637" w14:textId="60016E4F" w:rsidR="003F32F9" w:rsidRPr="0032143C" w:rsidRDefault="003F32F9" w:rsidP="00127526">
      <w:pPr>
        <w:contextualSpacing/>
        <w:jc w:val="both"/>
        <w:rPr>
          <w:rFonts w:ascii="Book Antiqua" w:hAnsi="Book Antiqua"/>
          <w:sz w:val="22"/>
          <w:szCs w:val="22"/>
        </w:rPr>
      </w:pPr>
    </w:p>
    <w:p w14:paraId="3A29A585" w14:textId="2707C816" w:rsidR="003F32F9" w:rsidRPr="0032143C" w:rsidRDefault="00012A3F" w:rsidP="00127526">
      <w:pPr>
        <w:pStyle w:val="Ttulo2"/>
        <w:rPr>
          <w:szCs w:val="22"/>
        </w:rPr>
      </w:pPr>
      <w:bookmarkStart w:id="72" w:name="_Toc159336679"/>
      <w:bookmarkStart w:id="73" w:name="_Toc190720947"/>
      <w:r w:rsidRPr="0032143C">
        <w:rPr>
          <w:szCs w:val="22"/>
        </w:rPr>
        <w:t>1</w:t>
      </w:r>
      <w:r w:rsidR="009C1EAD">
        <w:rPr>
          <w:szCs w:val="22"/>
        </w:rPr>
        <w:t>3</w:t>
      </w:r>
      <w:r w:rsidRPr="0032143C">
        <w:rPr>
          <w:szCs w:val="22"/>
        </w:rPr>
        <w:t>.1.1 Metodología</w:t>
      </w:r>
      <w:r w:rsidR="003F32F9" w:rsidRPr="0032143C">
        <w:rPr>
          <w:szCs w:val="22"/>
        </w:rPr>
        <w:t xml:space="preserve"> y criterios de evaluación para la documentación legal</w:t>
      </w:r>
      <w:bookmarkEnd w:id="72"/>
      <w:bookmarkEnd w:id="73"/>
      <w:r w:rsidR="003F32F9" w:rsidRPr="0032143C">
        <w:rPr>
          <w:szCs w:val="22"/>
        </w:rPr>
        <w:t xml:space="preserve"> </w:t>
      </w:r>
    </w:p>
    <w:p w14:paraId="6ABFBB7A" w14:textId="77777777" w:rsidR="003F32F9" w:rsidRPr="0032143C" w:rsidRDefault="003F32F9" w:rsidP="00127526">
      <w:pPr>
        <w:contextualSpacing/>
        <w:jc w:val="both"/>
        <w:rPr>
          <w:rFonts w:ascii="Book Antiqua" w:hAnsi="Book Antiqua"/>
          <w:sz w:val="22"/>
          <w:szCs w:val="22"/>
        </w:rPr>
      </w:pPr>
    </w:p>
    <w:p w14:paraId="796E47E3" w14:textId="6DA0F76F" w:rsidR="003F32F9" w:rsidRPr="0032143C" w:rsidRDefault="003F32F9" w:rsidP="00127526">
      <w:pPr>
        <w:contextualSpacing/>
        <w:jc w:val="both"/>
        <w:rPr>
          <w:rFonts w:ascii="Book Antiqua" w:hAnsi="Book Antiqua"/>
          <w:sz w:val="22"/>
          <w:szCs w:val="22"/>
        </w:rPr>
      </w:pPr>
      <w:r w:rsidRPr="0032143C">
        <w:rPr>
          <w:rFonts w:ascii="Book Antiqua" w:hAnsi="Book Antiqua"/>
          <w:sz w:val="22"/>
          <w:szCs w:val="22"/>
        </w:rPr>
        <w:t xml:space="preserve">La </w:t>
      </w:r>
      <w:r w:rsidRPr="0032143C">
        <w:rPr>
          <w:rFonts w:ascii="Book Antiqua" w:hAnsi="Book Antiqua"/>
          <w:b/>
          <w:sz w:val="22"/>
          <w:szCs w:val="22"/>
        </w:rPr>
        <w:t>documentación legal</w:t>
      </w:r>
      <w:r w:rsidRPr="0032143C">
        <w:rPr>
          <w:rFonts w:ascii="Book Antiqua" w:hAnsi="Book Antiqua"/>
          <w:sz w:val="22"/>
          <w:szCs w:val="22"/>
        </w:rPr>
        <w:t xml:space="preserve"> debe permitir validar la elegibilidad del oferente/proponente, es decir, que las personas física o jurídica está legalmente autorizado y habilitado para realizar las actividades comerciales solicitadas en el país, y su vez, para presentar ofertas. Esta documentación solo podrá ser evaluada bajo la metodología </w:t>
      </w:r>
      <w:r w:rsidRPr="0032143C">
        <w:rPr>
          <w:rFonts w:ascii="Book Antiqua" w:hAnsi="Book Antiqua"/>
          <w:b/>
          <w:sz w:val="22"/>
          <w:szCs w:val="22"/>
        </w:rPr>
        <w:t>CUMPLE / NO CUMPLE</w:t>
      </w:r>
      <w:r w:rsidRPr="0032143C">
        <w:rPr>
          <w:rFonts w:ascii="Book Antiqua" w:hAnsi="Book Antiqua"/>
          <w:sz w:val="22"/>
          <w:szCs w:val="22"/>
        </w:rPr>
        <w:t xml:space="preserve">. Tendrá carácter subsanable conforme a lo establecido en la sección </w:t>
      </w:r>
      <w:r w:rsidR="003141DD" w:rsidRPr="003141DD">
        <w:rPr>
          <w:rFonts w:ascii="Book Antiqua" w:hAnsi="Book Antiqua"/>
          <w:b/>
          <w:sz w:val="22"/>
          <w:szCs w:val="22"/>
        </w:rPr>
        <w:t xml:space="preserve">11.1.1 </w:t>
      </w:r>
      <w:r w:rsidRPr="0032143C">
        <w:rPr>
          <w:rFonts w:ascii="Book Antiqua" w:hAnsi="Book Antiqua"/>
          <w:sz w:val="22"/>
          <w:szCs w:val="22"/>
        </w:rPr>
        <w:t xml:space="preserve">sobre </w:t>
      </w:r>
      <w:r w:rsidRPr="0032143C">
        <w:rPr>
          <w:rFonts w:ascii="Book Antiqua" w:hAnsi="Book Antiqua"/>
          <w:b/>
          <w:sz w:val="22"/>
          <w:szCs w:val="22"/>
        </w:rPr>
        <w:t>“a) Documentación legal”</w:t>
      </w:r>
      <w:r w:rsidRPr="0032143C">
        <w:rPr>
          <w:rFonts w:ascii="Book Antiqua" w:hAnsi="Book Antiqua"/>
          <w:sz w:val="22"/>
          <w:szCs w:val="22"/>
        </w:rPr>
        <w:t xml:space="preserve"> siempre y cuando cumpla con el requisito al momento de presentación de la oferta. El esquema de evaluación será el siguiente:</w:t>
      </w:r>
    </w:p>
    <w:p w14:paraId="16C8CFAC" w14:textId="6ECC6CA9" w:rsidR="003F32F9" w:rsidRPr="0032143C" w:rsidRDefault="003F32F9" w:rsidP="00127526">
      <w:pPr>
        <w:contextualSpacing/>
        <w:jc w:val="both"/>
        <w:rPr>
          <w:rFonts w:ascii="Book Antiqua" w:hAnsi="Book Antiqua"/>
          <w:sz w:val="22"/>
          <w:szCs w:val="22"/>
        </w:rPr>
      </w:pPr>
    </w:p>
    <w:tbl>
      <w:tblPr>
        <w:tblW w:w="9480" w:type="dxa"/>
        <w:jc w:val="center"/>
        <w:tblCellMar>
          <w:left w:w="70" w:type="dxa"/>
          <w:right w:w="70" w:type="dxa"/>
        </w:tblCellMar>
        <w:tblLook w:val="04A0" w:firstRow="1" w:lastRow="0" w:firstColumn="1" w:lastColumn="0" w:noHBand="0" w:noVBand="1"/>
      </w:tblPr>
      <w:tblGrid>
        <w:gridCol w:w="7200"/>
        <w:gridCol w:w="2280"/>
      </w:tblGrid>
      <w:tr w:rsidR="00976BF2" w:rsidRPr="00010E17" w14:paraId="325C38CF" w14:textId="77777777" w:rsidTr="00AB554F">
        <w:trPr>
          <w:trHeight w:val="330"/>
          <w:tblHeader/>
          <w:jc w:val="center"/>
        </w:trPr>
        <w:tc>
          <w:tcPr>
            <w:tcW w:w="948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11CA114" w14:textId="77777777" w:rsidR="00976BF2" w:rsidRPr="00010E17" w:rsidRDefault="00976BF2" w:rsidP="001F40D4">
            <w:pPr>
              <w:jc w:val="center"/>
              <w:rPr>
                <w:rFonts w:ascii="Book Antiqua" w:hAnsi="Book Antiqua"/>
                <w:b/>
                <w:bCs/>
                <w:color w:val="000000"/>
                <w:lang w:eastAsia="es-DO"/>
              </w:rPr>
            </w:pPr>
            <w:r w:rsidRPr="0032143C">
              <w:rPr>
                <w:rFonts w:ascii="Book Antiqua" w:hAnsi="Book Antiqua"/>
                <w:b/>
                <w:bCs/>
                <w:color w:val="000000"/>
                <w:lang w:eastAsia="es-DO"/>
              </w:rPr>
              <w:t>Evaluación</w:t>
            </w:r>
            <w:r w:rsidRPr="00010E17">
              <w:rPr>
                <w:rFonts w:ascii="Book Antiqua" w:hAnsi="Book Antiqua"/>
                <w:b/>
                <w:bCs/>
                <w:color w:val="000000"/>
                <w:lang w:eastAsia="es-DO"/>
              </w:rPr>
              <w:t xml:space="preserve"> de documentos legales</w:t>
            </w:r>
          </w:p>
        </w:tc>
      </w:tr>
      <w:tr w:rsidR="00976BF2" w:rsidRPr="00010E17" w14:paraId="27F282D9" w14:textId="77777777" w:rsidTr="00AB554F">
        <w:trPr>
          <w:trHeight w:val="315"/>
          <w:tblHeader/>
          <w:jc w:val="center"/>
        </w:trPr>
        <w:tc>
          <w:tcPr>
            <w:tcW w:w="720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6FC2E0D" w14:textId="77777777" w:rsidR="00976BF2" w:rsidRPr="00010E17" w:rsidRDefault="00976BF2" w:rsidP="001F40D4">
            <w:pPr>
              <w:jc w:val="center"/>
              <w:rPr>
                <w:rFonts w:ascii="Book Antiqua" w:hAnsi="Book Antiqua"/>
                <w:b/>
                <w:bCs/>
                <w:color w:val="000000"/>
                <w:lang w:eastAsia="es-DO"/>
              </w:rPr>
            </w:pPr>
            <w:r w:rsidRPr="00010E17">
              <w:rPr>
                <w:rFonts w:ascii="Book Antiqua" w:hAnsi="Book Antiqua"/>
                <w:b/>
                <w:bCs/>
                <w:color w:val="000000"/>
                <w:lang w:eastAsia="es-DO"/>
              </w:rPr>
              <w:t>Documento a evaluar</w:t>
            </w:r>
          </w:p>
        </w:tc>
        <w:tc>
          <w:tcPr>
            <w:tcW w:w="2280" w:type="dxa"/>
            <w:tcBorders>
              <w:top w:val="nil"/>
              <w:left w:val="nil"/>
              <w:bottom w:val="nil"/>
              <w:right w:val="single" w:sz="8" w:space="0" w:color="auto"/>
            </w:tcBorders>
            <w:shd w:val="clear" w:color="auto" w:fill="D9D9D9" w:themeFill="background1" w:themeFillShade="D9"/>
            <w:vAlign w:val="center"/>
            <w:hideMark/>
          </w:tcPr>
          <w:p w14:paraId="637F5BD2" w14:textId="77777777" w:rsidR="00976BF2" w:rsidRPr="00010E17" w:rsidRDefault="00976BF2" w:rsidP="001F40D4">
            <w:pPr>
              <w:jc w:val="center"/>
              <w:rPr>
                <w:rFonts w:ascii="Book Antiqua" w:hAnsi="Book Antiqua"/>
                <w:b/>
                <w:bCs/>
                <w:color w:val="000000"/>
                <w:lang w:eastAsia="es-DO"/>
              </w:rPr>
            </w:pPr>
            <w:r w:rsidRPr="00010E17">
              <w:rPr>
                <w:rFonts w:ascii="Book Antiqua" w:hAnsi="Book Antiqua"/>
                <w:b/>
                <w:bCs/>
                <w:color w:val="000000"/>
                <w:lang w:eastAsia="es-DO"/>
              </w:rPr>
              <w:t>Cumple/</w:t>
            </w:r>
          </w:p>
        </w:tc>
      </w:tr>
      <w:tr w:rsidR="00976BF2" w:rsidRPr="00010E17" w14:paraId="6022E47D" w14:textId="77777777" w:rsidTr="00AB554F">
        <w:trPr>
          <w:trHeight w:val="330"/>
          <w:tblHeader/>
          <w:jc w:val="center"/>
        </w:trPr>
        <w:tc>
          <w:tcPr>
            <w:tcW w:w="720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D928677" w14:textId="77777777" w:rsidR="00976BF2" w:rsidRPr="00010E17" w:rsidRDefault="00976BF2" w:rsidP="001F40D4">
            <w:pPr>
              <w:rPr>
                <w:rFonts w:ascii="Book Antiqua" w:hAnsi="Book Antiqua"/>
                <w:b/>
                <w:bCs/>
                <w:color w:val="000000"/>
                <w:lang w:eastAsia="es-DO"/>
              </w:rPr>
            </w:pPr>
          </w:p>
        </w:tc>
        <w:tc>
          <w:tcPr>
            <w:tcW w:w="2280" w:type="dxa"/>
            <w:tcBorders>
              <w:top w:val="nil"/>
              <w:left w:val="nil"/>
              <w:bottom w:val="single" w:sz="8" w:space="0" w:color="auto"/>
              <w:right w:val="single" w:sz="8" w:space="0" w:color="auto"/>
            </w:tcBorders>
            <w:shd w:val="clear" w:color="auto" w:fill="D9D9D9" w:themeFill="background1" w:themeFillShade="D9"/>
            <w:vAlign w:val="center"/>
            <w:hideMark/>
          </w:tcPr>
          <w:p w14:paraId="193D4F96" w14:textId="77777777" w:rsidR="00976BF2" w:rsidRPr="00010E17" w:rsidRDefault="00976BF2" w:rsidP="001F40D4">
            <w:pPr>
              <w:jc w:val="center"/>
              <w:rPr>
                <w:rFonts w:ascii="Book Antiqua" w:hAnsi="Book Antiqua"/>
                <w:b/>
                <w:bCs/>
                <w:color w:val="000000"/>
                <w:lang w:eastAsia="es-DO"/>
              </w:rPr>
            </w:pPr>
            <w:r w:rsidRPr="00010E17">
              <w:rPr>
                <w:rFonts w:ascii="Book Antiqua" w:hAnsi="Book Antiqua"/>
                <w:b/>
                <w:bCs/>
                <w:color w:val="000000"/>
                <w:lang w:eastAsia="es-DO"/>
              </w:rPr>
              <w:t>No Cumple</w:t>
            </w:r>
          </w:p>
        </w:tc>
      </w:tr>
      <w:tr w:rsidR="00976BF2" w:rsidRPr="00010E17" w14:paraId="1E0819FA" w14:textId="77777777" w:rsidTr="001F40D4">
        <w:trPr>
          <w:trHeight w:val="33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5A475B0" w14:textId="2F2684D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      Formulario de presentación de oferta. (SNCC.F.034)</w:t>
            </w:r>
            <w:r w:rsidR="00E75BAA">
              <w:rPr>
                <w:rFonts w:ascii="Book Antiqua" w:hAnsi="Book Antiqua"/>
                <w:color w:val="000000"/>
                <w:lang w:val="es-MX" w:eastAsia="es-DO"/>
              </w:rPr>
              <w:t>.</w:t>
            </w:r>
          </w:p>
        </w:tc>
        <w:tc>
          <w:tcPr>
            <w:tcW w:w="2280" w:type="dxa"/>
            <w:tcBorders>
              <w:top w:val="nil"/>
              <w:left w:val="nil"/>
              <w:bottom w:val="single" w:sz="8" w:space="0" w:color="auto"/>
              <w:right w:val="single" w:sz="8" w:space="0" w:color="auto"/>
            </w:tcBorders>
            <w:shd w:val="clear" w:color="auto" w:fill="auto"/>
            <w:vAlign w:val="center"/>
            <w:hideMark/>
          </w:tcPr>
          <w:p w14:paraId="0143B875"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016503EA" w14:textId="77777777" w:rsidTr="001F40D4">
        <w:trPr>
          <w:trHeight w:val="33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37D94B83" w14:textId="73C3098A"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xml:space="preserve">2)      Formulario de Información sobre </w:t>
            </w:r>
            <w:proofErr w:type="gramStart"/>
            <w:r w:rsidRPr="00010E17">
              <w:rPr>
                <w:rFonts w:ascii="Book Antiqua" w:hAnsi="Book Antiqua"/>
                <w:color w:val="000000"/>
                <w:lang w:eastAsia="es-DO"/>
              </w:rPr>
              <w:t>el(</w:t>
            </w:r>
            <w:proofErr w:type="gramEnd"/>
            <w:r w:rsidRPr="00010E17">
              <w:rPr>
                <w:rFonts w:ascii="Book Antiqua" w:hAnsi="Book Antiqua"/>
                <w:color w:val="000000"/>
                <w:lang w:eastAsia="es-DO"/>
              </w:rPr>
              <w:t>la) Oferente (SNCC.F.042)</w:t>
            </w:r>
            <w:r w:rsidR="00E75BAA">
              <w:rPr>
                <w:rFonts w:ascii="Book Antiqua" w:hAnsi="Book Antiqua"/>
                <w:color w:val="000000"/>
                <w:lang w:eastAsia="es-DO"/>
              </w:rPr>
              <w:t>.</w:t>
            </w:r>
          </w:p>
        </w:tc>
        <w:tc>
          <w:tcPr>
            <w:tcW w:w="2280" w:type="dxa"/>
            <w:tcBorders>
              <w:top w:val="nil"/>
              <w:left w:val="nil"/>
              <w:bottom w:val="single" w:sz="8" w:space="0" w:color="auto"/>
              <w:right w:val="single" w:sz="8" w:space="0" w:color="auto"/>
            </w:tcBorders>
            <w:shd w:val="clear" w:color="auto" w:fill="auto"/>
            <w:vAlign w:val="center"/>
            <w:hideMark/>
          </w:tcPr>
          <w:p w14:paraId="2632AEB4"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41D34EDC"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1B53D74A"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3)      Copia de los Estatutos sociales vigentes debidamente registrado en la Cámara de Comercio y Producción correspondiente.</w:t>
            </w:r>
          </w:p>
        </w:tc>
        <w:tc>
          <w:tcPr>
            <w:tcW w:w="2280" w:type="dxa"/>
            <w:tcBorders>
              <w:top w:val="nil"/>
              <w:left w:val="nil"/>
              <w:bottom w:val="single" w:sz="8" w:space="0" w:color="auto"/>
              <w:right w:val="single" w:sz="8" w:space="0" w:color="auto"/>
            </w:tcBorders>
            <w:shd w:val="clear" w:color="auto" w:fill="auto"/>
            <w:vAlign w:val="center"/>
            <w:hideMark/>
          </w:tcPr>
          <w:p w14:paraId="7A76FCF5"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72C24A00" w14:textId="77777777" w:rsidTr="001F40D4">
        <w:trPr>
          <w:trHeight w:val="96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28515ED"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 xml:space="preserve">4)      Copia de la nómina de accionistas y acta de la última asamblea realizada debidamente registrada por ante la Cámara de Comercio y Producción correspondiente. </w:t>
            </w:r>
          </w:p>
        </w:tc>
        <w:tc>
          <w:tcPr>
            <w:tcW w:w="2280" w:type="dxa"/>
            <w:tcBorders>
              <w:top w:val="nil"/>
              <w:left w:val="nil"/>
              <w:bottom w:val="single" w:sz="8" w:space="0" w:color="auto"/>
              <w:right w:val="single" w:sz="8" w:space="0" w:color="auto"/>
            </w:tcBorders>
            <w:shd w:val="clear" w:color="auto" w:fill="auto"/>
            <w:vAlign w:val="center"/>
            <w:hideMark/>
          </w:tcPr>
          <w:p w14:paraId="26A7144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1652848B" w14:textId="77777777" w:rsidTr="001F40D4">
        <w:trPr>
          <w:trHeight w:val="159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29DCA27"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5)      Copia de la nómina de accionistas y acta de asamblea realizada mediante la cual se designe expresamente el actual gerente o consejo de administración, según aplique, que tiene potestad para firmar contratos a nombre de la empresa participante, debidamente registrada en la Cámara de Comercio y Producción correspondiente.</w:t>
            </w:r>
          </w:p>
        </w:tc>
        <w:tc>
          <w:tcPr>
            <w:tcW w:w="2280" w:type="dxa"/>
            <w:tcBorders>
              <w:top w:val="nil"/>
              <w:left w:val="nil"/>
              <w:bottom w:val="single" w:sz="8" w:space="0" w:color="auto"/>
              <w:right w:val="single" w:sz="8" w:space="0" w:color="auto"/>
            </w:tcBorders>
            <w:shd w:val="clear" w:color="auto" w:fill="auto"/>
            <w:vAlign w:val="center"/>
            <w:hideMark/>
          </w:tcPr>
          <w:p w14:paraId="1A61003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140458EB"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6B3894E"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6)      Formulario de Compromiso ético de proveedores (as) del Estado debidamente firmado y sellado.</w:t>
            </w:r>
          </w:p>
        </w:tc>
        <w:tc>
          <w:tcPr>
            <w:tcW w:w="2280" w:type="dxa"/>
            <w:tcBorders>
              <w:top w:val="nil"/>
              <w:left w:val="nil"/>
              <w:bottom w:val="single" w:sz="8" w:space="0" w:color="auto"/>
              <w:right w:val="single" w:sz="8" w:space="0" w:color="auto"/>
            </w:tcBorders>
            <w:shd w:val="clear" w:color="auto" w:fill="auto"/>
            <w:vAlign w:val="center"/>
            <w:hideMark/>
          </w:tcPr>
          <w:p w14:paraId="60A77A1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2034B5" w:rsidRPr="00010E17" w14:paraId="6E689744"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tcPr>
          <w:p w14:paraId="246BD40A" w14:textId="59AD6D51" w:rsidR="002034B5" w:rsidRPr="00010E17" w:rsidRDefault="002034B5" w:rsidP="001F40D4">
            <w:pPr>
              <w:jc w:val="both"/>
              <w:rPr>
                <w:rFonts w:ascii="Book Antiqua" w:hAnsi="Book Antiqua"/>
                <w:color w:val="000000"/>
                <w:lang w:val="es-MX" w:eastAsia="es-DO"/>
              </w:rPr>
            </w:pPr>
            <w:r>
              <w:rPr>
                <w:rFonts w:ascii="Book Antiqua" w:hAnsi="Book Antiqua"/>
                <w:color w:val="000000"/>
                <w:lang w:val="es-MX" w:eastAsia="es-DO"/>
              </w:rPr>
              <w:t>7</w:t>
            </w:r>
            <w:r w:rsidRPr="002034B5">
              <w:rPr>
                <w:rFonts w:ascii="Book Antiqua" w:hAnsi="Book Antiqua"/>
                <w:color w:val="000000"/>
                <w:lang w:val="es-MX" w:eastAsia="es-DO"/>
              </w:rPr>
              <w:t>) Copia del Registro Mercantil expedido por la Cámara de Comercio y Producción correspondiente (vigente).</w:t>
            </w:r>
          </w:p>
        </w:tc>
        <w:tc>
          <w:tcPr>
            <w:tcW w:w="2280" w:type="dxa"/>
            <w:tcBorders>
              <w:top w:val="nil"/>
              <w:left w:val="nil"/>
              <w:bottom w:val="single" w:sz="8" w:space="0" w:color="auto"/>
              <w:right w:val="single" w:sz="8" w:space="0" w:color="auto"/>
            </w:tcBorders>
            <w:shd w:val="clear" w:color="auto" w:fill="auto"/>
            <w:vAlign w:val="center"/>
          </w:tcPr>
          <w:p w14:paraId="57B24E09" w14:textId="77777777" w:rsidR="002034B5" w:rsidRPr="00010E17" w:rsidRDefault="002034B5" w:rsidP="001F40D4">
            <w:pPr>
              <w:jc w:val="both"/>
              <w:rPr>
                <w:rFonts w:ascii="Book Antiqua" w:hAnsi="Book Antiqua"/>
                <w:color w:val="000000"/>
                <w:lang w:eastAsia="es-DO"/>
              </w:rPr>
            </w:pPr>
          </w:p>
        </w:tc>
      </w:tr>
      <w:tr w:rsidR="00976BF2" w:rsidRPr="00010E17" w14:paraId="63E91BDE" w14:textId="77777777" w:rsidTr="001F40D4">
        <w:trPr>
          <w:trHeight w:val="127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5D3F38F" w14:textId="70BDE4F5" w:rsidR="00976BF2" w:rsidRPr="00010E17" w:rsidRDefault="002034B5" w:rsidP="001F40D4">
            <w:pPr>
              <w:jc w:val="both"/>
              <w:rPr>
                <w:rFonts w:ascii="Book Antiqua" w:hAnsi="Book Antiqua"/>
                <w:color w:val="000000"/>
                <w:lang w:eastAsia="es-DO"/>
              </w:rPr>
            </w:pPr>
            <w:r>
              <w:rPr>
                <w:rFonts w:ascii="Book Antiqua" w:hAnsi="Book Antiqua"/>
                <w:color w:val="000000"/>
                <w:lang w:val="es-MX" w:eastAsia="es-DO"/>
              </w:rPr>
              <w:lastRenderedPageBreak/>
              <w:t>8</w:t>
            </w:r>
            <w:r w:rsidR="00976BF2" w:rsidRPr="00010E17">
              <w:rPr>
                <w:rFonts w:ascii="Book Antiqua" w:hAnsi="Book Antiqua"/>
                <w:color w:val="000000"/>
                <w:lang w:val="es-MX" w:eastAsia="es-DO"/>
              </w:rPr>
              <w:t>)      Declaración jurada simple (no requiere firma de notario público) del oferente manifestando que no se encuentra dentro de las prohibiciones en el artículo 8 numeral 3 y artículo 14 de la Ley núm. 340-06 y sus modificaciones.</w:t>
            </w:r>
          </w:p>
        </w:tc>
        <w:tc>
          <w:tcPr>
            <w:tcW w:w="2280" w:type="dxa"/>
            <w:tcBorders>
              <w:top w:val="nil"/>
              <w:left w:val="nil"/>
              <w:bottom w:val="single" w:sz="8" w:space="0" w:color="auto"/>
              <w:right w:val="single" w:sz="8" w:space="0" w:color="auto"/>
            </w:tcBorders>
            <w:shd w:val="clear" w:color="auto" w:fill="auto"/>
            <w:vAlign w:val="center"/>
            <w:hideMark/>
          </w:tcPr>
          <w:p w14:paraId="2F3373AA"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36AE9C0A" w14:textId="77777777" w:rsidTr="001F40D4">
        <w:trPr>
          <w:trHeight w:val="96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0DF0F0F" w14:textId="2B3C75BC" w:rsidR="00976BF2" w:rsidRPr="00010E17" w:rsidRDefault="002034B5" w:rsidP="001F40D4">
            <w:pPr>
              <w:jc w:val="both"/>
              <w:rPr>
                <w:rFonts w:ascii="Book Antiqua" w:hAnsi="Book Antiqua"/>
                <w:color w:val="000000"/>
                <w:lang w:eastAsia="es-DO"/>
              </w:rPr>
            </w:pPr>
            <w:r>
              <w:rPr>
                <w:rFonts w:ascii="Book Antiqua" w:hAnsi="Book Antiqua"/>
                <w:color w:val="000000"/>
                <w:lang w:val="es-MX" w:eastAsia="es-DO"/>
              </w:rPr>
              <w:t>9</w:t>
            </w:r>
            <w:r w:rsidR="00976BF2" w:rsidRPr="00010E17">
              <w:rPr>
                <w:rFonts w:ascii="Book Antiqua" w:hAnsi="Book Antiqua"/>
                <w:color w:val="000000"/>
                <w:lang w:val="es-MX" w:eastAsia="es-DO"/>
              </w:rPr>
              <w:t>)      Certificación de la Dirección General de Impuestos Internos (DGII), que establezca que el proveedor está al día en el cumplimiento de sus obligaciones tributarias.</w:t>
            </w:r>
          </w:p>
        </w:tc>
        <w:tc>
          <w:tcPr>
            <w:tcW w:w="2280" w:type="dxa"/>
            <w:tcBorders>
              <w:top w:val="nil"/>
              <w:left w:val="nil"/>
              <w:bottom w:val="single" w:sz="8" w:space="0" w:color="auto"/>
              <w:right w:val="single" w:sz="8" w:space="0" w:color="auto"/>
            </w:tcBorders>
            <w:shd w:val="clear" w:color="auto" w:fill="auto"/>
            <w:vAlign w:val="center"/>
            <w:hideMark/>
          </w:tcPr>
          <w:p w14:paraId="08516C26"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5C47C218" w14:textId="77777777" w:rsidTr="001F40D4">
        <w:trPr>
          <w:trHeight w:val="96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3A4ED61" w14:textId="40F91492" w:rsidR="00976BF2" w:rsidRPr="00010E17" w:rsidRDefault="002034B5" w:rsidP="001F40D4">
            <w:pPr>
              <w:jc w:val="both"/>
              <w:rPr>
                <w:rFonts w:ascii="Book Antiqua" w:hAnsi="Book Antiqua"/>
                <w:color w:val="000000"/>
                <w:lang w:eastAsia="es-DO"/>
              </w:rPr>
            </w:pPr>
            <w:r>
              <w:rPr>
                <w:rFonts w:ascii="Book Antiqua" w:hAnsi="Book Antiqua"/>
                <w:color w:val="000000"/>
                <w:lang w:val="es-MX" w:eastAsia="es-DO"/>
              </w:rPr>
              <w:t>10</w:t>
            </w:r>
            <w:r w:rsidR="00976BF2" w:rsidRPr="00010E17">
              <w:rPr>
                <w:rFonts w:ascii="Book Antiqua" w:hAnsi="Book Antiqua"/>
                <w:color w:val="000000"/>
                <w:lang w:val="es-MX" w:eastAsia="es-DO"/>
              </w:rPr>
              <w:t>)      Certificación de la Tesorería de la Seguridad Social (TSS), que indique el proveedor está al día en cumplimiento de sus obligaciones sobre seguridad social.</w:t>
            </w:r>
          </w:p>
        </w:tc>
        <w:tc>
          <w:tcPr>
            <w:tcW w:w="2280" w:type="dxa"/>
            <w:tcBorders>
              <w:top w:val="nil"/>
              <w:left w:val="nil"/>
              <w:bottom w:val="single" w:sz="8" w:space="0" w:color="auto"/>
              <w:right w:val="single" w:sz="8" w:space="0" w:color="auto"/>
            </w:tcBorders>
            <w:shd w:val="clear" w:color="auto" w:fill="auto"/>
            <w:vAlign w:val="center"/>
            <w:hideMark/>
          </w:tcPr>
          <w:p w14:paraId="49339E2B"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4EA76FEB"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7EDF0D4" w14:textId="6951A69F"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w:t>
            </w:r>
            <w:r w:rsidR="002034B5">
              <w:rPr>
                <w:rFonts w:ascii="Book Antiqua" w:hAnsi="Book Antiqua"/>
                <w:color w:val="000000"/>
                <w:lang w:val="es-MX" w:eastAsia="es-DO"/>
              </w:rPr>
              <w:t>1</w:t>
            </w:r>
            <w:r w:rsidRPr="00010E17">
              <w:rPr>
                <w:rFonts w:ascii="Book Antiqua" w:hAnsi="Book Antiqua"/>
                <w:color w:val="000000"/>
                <w:lang w:val="es-MX" w:eastAsia="es-DO"/>
              </w:rPr>
              <w:t>)  Registro y aprobación mediante una certificación por parte de la Contraloría General de la República.</w:t>
            </w:r>
          </w:p>
        </w:tc>
        <w:tc>
          <w:tcPr>
            <w:tcW w:w="2280" w:type="dxa"/>
            <w:tcBorders>
              <w:top w:val="nil"/>
              <w:left w:val="nil"/>
              <w:bottom w:val="single" w:sz="8" w:space="0" w:color="auto"/>
              <w:right w:val="single" w:sz="8" w:space="0" w:color="auto"/>
            </w:tcBorders>
            <w:shd w:val="clear" w:color="auto" w:fill="auto"/>
            <w:vAlign w:val="center"/>
            <w:hideMark/>
          </w:tcPr>
          <w:p w14:paraId="0E3CD441"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654FDF0E"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87D6DF4" w14:textId="3E6BD67C"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w:t>
            </w:r>
            <w:r w:rsidR="002034B5">
              <w:rPr>
                <w:rFonts w:ascii="Book Antiqua" w:hAnsi="Book Antiqua"/>
                <w:color w:val="000000"/>
                <w:lang w:val="es-MX" w:eastAsia="es-DO"/>
              </w:rPr>
              <w:t>2</w:t>
            </w:r>
            <w:r w:rsidRPr="00010E17">
              <w:rPr>
                <w:rFonts w:ascii="Book Antiqua" w:hAnsi="Book Antiqua"/>
                <w:color w:val="000000"/>
                <w:lang w:val="es-MX" w:eastAsia="es-DO"/>
              </w:rPr>
              <w:t>)  Registro de Proveedores del Estado (RPE), emitido por la Dirección General de Contrataciones Públicas.</w:t>
            </w:r>
          </w:p>
        </w:tc>
        <w:tc>
          <w:tcPr>
            <w:tcW w:w="2280" w:type="dxa"/>
            <w:tcBorders>
              <w:top w:val="nil"/>
              <w:left w:val="nil"/>
              <w:bottom w:val="single" w:sz="8" w:space="0" w:color="auto"/>
              <w:right w:val="single" w:sz="8" w:space="0" w:color="auto"/>
            </w:tcBorders>
            <w:shd w:val="clear" w:color="auto" w:fill="auto"/>
            <w:vAlign w:val="center"/>
            <w:hideMark/>
          </w:tcPr>
          <w:p w14:paraId="4EEFEC7A"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51670C41" w14:textId="77777777" w:rsidTr="001F40D4">
        <w:trPr>
          <w:trHeight w:val="330"/>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A154598" w14:textId="695D54B9"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1</w:t>
            </w:r>
            <w:r w:rsidR="002034B5">
              <w:rPr>
                <w:rFonts w:ascii="Book Antiqua" w:hAnsi="Book Antiqua"/>
                <w:color w:val="000000"/>
                <w:lang w:eastAsia="es-DO"/>
              </w:rPr>
              <w:t>3</w:t>
            </w:r>
            <w:r w:rsidRPr="00010E17">
              <w:rPr>
                <w:rFonts w:ascii="Book Antiqua" w:hAnsi="Book Antiqua"/>
                <w:color w:val="000000"/>
                <w:lang w:eastAsia="es-DO"/>
              </w:rPr>
              <w:t>)  Certificación de MIPYME (si aplica).</w:t>
            </w:r>
          </w:p>
        </w:tc>
        <w:tc>
          <w:tcPr>
            <w:tcW w:w="2280" w:type="dxa"/>
            <w:tcBorders>
              <w:top w:val="nil"/>
              <w:left w:val="nil"/>
              <w:bottom w:val="single" w:sz="8" w:space="0" w:color="auto"/>
              <w:right w:val="single" w:sz="8" w:space="0" w:color="auto"/>
            </w:tcBorders>
            <w:shd w:val="clear" w:color="auto" w:fill="auto"/>
            <w:vAlign w:val="center"/>
            <w:hideMark/>
          </w:tcPr>
          <w:p w14:paraId="1D1BDFD7"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r w:rsidR="00976BF2" w:rsidRPr="00010E17" w14:paraId="126F5CE2" w14:textId="77777777" w:rsidTr="001F40D4">
        <w:trPr>
          <w:trHeight w:val="645"/>
          <w:jc w:val="center"/>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94DE896" w14:textId="6AE775A4"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val="es-MX" w:eastAsia="es-DO"/>
              </w:rPr>
              <w:t>1)  Miembro activo del Instituto de Contadores Públicos Autorizados de la República Dominicana (ICPARD).</w:t>
            </w:r>
          </w:p>
        </w:tc>
        <w:tc>
          <w:tcPr>
            <w:tcW w:w="2280" w:type="dxa"/>
            <w:tcBorders>
              <w:top w:val="nil"/>
              <w:left w:val="nil"/>
              <w:bottom w:val="single" w:sz="8" w:space="0" w:color="auto"/>
              <w:right w:val="single" w:sz="8" w:space="0" w:color="auto"/>
            </w:tcBorders>
            <w:shd w:val="clear" w:color="auto" w:fill="auto"/>
            <w:vAlign w:val="center"/>
            <w:hideMark/>
          </w:tcPr>
          <w:p w14:paraId="3CE0AD91" w14:textId="77777777" w:rsidR="00976BF2" w:rsidRPr="00010E17" w:rsidRDefault="00976BF2" w:rsidP="001F40D4">
            <w:pPr>
              <w:jc w:val="both"/>
              <w:rPr>
                <w:rFonts w:ascii="Book Antiqua" w:hAnsi="Book Antiqua"/>
                <w:color w:val="000000"/>
                <w:lang w:eastAsia="es-DO"/>
              </w:rPr>
            </w:pPr>
            <w:r w:rsidRPr="00010E17">
              <w:rPr>
                <w:rFonts w:ascii="Book Antiqua" w:hAnsi="Book Antiqua"/>
                <w:color w:val="000000"/>
                <w:lang w:eastAsia="es-DO"/>
              </w:rPr>
              <w:t> </w:t>
            </w:r>
          </w:p>
        </w:tc>
      </w:tr>
    </w:tbl>
    <w:p w14:paraId="0DA4800A" w14:textId="7A9487B1" w:rsidR="00E75BAA" w:rsidRPr="00E75BAA" w:rsidRDefault="00E75BAA" w:rsidP="00127526">
      <w:pPr>
        <w:contextualSpacing/>
        <w:jc w:val="both"/>
        <w:rPr>
          <w:rFonts w:ascii="Book Antiqua" w:hAnsi="Book Antiqua"/>
          <w:b/>
          <w:bCs/>
          <w:sz w:val="22"/>
          <w:szCs w:val="22"/>
        </w:rPr>
      </w:pPr>
    </w:p>
    <w:p w14:paraId="4BD9B346" w14:textId="5B7089DC" w:rsidR="001E57CC" w:rsidRPr="0032143C" w:rsidRDefault="003F32F9" w:rsidP="00286B7F">
      <w:pPr>
        <w:contextualSpacing/>
        <w:jc w:val="both"/>
        <w:rPr>
          <w:rFonts w:ascii="Book Antiqua" w:hAnsi="Book Antiqua"/>
          <w:bCs/>
          <w:color w:val="990000"/>
          <w:sz w:val="22"/>
          <w:szCs w:val="22"/>
        </w:rPr>
      </w:pPr>
      <w:r w:rsidRPr="0032143C" w:rsidDel="009E5320">
        <w:rPr>
          <w:rFonts w:ascii="Book Antiqua" w:hAnsi="Book Antiqua"/>
          <w:bCs/>
          <w:sz w:val="22"/>
          <w:szCs w:val="22"/>
        </w:rPr>
        <w:t xml:space="preserve"> </w:t>
      </w:r>
      <w:bookmarkStart w:id="74" w:name="_Toc159336680"/>
    </w:p>
    <w:p w14:paraId="5AF42143" w14:textId="29EB92D9" w:rsidR="003F32F9" w:rsidRPr="0032143C" w:rsidRDefault="00012A3F" w:rsidP="00127526">
      <w:pPr>
        <w:pStyle w:val="Ttulo2"/>
        <w:rPr>
          <w:szCs w:val="22"/>
        </w:rPr>
      </w:pPr>
      <w:bookmarkStart w:id="75" w:name="_Toc190720948"/>
      <w:bookmarkStart w:id="76" w:name="_Hlk185406989"/>
      <w:r w:rsidRPr="0032143C">
        <w:rPr>
          <w:szCs w:val="22"/>
        </w:rPr>
        <w:t>12.1.2 Metodología</w:t>
      </w:r>
      <w:r w:rsidR="003F32F9" w:rsidRPr="0032143C">
        <w:rPr>
          <w:szCs w:val="22"/>
        </w:rPr>
        <w:t xml:space="preserve"> y criterios de evaluación para la documentación financiera</w:t>
      </w:r>
      <w:bookmarkEnd w:id="74"/>
      <w:bookmarkEnd w:id="75"/>
    </w:p>
    <w:bookmarkEnd w:id="76"/>
    <w:p w14:paraId="62ACF45C" w14:textId="77777777" w:rsidR="003F32F9" w:rsidRPr="0032143C" w:rsidRDefault="003F32F9" w:rsidP="00127526">
      <w:pPr>
        <w:jc w:val="both"/>
        <w:rPr>
          <w:rFonts w:ascii="Book Antiqua" w:hAnsi="Book Antiqua"/>
          <w:sz w:val="22"/>
          <w:szCs w:val="22"/>
        </w:rPr>
      </w:pPr>
    </w:p>
    <w:p w14:paraId="20275247" w14:textId="51269BF1" w:rsidR="003F32F9" w:rsidRPr="0032143C" w:rsidRDefault="003F32F9" w:rsidP="00127526">
      <w:pPr>
        <w:jc w:val="both"/>
        <w:rPr>
          <w:rFonts w:ascii="Book Antiqua" w:hAnsi="Book Antiqua"/>
          <w:b/>
          <w:sz w:val="22"/>
          <w:szCs w:val="22"/>
        </w:rPr>
      </w:pPr>
      <w:r w:rsidRPr="0032143C">
        <w:rPr>
          <w:rFonts w:ascii="Book Antiqua" w:hAnsi="Book Antiqua"/>
          <w:sz w:val="22"/>
          <w:szCs w:val="22"/>
        </w:rPr>
        <w:t xml:space="preserve">La </w:t>
      </w:r>
      <w:r w:rsidRPr="0032143C">
        <w:rPr>
          <w:rFonts w:ascii="Book Antiqua" w:hAnsi="Book Antiqua"/>
          <w:b/>
          <w:sz w:val="22"/>
          <w:szCs w:val="22"/>
        </w:rPr>
        <w:t>documentación financiera</w:t>
      </w:r>
      <w:r w:rsidRPr="0032143C">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Pr="0032143C">
        <w:rPr>
          <w:rFonts w:ascii="Book Antiqua" w:hAnsi="Book Antiqua"/>
          <w:b/>
          <w:color w:val="990000"/>
          <w:sz w:val="22"/>
          <w:szCs w:val="22"/>
        </w:rPr>
        <w:t xml:space="preserve">[insertar el numeral] </w:t>
      </w:r>
      <w:r w:rsidRPr="0032143C">
        <w:rPr>
          <w:rFonts w:ascii="Book Antiqua" w:hAnsi="Book Antiqua"/>
          <w:sz w:val="22"/>
          <w:szCs w:val="22"/>
        </w:rPr>
        <w:t>sobre</w:t>
      </w:r>
      <w:r w:rsidRPr="0032143C">
        <w:rPr>
          <w:rFonts w:ascii="Book Antiqua" w:hAnsi="Book Antiqua"/>
          <w:b/>
          <w:color w:val="990000"/>
          <w:sz w:val="22"/>
          <w:szCs w:val="22"/>
        </w:rPr>
        <w:t xml:space="preserve"> </w:t>
      </w:r>
      <w:r w:rsidRPr="0032143C">
        <w:rPr>
          <w:rFonts w:ascii="Book Antiqua" w:hAnsi="Book Antiqua"/>
          <w:b/>
          <w:sz w:val="22"/>
          <w:szCs w:val="22"/>
        </w:rPr>
        <w:t>“documentación financiera</w:t>
      </w:r>
      <w:r w:rsidRPr="0032143C">
        <w:rPr>
          <w:rFonts w:ascii="Book Antiqua" w:hAnsi="Book Antiqua"/>
          <w:sz w:val="22"/>
          <w:szCs w:val="22"/>
        </w:rPr>
        <w:t xml:space="preserve">” </w:t>
      </w:r>
      <w:r w:rsidR="00F62A9F" w:rsidRPr="0032143C">
        <w:rPr>
          <w:rFonts w:ascii="Book Antiqua" w:hAnsi="Book Antiqua"/>
          <w:sz w:val="22"/>
          <w:szCs w:val="22"/>
        </w:rPr>
        <w:t xml:space="preserve">de este pliego, </w:t>
      </w:r>
      <w:r w:rsidRPr="0032143C">
        <w:rPr>
          <w:rFonts w:ascii="Book Antiqua" w:hAnsi="Book Antiqua"/>
          <w:sz w:val="22"/>
          <w:szCs w:val="22"/>
        </w:rPr>
        <w:t xml:space="preserve">que solo podrá ser evaluada bajo la metodología </w:t>
      </w:r>
      <w:r w:rsidRPr="0032143C">
        <w:rPr>
          <w:rFonts w:ascii="Book Antiqua" w:hAnsi="Book Antiqua"/>
          <w:b/>
          <w:sz w:val="22"/>
          <w:szCs w:val="22"/>
        </w:rPr>
        <w:t xml:space="preserve">CUMPLE/NO CUMPLE. </w:t>
      </w:r>
    </w:p>
    <w:p w14:paraId="41EC62A9" w14:textId="77777777" w:rsidR="006A0EAA" w:rsidRDefault="006A0EAA" w:rsidP="00127526">
      <w:pPr>
        <w:jc w:val="both"/>
        <w:rPr>
          <w:rFonts w:ascii="Book Antiqua" w:hAnsi="Book Antiqua"/>
          <w:b/>
          <w:sz w:val="22"/>
          <w:szCs w:val="22"/>
        </w:rPr>
      </w:pPr>
    </w:p>
    <w:p w14:paraId="544B6F00" w14:textId="77777777" w:rsidR="00FA79F6" w:rsidRPr="0032143C" w:rsidRDefault="00FA79F6" w:rsidP="00127526">
      <w:pPr>
        <w:jc w:val="both"/>
        <w:rPr>
          <w:rFonts w:ascii="Book Antiqua" w:hAnsi="Book Antiqua"/>
          <w:b/>
          <w:sz w:val="22"/>
          <w:szCs w:val="22"/>
        </w:rPr>
      </w:pPr>
    </w:p>
    <w:tbl>
      <w:tblPr>
        <w:tblW w:w="8960" w:type="dxa"/>
        <w:tblCellMar>
          <w:left w:w="70" w:type="dxa"/>
          <w:right w:w="70" w:type="dxa"/>
        </w:tblCellMar>
        <w:tblLook w:val="04A0" w:firstRow="1" w:lastRow="0" w:firstColumn="1" w:lastColumn="0" w:noHBand="0" w:noVBand="1"/>
      </w:tblPr>
      <w:tblGrid>
        <w:gridCol w:w="4480"/>
        <w:gridCol w:w="4480"/>
      </w:tblGrid>
      <w:tr w:rsidR="006A0EAA" w:rsidRPr="0032143C" w14:paraId="293C2015" w14:textId="77777777" w:rsidTr="001F40D4">
        <w:trPr>
          <w:trHeight w:val="315"/>
        </w:trPr>
        <w:tc>
          <w:tcPr>
            <w:tcW w:w="8960" w:type="dxa"/>
            <w:gridSpan w:val="2"/>
            <w:tcBorders>
              <w:top w:val="single" w:sz="8" w:space="0" w:color="auto"/>
              <w:left w:val="single" w:sz="8" w:space="0" w:color="auto"/>
              <w:bottom w:val="single" w:sz="8" w:space="0" w:color="auto"/>
              <w:right w:val="nil"/>
            </w:tcBorders>
            <w:shd w:val="clear" w:color="auto" w:fill="D9D9D9" w:themeFill="background1" w:themeFillShade="D9"/>
            <w:vAlign w:val="center"/>
            <w:hideMark/>
          </w:tcPr>
          <w:p w14:paraId="216B377B" w14:textId="77777777" w:rsidR="006A0EAA" w:rsidRPr="0032143C" w:rsidRDefault="006A0EAA" w:rsidP="001F40D4">
            <w:pPr>
              <w:jc w:val="center"/>
              <w:rPr>
                <w:rFonts w:ascii="Book Antiqua" w:hAnsi="Book Antiqua"/>
                <w:b/>
                <w:bCs/>
                <w:color w:val="000000"/>
                <w:sz w:val="20"/>
                <w:szCs w:val="20"/>
                <w:lang w:eastAsia="es-DO"/>
              </w:rPr>
            </w:pPr>
            <w:r w:rsidRPr="0032143C">
              <w:rPr>
                <w:rFonts w:ascii="Book Antiqua" w:hAnsi="Book Antiqua"/>
                <w:b/>
                <w:bCs/>
                <w:color w:val="000000"/>
                <w:sz w:val="20"/>
                <w:szCs w:val="20"/>
              </w:rPr>
              <w:t>Documentación financiera</w:t>
            </w:r>
          </w:p>
        </w:tc>
      </w:tr>
      <w:tr w:rsidR="006A0EAA" w:rsidRPr="0032143C" w14:paraId="108D0D50" w14:textId="77777777" w:rsidTr="001F40D4">
        <w:trPr>
          <w:trHeight w:val="300"/>
        </w:trPr>
        <w:tc>
          <w:tcPr>
            <w:tcW w:w="448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2A79A87" w14:textId="77777777" w:rsidR="006A0EAA" w:rsidRPr="0032143C" w:rsidRDefault="006A0EAA" w:rsidP="001F40D4">
            <w:pPr>
              <w:jc w:val="center"/>
              <w:rPr>
                <w:rFonts w:ascii="Book Antiqua" w:hAnsi="Book Antiqua"/>
                <w:b/>
                <w:bCs/>
                <w:color w:val="000000"/>
                <w:sz w:val="20"/>
                <w:szCs w:val="20"/>
              </w:rPr>
            </w:pPr>
            <w:r w:rsidRPr="0032143C">
              <w:rPr>
                <w:rFonts w:ascii="Book Antiqua" w:hAnsi="Book Antiqua"/>
                <w:b/>
                <w:bCs/>
                <w:color w:val="000000"/>
                <w:sz w:val="20"/>
                <w:szCs w:val="20"/>
              </w:rPr>
              <w:t>Documento a evaluar</w:t>
            </w:r>
          </w:p>
        </w:tc>
        <w:tc>
          <w:tcPr>
            <w:tcW w:w="4480" w:type="dxa"/>
            <w:tcBorders>
              <w:top w:val="nil"/>
              <w:left w:val="nil"/>
              <w:bottom w:val="nil"/>
              <w:right w:val="single" w:sz="8" w:space="0" w:color="auto"/>
            </w:tcBorders>
            <w:shd w:val="clear" w:color="auto" w:fill="D9D9D9" w:themeFill="background1" w:themeFillShade="D9"/>
            <w:vAlign w:val="center"/>
            <w:hideMark/>
          </w:tcPr>
          <w:p w14:paraId="72DFD8CC" w14:textId="77777777" w:rsidR="006A0EAA" w:rsidRPr="0032143C" w:rsidRDefault="006A0EAA" w:rsidP="001F40D4">
            <w:pPr>
              <w:jc w:val="center"/>
              <w:rPr>
                <w:rFonts w:ascii="Book Antiqua" w:hAnsi="Book Antiqua"/>
                <w:b/>
                <w:bCs/>
                <w:color w:val="000000"/>
                <w:sz w:val="20"/>
                <w:szCs w:val="20"/>
              </w:rPr>
            </w:pPr>
            <w:r w:rsidRPr="0032143C">
              <w:rPr>
                <w:rFonts w:ascii="Book Antiqua" w:hAnsi="Book Antiqua"/>
                <w:b/>
                <w:bCs/>
                <w:color w:val="000000"/>
                <w:sz w:val="20"/>
                <w:szCs w:val="20"/>
              </w:rPr>
              <w:t>Cumple/</w:t>
            </w:r>
          </w:p>
        </w:tc>
      </w:tr>
      <w:tr w:rsidR="006A0EAA" w:rsidRPr="0032143C" w14:paraId="5B4A73B5" w14:textId="77777777" w:rsidTr="001F40D4">
        <w:trPr>
          <w:trHeight w:val="315"/>
        </w:trPr>
        <w:tc>
          <w:tcPr>
            <w:tcW w:w="448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E448291" w14:textId="77777777" w:rsidR="006A0EAA" w:rsidRPr="0032143C" w:rsidRDefault="006A0EAA" w:rsidP="001F40D4">
            <w:pPr>
              <w:rPr>
                <w:rFonts w:ascii="Book Antiqua" w:hAnsi="Book Antiqua"/>
                <w:b/>
                <w:bCs/>
                <w:color w:val="000000"/>
                <w:sz w:val="20"/>
                <w:szCs w:val="20"/>
              </w:rPr>
            </w:pPr>
          </w:p>
        </w:tc>
        <w:tc>
          <w:tcPr>
            <w:tcW w:w="4480" w:type="dxa"/>
            <w:tcBorders>
              <w:top w:val="nil"/>
              <w:left w:val="nil"/>
              <w:bottom w:val="single" w:sz="8" w:space="0" w:color="auto"/>
              <w:right w:val="single" w:sz="8" w:space="0" w:color="auto"/>
            </w:tcBorders>
            <w:shd w:val="clear" w:color="auto" w:fill="D9D9D9" w:themeFill="background1" w:themeFillShade="D9"/>
            <w:vAlign w:val="center"/>
            <w:hideMark/>
          </w:tcPr>
          <w:p w14:paraId="7551B99B" w14:textId="77777777" w:rsidR="006A0EAA" w:rsidRPr="0032143C" w:rsidRDefault="006A0EAA" w:rsidP="001F40D4">
            <w:pPr>
              <w:jc w:val="center"/>
              <w:rPr>
                <w:rFonts w:ascii="Book Antiqua" w:hAnsi="Book Antiqua"/>
                <w:b/>
                <w:bCs/>
                <w:color w:val="000000"/>
                <w:sz w:val="20"/>
                <w:szCs w:val="20"/>
              </w:rPr>
            </w:pPr>
            <w:r w:rsidRPr="0032143C">
              <w:rPr>
                <w:rFonts w:ascii="Book Antiqua" w:hAnsi="Book Antiqua"/>
                <w:b/>
                <w:bCs/>
                <w:color w:val="000000"/>
                <w:sz w:val="20"/>
                <w:szCs w:val="20"/>
              </w:rPr>
              <w:t>No Cumple</w:t>
            </w:r>
          </w:p>
        </w:tc>
      </w:tr>
      <w:tr w:rsidR="006A0EAA" w:rsidRPr="0032143C" w14:paraId="79B0B667" w14:textId="77777777" w:rsidTr="001F40D4">
        <w:trPr>
          <w:trHeight w:val="82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5245BF18" w14:textId="77777777" w:rsidR="006A0EAA" w:rsidRPr="00FA79F6" w:rsidRDefault="006A0EAA" w:rsidP="001F40D4">
            <w:pPr>
              <w:jc w:val="center"/>
              <w:rPr>
                <w:rFonts w:ascii="Book Antiqua" w:hAnsi="Book Antiqua"/>
                <w:sz w:val="22"/>
                <w:szCs w:val="22"/>
              </w:rPr>
            </w:pPr>
            <w:r w:rsidRPr="00FA79F6">
              <w:rPr>
                <w:rFonts w:ascii="Book Antiqua" w:hAnsi="Book Antiqua"/>
                <w:sz w:val="22"/>
                <w:szCs w:val="22"/>
              </w:rPr>
              <w:t>Copia de los Estados Financieros de los dos (2) últimos periodos contables consecutivos, con sus formularios IR2 anexos.</w:t>
            </w:r>
          </w:p>
        </w:tc>
        <w:tc>
          <w:tcPr>
            <w:tcW w:w="4480" w:type="dxa"/>
            <w:tcBorders>
              <w:top w:val="nil"/>
              <w:left w:val="nil"/>
              <w:bottom w:val="single" w:sz="8" w:space="0" w:color="auto"/>
              <w:right w:val="single" w:sz="8" w:space="0" w:color="auto"/>
            </w:tcBorders>
            <w:shd w:val="clear" w:color="auto" w:fill="auto"/>
            <w:vAlign w:val="center"/>
            <w:hideMark/>
          </w:tcPr>
          <w:p w14:paraId="58C0DB7A"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18B1A799" w14:textId="77777777" w:rsidTr="001F40D4">
        <w:trPr>
          <w:trHeight w:val="82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0B527A84" w14:textId="77777777" w:rsidR="006A0EAA" w:rsidRPr="00FA79F6" w:rsidRDefault="006A0EAA" w:rsidP="001F40D4">
            <w:pPr>
              <w:jc w:val="center"/>
              <w:rPr>
                <w:rFonts w:ascii="Book Antiqua" w:hAnsi="Book Antiqua"/>
                <w:sz w:val="22"/>
                <w:szCs w:val="22"/>
              </w:rPr>
            </w:pPr>
            <w:r w:rsidRPr="00FA79F6">
              <w:rPr>
                <w:rFonts w:ascii="Book Antiqua" w:hAnsi="Book Antiqua"/>
                <w:sz w:val="22"/>
                <w:szCs w:val="22"/>
              </w:rPr>
              <w:t>Copia de la Declaración Jurada IR2 y sus anexos de los dos (2) últimos periodos contables consecutivos, con.</w:t>
            </w:r>
          </w:p>
        </w:tc>
        <w:tc>
          <w:tcPr>
            <w:tcW w:w="4480" w:type="dxa"/>
            <w:tcBorders>
              <w:top w:val="nil"/>
              <w:left w:val="nil"/>
              <w:bottom w:val="single" w:sz="8" w:space="0" w:color="auto"/>
              <w:right w:val="single" w:sz="8" w:space="0" w:color="auto"/>
            </w:tcBorders>
            <w:shd w:val="clear" w:color="auto" w:fill="auto"/>
            <w:vAlign w:val="center"/>
            <w:hideMark/>
          </w:tcPr>
          <w:p w14:paraId="7632DF69"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588C03FE" w14:textId="77777777" w:rsidTr="001F40D4">
        <w:trPr>
          <w:trHeight w:val="55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72775426" w14:textId="77777777" w:rsidR="006A0EAA" w:rsidRPr="00FA79F6" w:rsidRDefault="006A0EAA" w:rsidP="001F40D4">
            <w:pPr>
              <w:jc w:val="center"/>
              <w:rPr>
                <w:rFonts w:ascii="Book Antiqua" w:hAnsi="Book Antiqua"/>
                <w:sz w:val="22"/>
                <w:szCs w:val="22"/>
              </w:rPr>
            </w:pPr>
            <w:r w:rsidRPr="00FA79F6">
              <w:rPr>
                <w:rFonts w:ascii="Book Antiqua" w:hAnsi="Book Antiqua"/>
                <w:sz w:val="22"/>
                <w:szCs w:val="22"/>
              </w:rPr>
              <w:t>Se le aplicarán para su análisis los siguientes indicadores:</w:t>
            </w:r>
          </w:p>
        </w:tc>
        <w:tc>
          <w:tcPr>
            <w:tcW w:w="4480" w:type="dxa"/>
            <w:tcBorders>
              <w:top w:val="nil"/>
              <w:left w:val="nil"/>
              <w:bottom w:val="single" w:sz="8" w:space="0" w:color="auto"/>
              <w:right w:val="single" w:sz="8" w:space="0" w:color="auto"/>
            </w:tcBorders>
            <w:shd w:val="clear" w:color="auto" w:fill="auto"/>
            <w:vAlign w:val="center"/>
            <w:hideMark/>
          </w:tcPr>
          <w:p w14:paraId="66E41F27"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04973D32" w14:textId="77777777" w:rsidTr="001F40D4">
        <w:trPr>
          <w:trHeight w:val="975"/>
        </w:trPr>
        <w:tc>
          <w:tcPr>
            <w:tcW w:w="4480" w:type="dxa"/>
            <w:tcBorders>
              <w:top w:val="nil"/>
              <w:left w:val="single" w:sz="8" w:space="0" w:color="auto"/>
              <w:bottom w:val="single" w:sz="8" w:space="0" w:color="auto"/>
              <w:right w:val="single" w:sz="8" w:space="0" w:color="auto"/>
            </w:tcBorders>
            <w:shd w:val="clear" w:color="auto" w:fill="auto"/>
            <w:vAlign w:val="center"/>
            <w:hideMark/>
          </w:tcPr>
          <w:p w14:paraId="0E820589" w14:textId="77777777" w:rsidR="006A0EAA" w:rsidRPr="0032143C" w:rsidRDefault="006A0EAA" w:rsidP="001F40D4">
            <w:pPr>
              <w:jc w:val="center"/>
              <w:rPr>
                <w:rFonts w:ascii="Book Antiqua" w:hAnsi="Book Antiqua"/>
                <w:b/>
                <w:bCs/>
                <w:sz w:val="22"/>
                <w:szCs w:val="22"/>
              </w:rPr>
            </w:pPr>
            <w:r w:rsidRPr="0032143C">
              <w:rPr>
                <w:rFonts w:ascii="Book Antiqua" w:hAnsi="Book Antiqua"/>
                <w:b/>
                <w:bCs/>
                <w:sz w:val="22"/>
                <w:szCs w:val="22"/>
              </w:rPr>
              <w:lastRenderedPageBreak/>
              <w:t>a)</w:t>
            </w:r>
            <w:r w:rsidRPr="0032143C">
              <w:rPr>
                <w:rFonts w:ascii="Book Antiqua" w:hAnsi="Book Antiqua"/>
                <w:b/>
                <w:bCs/>
                <w:sz w:val="14"/>
                <w:szCs w:val="14"/>
              </w:rPr>
              <w:t xml:space="preserve">     </w:t>
            </w:r>
            <w:r w:rsidRPr="0032143C">
              <w:rPr>
                <w:rFonts w:ascii="Book Antiqua" w:hAnsi="Book Antiqua"/>
                <w:sz w:val="22"/>
                <w:szCs w:val="22"/>
              </w:rPr>
              <w:t>Índice de solvencia = ACTIVO TOTAL / PASIVO TOTAL</w:t>
            </w:r>
            <w:r w:rsidRPr="0032143C">
              <w:rPr>
                <w:rFonts w:ascii="Book Antiqua" w:hAnsi="Book Antiqua"/>
                <w:b/>
                <w:bCs/>
                <w:sz w:val="22"/>
                <w:szCs w:val="22"/>
              </w:rPr>
              <w:t xml:space="preserve"> </w:t>
            </w:r>
            <w:r w:rsidRPr="0032143C">
              <w:rPr>
                <w:rFonts w:ascii="Book Antiqua" w:hAnsi="Book Antiqua"/>
                <w:b/>
                <w:bCs/>
                <w:sz w:val="22"/>
                <w:szCs w:val="22"/>
              </w:rPr>
              <w:br/>
              <w:t>Límite establecido: Mayor 1.20</w:t>
            </w:r>
          </w:p>
        </w:tc>
        <w:tc>
          <w:tcPr>
            <w:tcW w:w="4480" w:type="dxa"/>
            <w:tcBorders>
              <w:top w:val="nil"/>
              <w:left w:val="nil"/>
              <w:bottom w:val="nil"/>
              <w:right w:val="single" w:sz="8" w:space="0" w:color="auto"/>
            </w:tcBorders>
            <w:shd w:val="clear" w:color="auto" w:fill="auto"/>
            <w:vAlign w:val="center"/>
            <w:hideMark/>
          </w:tcPr>
          <w:p w14:paraId="2D1B1F94"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12CFB456" w14:textId="77777777" w:rsidTr="001F40D4">
        <w:trPr>
          <w:trHeight w:val="912"/>
        </w:trPr>
        <w:tc>
          <w:tcPr>
            <w:tcW w:w="4480" w:type="dxa"/>
            <w:tcBorders>
              <w:top w:val="nil"/>
              <w:left w:val="single" w:sz="8" w:space="0" w:color="auto"/>
              <w:bottom w:val="single" w:sz="8" w:space="0" w:color="auto"/>
              <w:right w:val="single" w:sz="8" w:space="0" w:color="auto"/>
            </w:tcBorders>
            <w:shd w:val="clear" w:color="auto" w:fill="auto"/>
            <w:hideMark/>
          </w:tcPr>
          <w:p w14:paraId="39136521" w14:textId="77777777" w:rsidR="006A0EAA" w:rsidRPr="0032143C" w:rsidRDefault="006A0EAA" w:rsidP="001F40D4">
            <w:pPr>
              <w:jc w:val="center"/>
              <w:rPr>
                <w:rFonts w:ascii="Book Antiqua" w:hAnsi="Book Antiqua"/>
                <w:b/>
                <w:bCs/>
                <w:sz w:val="22"/>
                <w:szCs w:val="22"/>
              </w:rPr>
            </w:pPr>
            <w:r w:rsidRPr="0032143C">
              <w:rPr>
                <w:rFonts w:ascii="Book Antiqua" w:hAnsi="Book Antiqua"/>
                <w:b/>
                <w:bCs/>
                <w:sz w:val="22"/>
                <w:szCs w:val="22"/>
              </w:rPr>
              <w:t>a)</w:t>
            </w:r>
            <w:r w:rsidRPr="0032143C">
              <w:rPr>
                <w:rFonts w:ascii="Book Antiqua" w:hAnsi="Book Antiqua"/>
                <w:b/>
                <w:bCs/>
                <w:sz w:val="14"/>
                <w:szCs w:val="14"/>
              </w:rPr>
              <w:t xml:space="preserve">     </w:t>
            </w:r>
            <w:r w:rsidRPr="0032143C">
              <w:rPr>
                <w:rFonts w:ascii="Book Antiqua" w:hAnsi="Book Antiqua"/>
                <w:sz w:val="22"/>
                <w:szCs w:val="22"/>
              </w:rPr>
              <w:t>Índice de liquidez corriente = ACTIVO CORRIENTE / PASIVO CORRIENTE</w:t>
            </w:r>
            <w:r w:rsidRPr="0032143C">
              <w:rPr>
                <w:rFonts w:ascii="Book Antiqua" w:hAnsi="Book Antiqua"/>
                <w:b/>
                <w:bCs/>
                <w:sz w:val="22"/>
                <w:szCs w:val="22"/>
              </w:rPr>
              <w:t xml:space="preserve"> Límite establecido: Mayor 0.9</w:t>
            </w:r>
          </w:p>
        </w:tc>
        <w:tc>
          <w:tcPr>
            <w:tcW w:w="4480" w:type="dxa"/>
            <w:tcBorders>
              <w:top w:val="single" w:sz="8" w:space="0" w:color="auto"/>
              <w:left w:val="nil"/>
              <w:bottom w:val="nil"/>
              <w:right w:val="single" w:sz="8" w:space="0" w:color="auto"/>
            </w:tcBorders>
            <w:shd w:val="clear" w:color="auto" w:fill="auto"/>
            <w:vAlign w:val="center"/>
            <w:hideMark/>
          </w:tcPr>
          <w:p w14:paraId="381B8525"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r w:rsidR="006A0EAA" w:rsidRPr="0032143C" w14:paraId="423BE5BC" w14:textId="77777777" w:rsidTr="001F40D4">
        <w:trPr>
          <w:trHeight w:val="949"/>
        </w:trPr>
        <w:tc>
          <w:tcPr>
            <w:tcW w:w="4480" w:type="dxa"/>
            <w:tcBorders>
              <w:top w:val="nil"/>
              <w:left w:val="single" w:sz="8" w:space="0" w:color="auto"/>
              <w:bottom w:val="single" w:sz="8" w:space="0" w:color="auto"/>
              <w:right w:val="single" w:sz="8" w:space="0" w:color="auto"/>
            </w:tcBorders>
            <w:shd w:val="clear" w:color="auto" w:fill="auto"/>
            <w:hideMark/>
          </w:tcPr>
          <w:p w14:paraId="4545FD31" w14:textId="77777777" w:rsidR="006A0EAA" w:rsidRPr="0032143C" w:rsidRDefault="006A0EAA" w:rsidP="001F40D4">
            <w:pPr>
              <w:jc w:val="center"/>
              <w:rPr>
                <w:rFonts w:ascii="Book Antiqua" w:hAnsi="Book Antiqua"/>
                <w:b/>
                <w:bCs/>
                <w:sz w:val="22"/>
                <w:szCs w:val="22"/>
              </w:rPr>
            </w:pPr>
            <w:r w:rsidRPr="0032143C">
              <w:rPr>
                <w:rFonts w:ascii="Book Antiqua" w:hAnsi="Book Antiqua"/>
                <w:b/>
                <w:bCs/>
                <w:sz w:val="22"/>
                <w:szCs w:val="22"/>
              </w:rPr>
              <w:t>a)</w:t>
            </w:r>
            <w:r w:rsidRPr="0032143C">
              <w:rPr>
                <w:rFonts w:ascii="Book Antiqua" w:hAnsi="Book Antiqua"/>
                <w:b/>
                <w:bCs/>
                <w:sz w:val="14"/>
                <w:szCs w:val="14"/>
              </w:rPr>
              <w:t xml:space="preserve">     </w:t>
            </w:r>
            <w:r w:rsidRPr="0032143C">
              <w:rPr>
                <w:rFonts w:ascii="Book Antiqua" w:hAnsi="Book Antiqua"/>
                <w:sz w:val="22"/>
                <w:szCs w:val="22"/>
              </w:rPr>
              <w:t>Índice de endeudamiento = PASIVO TOTAL/ PATRIMONIO NETO</w:t>
            </w:r>
            <w:r w:rsidRPr="0032143C">
              <w:rPr>
                <w:rFonts w:ascii="Book Antiqua" w:hAnsi="Book Antiqua"/>
                <w:b/>
                <w:bCs/>
                <w:sz w:val="22"/>
                <w:szCs w:val="22"/>
              </w:rPr>
              <w:t xml:space="preserve"> Límite establecido: Menor 1.50</w:t>
            </w:r>
          </w:p>
        </w:tc>
        <w:tc>
          <w:tcPr>
            <w:tcW w:w="4480" w:type="dxa"/>
            <w:tcBorders>
              <w:top w:val="single" w:sz="8" w:space="0" w:color="auto"/>
              <w:left w:val="nil"/>
              <w:bottom w:val="single" w:sz="8" w:space="0" w:color="auto"/>
              <w:right w:val="single" w:sz="8" w:space="0" w:color="auto"/>
            </w:tcBorders>
            <w:shd w:val="clear" w:color="auto" w:fill="auto"/>
            <w:vAlign w:val="center"/>
            <w:hideMark/>
          </w:tcPr>
          <w:p w14:paraId="290F1240" w14:textId="77777777" w:rsidR="006A0EAA" w:rsidRPr="0032143C" w:rsidRDefault="006A0EAA" w:rsidP="001F40D4">
            <w:pPr>
              <w:jc w:val="both"/>
              <w:rPr>
                <w:rFonts w:ascii="Book Antiqua" w:hAnsi="Book Antiqua"/>
                <w:color w:val="000000"/>
                <w:sz w:val="20"/>
                <w:szCs w:val="20"/>
              </w:rPr>
            </w:pPr>
            <w:r w:rsidRPr="0032143C">
              <w:rPr>
                <w:rFonts w:ascii="Book Antiqua" w:hAnsi="Book Antiqua"/>
                <w:color w:val="000000"/>
                <w:sz w:val="20"/>
                <w:szCs w:val="20"/>
              </w:rPr>
              <w:t> </w:t>
            </w:r>
          </w:p>
        </w:tc>
      </w:tr>
    </w:tbl>
    <w:p w14:paraId="08A79E29" w14:textId="77777777" w:rsidR="006A0EAA" w:rsidRPr="0032143C" w:rsidRDefault="006A0EAA" w:rsidP="00127526">
      <w:pPr>
        <w:jc w:val="both"/>
        <w:rPr>
          <w:rFonts w:ascii="Book Antiqua" w:hAnsi="Book Antiqua"/>
          <w:sz w:val="22"/>
          <w:szCs w:val="22"/>
        </w:rPr>
      </w:pPr>
    </w:p>
    <w:p w14:paraId="6BA905B7" w14:textId="77777777" w:rsidR="003F32F9" w:rsidRPr="0032143C" w:rsidRDefault="003F32F9" w:rsidP="00127526">
      <w:pPr>
        <w:jc w:val="both"/>
        <w:rPr>
          <w:rFonts w:ascii="Book Antiqua" w:hAnsi="Book Antiqua"/>
          <w:sz w:val="22"/>
          <w:szCs w:val="22"/>
        </w:rPr>
      </w:pPr>
    </w:p>
    <w:p w14:paraId="4E4D1CA4" w14:textId="6423997B" w:rsidR="003F32F9" w:rsidRPr="0032143C" w:rsidRDefault="003F32F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Nota 2:</w:t>
      </w:r>
      <w:r w:rsidRPr="0032143C">
        <w:rPr>
          <w:rFonts w:ascii="Book Antiqua" w:hAnsi="Book Antiqua"/>
          <w:sz w:val="22"/>
          <w:szCs w:val="22"/>
        </w:rPr>
        <w:t xml:space="preserve"> </w:t>
      </w:r>
      <w:r w:rsidRPr="0032143C">
        <w:rPr>
          <w:rFonts w:ascii="Book Antiqua" w:hAnsi="Book Antiqua"/>
          <w:b/>
          <w:color w:val="00B050"/>
          <w:sz w:val="22"/>
          <w:szCs w:val="22"/>
          <w:lang w:val="es-ES"/>
        </w:rPr>
        <w:t xml:space="preserve">La institución contratante con base en los estudios previos realizados y de manera proporcional a </w:t>
      </w:r>
      <w:r w:rsidR="00BA51B9" w:rsidRPr="0032143C">
        <w:rPr>
          <w:rFonts w:ascii="Book Antiqua" w:hAnsi="Book Antiqua"/>
          <w:b/>
          <w:color w:val="00B050"/>
          <w:sz w:val="22"/>
          <w:szCs w:val="22"/>
          <w:lang w:val="es-ES"/>
        </w:rPr>
        <w:t>la especialidad de los bienes</w:t>
      </w:r>
      <w:r w:rsidRPr="0032143C">
        <w:rPr>
          <w:rFonts w:ascii="Book Antiqua" w:hAnsi="Book Antiqua"/>
          <w:b/>
          <w:color w:val="00B050"/>
          <w:sz w:val="22"/>
          <w:szCs w:val="22"/>
          <w:lang w:val="es-ES"/>
        </w:rPr>
        <w:t xml:space="preserve">, podrá aplicar, uno, todos, varios de estos índices financieros y establecer nuevos límites aceptables </w:t>
      </w:r>
      <w:bookmarkStart w:id="77" w:name="_Hlk152384430"/>
      <w:r w:rsidRPr="0032143C">
        <w:rPr>
          <w:rFonts w:ascii="Book Antiqua" w:hAnsi="Book Antiqua"/>
          <w:b/>
          <w:color w:val="00B050"/>
          <w:sz w:val="22"/>
          <w:szCs w:val="22"/>
          <w:lang w:val="es-ES"/>
        </w:rPr>
        <w:t xml:space="preserve">o aplicar otros métodos de evaluación de la capacidad financiera distintos, pero debidamente justificados, proporcionales y razonables, los cuales se calcularán tomando la información contenida en el(los) estado(s) financieros presentados por los oferentes. </w:t>
      </w:r>
      <w:bookmarkEnd w:id="77"/>
    </w:p>
    <w:p w14:paraId="7E45D24F" w14:textId="35543A5A" w:rsidR="003F32F9" w:rsidRPr="0032143C" w:rsidRDefault="003F32F9" w:rsidP="00127526">
      <w:pPr>
        <w:autoSpaceDE w:val="0"/>
        <w:autoSpaceDN w:val="0"/>
        <w:adjustRightInd w:val="0"/>
        <w:jc w:val="both"/>
        <w:rPr>
          <w:rFonts w:ascii="Book Antiqua" w:hAnsi="Book Antiqua"/>
          <w:color w:val="0000FF"/>
          <w:sz w:val="22"/>
          <w:szCs w:val="22"/>
          <w:lang w:eastAsia="en-US"/>
        </w:rPr>
      </w:pPr>
      <w:r w:rsidRPr="0032143C">
        <w:rPr>
          <w:rFonts w:ascii="Book Antiqua" w:hAnsi="Book Antiqua"/>
          <w:b/>
          <w:sz w:val="22"/>
          <w:szCs w:val="22"/>
          <w:lang w:eastAsia="es-DO"/>
        </w:rPr>
        <w:t xml:space="preserve">Si el Oferente/Proponente es un consorcio acreditará los indicadores de capacidad financiera de la siguiente manera: </w:t>
      </w:r>
      <w:r w:rsidRPr="0032143C">
        <w:rPr>
          <w:rFonts w:ascii="Book Antiqua" w:hAnsi="Book Antiqua"/>
          <w:b/>
          <w:color w:val="C00000"/>
          <w:sz w:val="22"/>
          <w:szCs w:val="22"/>
          <w:lang w:eastAsia="es-DO"/>
        </w:rPr>
        <w:t xml:space="preserve">[definir la forma en la cual debe cumplir con su capacidad financiera]. </w:t>
      </w:r>
    </w:p>
    <w:p w14:paraId="2D493EFC" w14:textId="77777777" w:rsidR="00BA51B9" w:rsidRPr="0032143C" w:rsidRDefault="00BA51B9" w:rsidP="00127526">
      <w:pPr>
        <w:autoSpaceDE w:val="0"/>
        <w:autoSpaceDN w:val="0"/>
        <w:adjustRightInd w:val="0"/>
        <w:jc w:val="both"/>
        <w:rPr>
          <w:rFonts w:ascii="Book Antiqua" w:hAnsi="Book Antiqua"/>
          <w:color w:val="0000FF"/>
          <w:sz w:val="22"/>
          <w:szCs w:val="22"/>
          <w:lang w:eastAsia="en-US"/>
        </w:rPr>
      </w:pPr>
    </w:p>
    <w:p w14:paraId="1221867D" w14:textId="77777777" w:rsidR="003F32F9" w:rsidRPr="0032143C" w:rsidRDefault="003F32F9" w:rsidP="00127526">
      <w:pPr>
        <w:autoSpaceDE w:val="0"/>
        <w:autoSpaceDN w:val="0"/>
        <w:adjustRightInd w:val="0"/>
        <w:rPr>
          <w:rFonts w:ascii="Book Antiqua" w:hAnsi="Book Antiqua"/>
          <w:b/>
          <w:sz w:val="22"/>
          <w:szCs w:val="22"/>
        </w:rPr>
      </w:pPr>
    </w:p>
    <w:p w14:paraId="03C4B02D" w14:textId="70AB3D4A" w:rsidR="00BA51B9" w:rsidRPr="0032143C" w:rsidRDefault="00012A3F" w:rsidP="00127526">
      <w:pPr>
        <w:pStyle w:val="Ttulo2"/>
        <w:rPr>
          <w:szCs w:val="22"/>
        </w:rPr>
      </w:pPr>
      <w:bookmarkStart w:id="78" w:name="_Toc159336681"/>
      <w:bookmarkStart w:id="79" w:name="_Toc190720949"/>
      <w:r w:rsidRPr="0032143C">
        <w:rPr>
          <w:szCs w:val="22"/>
        </w:rPr>
        <w:t>1</w:t>
      </w:r>
      <w:r w:rsidR="009C1EAD">
        <w:rPr>
          <w:szCs w:val="22"/>
        </w:rPr>
        <w:t>3</w:t>
      </w:r>
      <w:r w:rsidRPr="0032143C">
        <w:rPr>
          <w:szCs w:val="22"/>
        </w:rPr>
        <w:t>.1.3 Metodología</w:t>
      </w:r>
      <w:r w:rsidR="00BA51B9" w:rsidRPr="0032143C">
        <w:rPr>
          <w:szCs w:val="22"/>
        </w:rPr>
        <w:t xml:space="preserve"> y criterios de evaluación para la documentación </w:t>
      </w:r>
      <w:bookmarkEnd w:id="78"/>
      <w:r w:rsidR="00E75BAA">
        <w:rPr>
          <w:szCs w:val="22"/>
        </w:rPr>
        <w:t>técnica</w:t>
      </w:r>
      <w:bookmarkEnd w:id="79"/>
      <w:r w:rsidR="00E75BAA">
        <w:rPr>
          <w:szCs w:val="22"/>
        </w:rPr>
        <w:t xml:space="preserve"> </w:t>
      </w:r>
    </w:p>
    <w:p w14:paraId="2D372B36" w14:textId="77777777" w:rsidR="00E75BAA" w:rsidRDefault="00E75BAA" w:rsidP="00E75BAA">
      <w:pPr>
        <w:autoSpaceDE w:val="0"/>
        <w:autoSpaceDN w:val="0"/>
        <w:adjustRightInd w:val="0"/>
        <w:jc w:val="both"/>
        <w:rPr>
          <w:rFonts w:ascii="Book Antiqua" w:hAnsi="Book Antiqua"/>
          <w:color w:val="000000"/>
          <w:sz w:val="22"/>
          <w:szCs w:val="22"/>
          <w:lang w:eastAsia="es-DO"/>
        </w:rPr>
      </w:pPr>
    </w:p>
    <w:p w14:paraId="2FBD908B" w14:textId="720CB73F" w:rsidR="00BA51B9" w:rsidRPr="00E75BAA" w:rsidRDefault="00E75BAA" w:rsidP="00127526">
      <w:pPr>
        <w:autoSpaceDE w:val="0"/>
        <w:autoSpaceDN w:val="0"/>
        <w:adjustRightInd w:val="0"/>
        <w:jc w:val="both"/>
        <w:rPr>
          <w:rFonts w:ascii="Book Antiqua" w:hAnsi="Book Antiqua"/>
          <w:color w:val="000000"/>
          <w:sz w:val="22"/>
          <w:szCs w:val="22"/>
          <w:lang w:eastAsia="es-DO"/>
        </w:rPr>
      </w:pPr>
      <w:r w:rsidRPr="0032143C">
        <w:rPr>
          <w:rFonts w:ascii="Book Antiqua" w:hAnsi="Book Antiqua"/>
          <w:color w:val="000000"/>
          <w:sz w:val="22"/>
          <w:szCs w:val="22"/>
          <w:lang w:eastAsia="es-DO"/>
        </w:rPr>
        <w:t xml:space="preserve">Las ofertas deberán contener la documentación técnica solicitada en </w:t>
      </w:r>
      <w:r w:rsidRPr="0032143C">
        <w:rPr>
          <w:rFonts w:ascii="Book Antiqua" w:hAnsi="Book Antiqua"/>
          <w:b/>
          <w:color w:val="C00000"/>
          <w:sz w:val="22"/>
          <w:szCs w:val="22"/>
        </w:rPr>
        <w:t>[insertar el numeral]</w:t>
      </w:r>
      <w:r w:rsidRPr="0032143C">
        <w:rPr>
          <w:rFonts w:ascii="Book Antiqua" w:hAnsi="Book Antiqua"/>
          <w:b/>
          <w:color w:val="990000"/>
          <w:sz w:val="22"/>
          <w:szCs w:val="22"/>
        </w:rPr>
        <w:t xml:space="preserve"> </w:t>
      </w:r>
      <w:r w:rsidRPr="0032143C">
        <w:rPr>
          <w:rFonts w:ascii="Book Antiqua" w:hAnsi="Book Antiqua"/>
          <w:b/>
          <w:sz w:val="22"/>
          <w:szCs w:val="22"/>
        </w:rPr>
        <w:t>“documentación</w:t>
      </w:r>
      <w:r>
        <w:rPr>
          <w:rFonts w:ascii="Book Antiqua" w:hAnsi="Book Antiqua"/>
          <w:b/>
          <w:sz w:val="22"/>
          <w:szCs w:val="22"/>
        </w:rPr>
        <w:t xml:space="preserve"> técnica</w:t>
      </w:r>
      <w:r w:rsidRPr="0032143C">
        <w:rPr>
          <w:rFonts w:ascii="Book Antiqua" w:hAnsi="Book Antiqua"/>
          <w:sz w:val="22"/>
          <w:szCs w:val="22"/>
        </w:rPr>
        <w:t>”</w:t>
      </w:r>
      <w:r>
        <w:rPr>
          <w:rFonts w:ascii="Book Antiqua" w:hAnsi="Book Antiqua"/>
          <w:sz w:val="22"/>
          <w:szCs w:val="22"/>
        </w:rPr>
        <w:t xml:space="preserve"> </w:t>
      </w:r>
      <w:r w:rsidRPr="0032143C">
        <w:rPr>
          <w:rFonts w:ascii="Book Antiqua" w:hAnsi="Book Antiqua"/>
          <w:color w:val="000000"/>
          <w:sz w:val="22"/>
          <w:szCs w:val="22"/>
          <w:lang w:eastAsia="es-DO"/>
        </w:rPr>
        <w:t>para demostrar los requerimientos exigidos en las especificaciones técnicas y/o fichas descritas en este pliego (con sus anexos), la cual será evaluada bajo la metodología</w:t>
      </w:r>
      <w:r>
        <w:rPr>
          <w:rFonts w:ascii="Book Antiqua" w:hAnsi="Book Antiqua"/>
          <w:color w:val="000000"/>
          <w:sz w:val="22"/>
          <w:szCs w:val="22"/>
          <w:lang w:eastAsia="es-DO"/>
        </w:rPr>
        <w:t xml:space="preserve"> de mayor puntuación, </w:t>
      </w:r>
      <w:r>
        <w:rPr>
          <w:rFonts w:ascii="Book Antiqua" w:hAnsi="Book Antiqua"/>
          <w:bCs/>
          <w:sz w:val="22"/>
          <w:szCs w:val="22"/>
          <w:lang w:eastAsia="en-US"/>
        </w:rPr>
        <w:t>d</w:t>
      </w:r>
      <w:r w:rsidR="00976BF2" w:rsidRPr="0032143C">
        <w:rPr>
          <w:rFonts w:ascii="Book Antiqua" w:hAnsi="Book Antiqua"/>
          <w:bCs/>
          <w:sz w:val="22"/>
          <w:szCs w:val="22"/>
          <w:lang w:eastAsia="en-US"/>
        </w:rPr>
        <w:t xml:space="preserve">e conformidad con las disposiciones el párrafo del artículo 79 del Reglamento de Aplicación 416-23 de la Ley Núm. 340-06 de Compras y Contrataciones, y tomando en consideración que los presentes términos de referencia tienen como objetivo la contratación de los servicios de firmas privadas, los oferentes deberán presentar la documentación que sustente y evidencie los requerimientos y que deberá alcanzar un mínimo de </w:t>
      </w:r>
      <w:r w:rsidR="00AA7C97">
        <w:rPr>
          <w:rFonts w:ascii="Book Antiqua" w:hAnsi="Book Antiqua"/>
          <w:b/>
          <w:sz w:val="22"/>
          <w:szCs w:val="22"/>
          <w:lang w:eastAsia="en-US"/>
        </w:rPr>
        <w:t>55</w:t>
      </w:r>
      <w:r w:rsidR="00976BF2" w:rsidRPr="0032143C">
        <w:rPr>
          <w:rFonts w:ascii="Book Antiqua" w:hAnsi="Book Antiqua"/>
          <w:b/>
          <w:sz w:val="22"/>
          <w:szCs w:val="22"/>
          <w:lang w:eastAsia="en-US"/>
        </w:rPr>
        <w:t xml:space="preserve"> puntos</w:t>
      </w:r>
      <w:r w:rsidR="00976BF2" w:rsidRPr="0032143C">
        <w:rPr>
          <w:rFonts w:ascii="Book Antiqua" w:hAnsi="Book Antiqua"/>
          <w:bCs/>
          <w:sz w:val="22"/>
          <w:szCs w:val="22"/>
          <w:lang w:eastAsia="en-US"/>
        </w:rPr>
        <w:t xml:space="preserve"> en la escala de puntuación.</w:t>
      </w:r>
    </w:p>
    <w:p w14:paraId="683F8783" w14:textId="77777777" w:rsidR="00976BF2" w:rsidRPr="0032143C" w:rsidRDefault="00976BF2" w:rsidP="00127526">
      <w:pPr>
        <w:autoSpaceDE w:val="0"/>
        <w:autoSpaceDN w:val="0"/>
        <w:adjustRightInd w:val="0"/>
        <w:jc w:val="both"/>
        <w:rPr>
          <w:rFonts w:ascii="Book Antiqua" w:hAnsi="Book Antiqua"/>
          <w:bCs/>
          <w:sz w:val="22"/>
          <w:szCs w:val="22"/>
          <w:lang w:eastAsia="en-US"/>
        </w:rPr>
      </w:pPr>
    </w:p>
    <w:p w14:paraId="769A8254" w14:textId="77777777" w:rsidR="00976BF2" w:rsidRPr="0032143C" w:rsidRDefault="00976BF2" w:rsidP="00976BF2">
      <w:pPr>
        <w:contextualSpacing/>
        <w:jc w:val="both"/>
        <w:rPr>
          <w:rFonts w:ascii="Book Antiqua" w:hAnsi="Book Antiqua"/>
          <w:color w:val="000000"/>
          <w:sz w:val="22"/>
          <w:szCs w:val="22"/>
          <w:lang w:eastAsia="es-DO"/>
        </w:rPr>
      </w:pPr>
      <w:r w:rsidRPr="0032143C">
        <w:rPr>
          <w:rFonts w:ascii="Book Antiqua" w:hAnsi="Book Antiqua"/>
          <w:color w:val="000000"/>
          <w:sz w:val="22"/>
          <w:szCs w:val="22"/>
          <w:lang w:eastAsia="es-DO"/>
        </w:rPr>
        <w:t>La forma de evaluación será la siguiente:</w:t>
      </w:r>
    </w:p>
    <w:p w14:paraId="1C07E9A1" w14:textId="77777777" w:rsidR="00976BF2" w:rsidRPr="0032143C" w:rsidRDefault="00976BF2" w:rsidP="00127526">
      <w:pPr>
        <w:autoSpaceDE w:val="0"/>
        <w:autoSpaceDN w:val="0"/>
        <w:adjustRightInd w:val="0"/>
        <w:jc w:val="both"/>
        <w:rPr>
          <w:rFonts w:ascii="Book Antiqua" w:hAnsi="Book Antiqua"/>
          <w:bCs/>
          <w:sz w:val="22"/>
          <w:szCs w:val="22"/>
          <w:lang w:eastAsia="en-US"/>
        </w:rPr>
      </w:pPr>
    </w:p>
    <w:tbl>
      <w:tblPr>
        <w:tblW w:w="0" w:type="auto"/>
        <w:tblCellMar>
          <w:left w:w="70" w:type="dxa"/>
          <w:right w:w="70" w:type="dxa"/>
        </w:tblCellMar>
        <w:tblLook w:val="04A0" w:firstRow="1" w:lastRow="0" w:firstColumn="1" w:lastColumn="0" w:noHBand="0" w:noVBand="1"/>
      </w:tblPr>
      <w:tblGrid>
        <w:gridCol w:w="1881"/>
        <w:gridCol w:w="3880"/>
        <w:gridCol w:w="2260"/>
        <w:gridCol w:w="1456"/>
      </w:tblGrid>
      <w:tr w:rsidR="00976BF2" w:rsidRPr="0032143C" w14:paraId="291BA18B" w14:textId="77777777" w:rsidTr="00AB554F">
        <w:trPr>
          <w:trHeight w:val="330"/>
          <w:tblHeader/>
        </w:trPr>
        <w:tc>
          <w:tcPr>
            <w:tcW w:w="0" w:type="auto"/>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E6FFBCB"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TABLA DE PONDERACIÓN</w:t>
            </w:r>
          </w:p>
        </w:tc>
      </w:tr>
      <w:tr w:rsidR="00D014E5" w:rsidRPr="0032143C" w14:paraId="1FA6B31C" w14:textId="77777777" w:rsidTr="00AB554F">
        <w:trPr>
          <w:trHeight w:val="330"/>
          <w:tblHeader/>
        </w:trPr>
        <w:tc>
          <w:tcPr>
            <w:tcW w:w="0" w:type="auto"/>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41122A5" w14:textId="77777777" w:rsidR="00976BF2" w:rsidRPr="00830173" w:rsidRDefault="00976BF2" w:rsidP="001F40D4">
            <w:pPr>
              <w:jc w:val="center"/>
              <w:rPr>
                <w:rFonts w:ascii="Book Antiqua" w:hAnsi="Book Antiqua"/>
                <w:b/>
                <w:bCs/>
                <w:color w:val="FFFFFF"/>
                <w:lang w:eastAsia="es-DO"/>
              </w:rPr>
            </w:pPr>
            <w:r w:rsidRPr="00830173">
              <w:rPr>
                <w:rFonts w:ascii="Book Antiqua" w:hAnsi="Book Antiqua"/>
                <w:b/>
                <w:bCs/>
                <w:lang w:eastAsia="es-DO"/>
              </w:rPr>
              <w:t>Criterio</w:t>
            </w:r>
          </w:p>
        </w:tc>
        <w:tc>
          <w:tcPr>
            <w:tcW w:w="0" w:type="auto"/>
            <w:tcBorders>
              <w:top w:val="nil"/>
              <w:left w:val="nil"/>
              <w:bottom w:val="single" w:sz="8" w:space="0" w:color="auto"/>
              <w:right w:val="single" w:sz="8" w:space="0" w:color="auto"/>
            </w:tcBorders>
            <w:shd w:val="clear" w:color="auto" w:fill="D9D9D9" w:themeFill="background1" w:themeFillShade="D9"/>
            <w:vAlign w:val="center"/>
            <w:hideMark/>
          </w:tcPr>
          <w:p w14:paraId="406AE2EB"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Criterios Puntuables</w:t>
            </w:r>
          </w:p>
        </w:tc>
        <w:tc>
          <w:tcPr>
            <w:tcW w:w="0" w:type="auto"/>
            <w:tcBorders>
              <w:top w:val="nil"/>
              <w:left w:val="nil"/>
              <w:bottom w:val="single" w:sz="8" w:space="0" w:color="auto"/>
              <w:right w:val="single" w:sz="8" w:space="0" w:color="auto"/>
            </w:tcBorders>
            <w:shd w:val="clear" w:color="auto" w:fill="D9D9D9" w:themeFill="background1" w:themeFillShade="D9"/>
            <w:vAlign w:val="center"/>
            <w:hideMark/>
          </w:tcPr>
          <w:p w14:paraId="5F901614"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Puntuación Parcial</w:t>
            </w:r>
          </w:p>
        </w:tc>
        <w:tc>
          <w:tcPr>
            <w:tcW w:w="0" w:type="auto"/>
            <w:tcBorders>
              <w:top w:val="nil"/>
              <w:left w:val="nil"/>
              <w:bottom w:val="single" w:sz="8" w:space="0" w:color="auto"/>
              <w:right w:val="single" w:sz="8" w:space="0" w:color="auto"/>
            </w:tcBorders>
            <w:shd w:val="clear" w:color="auto" w:fill="D9D9D9" w:themeFill="background1" w:themeFillShade="D9"/>
            <w:vAlign w:val="center"/>
            <w:hideMark/>
          </w:tcPr>
          <w:p w14:paraId="35ABECC3" w14:textId="77777777" w:rsidR="00976BF2" w:rsidRPr="00830173" w:rsidRDefault="00976BF2" w:rsidP="001F40D4">
            <w:pPr>
              <w:jc w:val="center"/>
              <w:rPr>
                <w:rFonts w:ascii="Book Antiqua" w:hAnsi="Book Antiqua"/>
                <w:b/>
                <w:bCs/>
                <w:lang w:eastAsia="es-DO"/>
              </w:rPr>
            </w:pPr>
            <w:r w:rsidRPr="00830173">
              <w:rPr>
                <w:rFonts w:ascii="Book Antiqua" w:hAnsi="Book Antiqua"/>
                <w:b/>
                <w:bCs/>
                <w:lang w:eastAsia="es-DO"/>
              </w:rPr>
              <w:t>Puntuación Total</w:t>
            </w:r>
          </w:p>
        </w:tc>
      </w:tr>
      <w:tr w:rsidR="00976BF2" w:rsidRPr="0032143C" w14:paraId="6AFD11BA" w14:textId="77777777" w:rsidTr="001F40D4">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31EA79" w14:textId="77777777" w:rsidR="00976BF2" w:rsidRPr="00830173" w:rsidRDefault="00976BF2" w:rsidP="001F40D4">
            <w:pPr>
              <w:jc w:val="center"/>
              <w:rPr>
                <w:rFonts w:ascii="Book Antiqua" w:hAnsi="Book Antiqua"/>
                <w:b/>
                <w:bCs/>
                <w:color w:val="4472C4"/>
                <w:lang w:eastAsia="es-DO"/>
              </w:rPr>
            </w:pPr>
            <w:r w:rsidRPr="00830173">
              <w:rPr>
                <w:rFonts w:ascii="Book Antiqua" w:hAnsi="Book Antiqua"/>
                <w:b/>
                <w:bCs/>
                <w:lang w:eastAsia="es-DO"/>
              </w:rPr>
              <w:t xml:space="preserve">REQUISITOS DE LA FIRMA </w:t>
            </w:r>
          </w:p>
        </w:tc>
      </w:tr>
      <w:tr w:rsidR="00D014E5" w:rsidRPr="0032143C" w14:paraId="3ADE3FFA" w14:textId="77777777" w:rsidTr="001F40D4">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9DEA62"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específica de la firma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3574F7"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Diez (10) o más años en áreas relacionadas en control interno o auditoría interna y </w:t>
            </w:r>
            <w:r w:rsidRPr="0032143C">
              <w:rPr>
                <w:rFonts w:ascii="Book Antiqua" w:hAnsi="Book Antiqua"/>
                <w:color w:val="000000"/>
                <w:lang w:eastAsia="es-DO"/>
              </w:rPr>
              <w:t>consultorías</w:t>
            </w:r>
            <w:r w:rsidRPr="00830173">
              <w:rPr>
                <w:rFonts w:ascii="Book Antiqua" w:hAnsi="Book Antiqua"/>
                <w:color w:val="000000"/>
                <w:lang w:eastAsia="es-DO"/>
              </w:rPr>
              <w:t>.</w:t>
            </w:r>
          </w:p>
        </w:tc>
        <w:tc>
          <w:tcPr>
            <w:tcW w:w="0" w:type="auto"/>
            <w:tcBorders>
              <w:top w:val="nil"/>
              <w:left w:val="nil"/>
              <w:bottom w:val="nil"/>
              <w:right w:val="single" w:sz="8" w:space="0" w:color="auto"/>
            </w:tcBorders>
            <w:shd w:val="clear" w:color="auto" w:fill="auto"/>
            <w:vAlign w:val="center"/>
            <w:hideMark/>
          </w:tcPr>
          <w:p w14:paraId="4BD4BCAA" w14:textId="0EE14B54" w:rsidR="00DB49DB" w:rsidRPr="00DB49DB" w:rsidRDefault="00DB49DB" w:rsidP="00854FB5">
            <w:pPr>
              <w:pStyle w:val="Prrafodelista"/>
              <w:numPr>
                <w:ilvl w:val="0"/>
                <w:numId w:val="31"/>
              </w:numPr>
              <w:rPr>
                <w:rFonts w:ascii="Book Antiqua" w:hAnsi="Book Antiqua"/>
                <w:color w:val="000000"/>
                <w:lang w:eastAsia="es-DO"/>
              </w:rPr>
            </w:pPr>
            <w:r>
              <w:rPr>
                <w:rFonts w:ascii="Book Antiqua" w:hAnsi="Book Antiqua"/>
                <w:color w:val="000000"/>
                <w:lang w:eastAsia="es-DO"/>
              </w:rPr>
              <w:t xml:space="preserve">Menos de 10 años (0 puntos). </w:t>
            </w:r>
            <w:r w:rsidR="00AA7C97">
              <w:rPr>
                <w:rFonts w:ascii="Book Antiqua" w:hAnsi="Book Antiqua"/>
                <w:color w:val="000000"/>
                <w:lang w:eastAsia="es-DO"/>
              </w:rPr>
              <w:t>3</w:t>
            </w:r>
          </w:p>
          <w:p w14:paraId="3FD4E685" w14:textId="632EEDA9" w:rsidR="00976BF2" w:rsidRPr="00830173" w:rsidRDefault="00DB49DB" w:rsidP="001F40D4">
            <w:pPr>
              <w:ind w:firstLineChars="200" w:firstLine="480"/>
              <w:rPr>
                <w:rFonts w:ascii="Book Antiqua" w:hAnsi="Book Antiqua"/>
                <w:color w:val="000000"/>
                <w:lang w:eastAsia="es-DO"/>
              </w:rPr>
            </w:pPr>
            <w:proofErr w:type="gramStart"/>
            <w:r>
              <w:rPr>
                <w:rFonts w:ascii="Book Antiqua" w:hAnsi="Book Antiqua"/>
                <w:color w:val="000000"/>
                <w:lang w:eastAsia="es-DO"/>
              </w:rPr>
              <w:t>b</w:t>
            </w:r>
            <w:proofErr w:type="gramEnd"/>
            <w:r w:rsidR="00976BF2" w:rsidRPr="00830173">
              <w:rPr>
                <w:rFonts w:ascii="Book Antiqua" w:hAnsi="Book Antiqua"/>
                <w:color w:val="000000"/>
                <w:lang w:eastAsia="es-DO"/>
              </w:rPr>
              <w:t>.</w:t>
            </w:r>
            <w:r w:rsidR="00976BF2" w:rsidRPr="00830173">
              <w:rPr>
                <w:rFonts w:ascii="Book Antiqua" w:hAnsi="Book Antiqua"/>
                <w:color w:val="000000"/>
                <w:sz w:val="14"/>
                <w:szCs w:val="14"/>
                <w:lang w:eastAsia="es-DO"/>
              </w:rPr>
              <w:t xml:space="preserve">    </w:t>
            </w:r>
            <w:r w:rsidR="00976BF2" w:rsidRPr="00830173">
              <w:rPr>
                <w:rFonts w:ascii="Book Antiqua" w:hAnsi="Book Antiqua"/>
                <w:color w:val="000000"/>
                <w:lang w:eastAsia="es-DO"/>
              </w:rPr>
              <w:t xml:space="preserve">10 años (8 puntos).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9C5E65"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10</w:t>
            </w:r>
          </w:p>
        </w:tc>
      </w:tr>
      <w:tr w:rsidR="00D014E5" w:rsidRPr="0032143C" w14:paraId="00575714" w14:textId="77777777" w:rsidTr="001F40D4">
        <w:trPr>
          <w:trHeight w:val="315"/>
        </w:trPr>
        <w:tc>
          <w:tcPr>
            <w:tcW w:w="0" w:type="auto"/>
            <w:vMerge/>
            <w:tcBorders>
              <w:top w:val="nil"/>
              <w:left w:val="single" w:sz="8" w:space="0" w:color="auto"/>
              <w:bottom w:val="single" w:sz="8" w:space="0" w:color="000000"/>
              <w:right w:val="single" w:sz="8" w:space="0" w:color="auto"/>
            </w:tcBorders>
            <w:vAlign w:val="center"/>
            <w:hideMark/>
          </w:tcPr>
          <w:p w14:paraId="7B493A40"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434CA0B0" w14:textId="77777777" w:rsidR="00976BF2" w:rsidRPr="00830173" w:rsidRDefault="00976BF2" w:rsidP="001F40D4">
            <w:pPr>
              <w:rPr>
                <w:rFonts w:ascii="Book Antiqua" w:hAnsi="Book Antiqua"/>
                <w:color w:val="000000"/>
                <w:lang w:eastAsia="es-DO"/>
              </w:rPr>
            </w:pPr>
          </w:p>
        </w:tc>
        <w:tc>
          <w:tcPr>
            <w:tcW w:w="0" w:type="auto"/>
            <w:tcBorders>
              <w:top w:val="nil"/>
              <w:left w:val="nil"/>
              <w:bottom w:val="nil"/>
              <w:right w:val="single" w:sz="8" w:space="0" w:color="auto"/>
            </w:tcBorders>
            <w:shd w:val="clear" w:color="auto" w:fill="auto"/>
            <w:vAlign w:val="center"/>
            <w:hideMark/>
          </w:tcPr>
          <w:p w14:paraId="6DBD4817" w14:textId="7D787AAD" w:rsidR="00976BF2" w:rsidRPr="00830173" w:rsidRDefault="00DB49DB" w:rsidP="001F40D4">
            <w:pPr>
              <w:ind w:firstLineChars="200" w:firstLine="480"/>
              <w:rPr>
                <w:rFonts w:ascii="Book Antiqua" w:hAnsi="Book Antiqua"/>
                <w:color w:val="000000"/>
                <w:lang w:eastAsia="es-DO"/>
              </w:rPr>
            </w:pPr>
            <w:r>
              <w:rPr>
                <w:rFonts w:ascii="Book Antiqua" w:hAnsi="Book Antiqua"/>
                <w:color w:val="000000"/>
                <w:lang w:eastAsia="es-DO"/>
              </w:rPr>
              <w:t>c</w:t>
            </w:r>
            <w:r w:rsidR="00976BF2" w:rsidRPr="00830173">
              <w:rPr>
                <w:rFonts w:ascii="Book Antiqua" w:hAnsi="Book Antiqua"/>
                <w:color w:val="000000"/>
                <w:lang w:eastAsia="es-DO"/>
              </w:rPr>
              <w:t>.</w:t>
            </w:r>
            <w:r w:rsidR="00976BF2" w:rsidRPr="00830173">
              <w:rPr>
                <w:rFonts w:ascii="Book Antiqua" w:hAnsi="Book Antiqua"/>
                <w:color w:val="000000"/>
                <w:sz w:val="14"/>
                <w:szCs w:val="14"/>
                <w:lang w:eastAsia="es-DO"/>
              </w:rPr>
              <w:t xml:space="preserve">   </w:t>
            </w:r>
            <w:r w:rsidR="00976BF2" w:rsidRPr="00830173">
              <w:rPr>
                <w:rFonts w:ascii="Book Antiqua" w:hAnsi="Book Antiqua"/>
                <w:color w:val="000000"/>
                <w:lang w:eastAsia="es-DO"/>
              </w:rPr>
              <w:t>De 1</w:t>
            </w:r>
            <w:r w:rsidR="00E75BAA">
              <w:rPr>
                <w:rFonts w:ascii="Book Antiqua" w:hAnsi="Book Antiqua"/>
                <w:color w:val="000000"/>
                <w:lang w:eastAsia="es-DO"/>
              </w:rPr>
              <w:t>1</w:t>
            </w:r>
            <w:r w:rsidR="00976BF2" w:rsidRPr="00830173">
              <w:rPr>
                <w:rFonts w:ascii="Book Antiqua" w:hAnsi="Book Antiqua"/>
                <w:color w:val="000000"/>
                <w:lang w:eastAsia="es-DO"/>
              </w:rPr>
              <w:t xml:space="preserve"> a 14 años (9 puntos). </w:t>
            </w:r>
          </w:p>
        </w:tc>
        <w:tc>
          <w:tcPr>
            <w:tcW w:w="0" w:type="auto"/>
            <w:vMerge/>
            <w:tcBorders>
              <w:top w:val="nil"/>
              <w:left w:val="single" w:sz="8" w:space="0" w:color="auto"/>
              <w:bottom w:val="single" w:sz="8" w:space="0" w:color="000000"/>
              <w:right w:val="single" w:sz="8" w:space="0" w:color="auto"/>
            </w:tcBorders>
            <w:vAlign w:val="center"/>
            <w:hideMark/>
          </w:tcPr>
          <w:p w14:paraId="1183977D" w14:textId="77777777" w:rsidR="00976BF2" w:rsidRPr="00830173" w:rsidRDefault="00976BF2" w:rsidP="001F40D4">
            <w:pPr>
              <w:rPr>
                <w:rFonts w:ascii="Book Antiqua" w:hAnsi="Book Antiqua"/>
                <w:color w:val="000000"/>
                <w:lang w:eastAsia="es-DO"/>
              </w:rPr>
            </w:pPr>
          </w:p>
        </w:tc>
      </w:tr>
      <w:tr w:rsidR="00D014E5" w:rsidRPr="0032143C" w14:paraId="1ED57AB3" w14:textId="77777777" w:rsidTr="00AB554F">
        <w:trPr>
          <w:trHeight w:val="330"/>
        </w:trPr>
        <w:tc>
          <w:tcPr>
            <w:tcW w:w="0" w:type="auto"/>
            <w:vMerge/>
            <w:tcBorders>
              <w:top w:val="nil"/>
              <w:left w:val="single" w:sz="8" w:space="0" w:color="auto"/>
              <w:bottom w:val="single" w:sz="8" w:space="0" w:color="000000"/>
              <w:right w:val="single" w:sz="8" w:space="0" w:color="auto"/>
            </w:tcBorders>
            <w:vAlign w:val="center"/>
            <w:hideMark/>
          </w:tcPr>
          <w:p w14:paraId="31B44460"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6BAFF3DC"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582B371B" w14:textId="3B91C177" w:rsidR="00976BF2" w:rsidRPr="00830173" w:rsidRDefault="00DB49DB" w:rsidP="001F40D4">
            <w:pPr>
              <w:ind w:firstLineChars="200" w:firstLine="480"/>
              <w:rPr>
                <w:rFonts w:ascii="Book Antiqua" w:hAnsi="Book Antiqua"/>
                <w:color w:val="000000"/>
                <w:lang w:eastAsia="es-DO"/>
              </w:rPr>
            </w:pPr>
            <w:proofErr w:type="gramStart"/>
            <w:r>
              <w:rPr>
                <w:rFonts w:ascii="Book Antiqua" w:hAnsi="Book Antiqua"/>
                <w:color w:val="000000"/>
                <w:lang w:eastAsia="es-DO"/>
              </w:rPr>
              <w:t>d</w:t>
            </w:r>
            <w:proofErr w:type="gramEnd"/>
            <w:r w:rsidR="00976BF2" w:rsidRPr="00830173">
              <w:rPr>
                <w:rFonts w:ascii="Book Antiqua" w:hAnsi="Book Antiqua"/>
                <w:color w:val="000000"/>
                <w:lang w:eastAsia="es-DO"/>
              </w:rPr>
              <w:t>.</w:t>
            </w:r>
            <w:r w:rsidR="00976BF2" w:rsidRPr="00830173">
              <w:rPr>
                <w:rFonts w:ascii="Book Antiqua" w:hAnsi="Book Antiqua"/>
                <w:color w:val="000000"/>
                <w:sz w:val="14"/>
                <w:szCs w:val="14"/>
                <w:lang w:eastAsia="es-DO"/>
              </w:rPr>
              <w:t xml:space="preserve">    </w:t>
            </w:r>
            <w:r w:rsidR="00976BF2" w:rsidRPr="00830173">
              <w:rPr>
                <w:rFonts w:ascii="Book Antiqua" w:hAnsi="Book Antiqua"/>
                <w:color w:val="000000"/>
                <w:lang w:eastAsia="es-DO"/>
              </w:rPr>
              <w:t xml:space="preserve">15 años o más años (10 puntos). </w:t>
            </w:r>
          </w:p>
        </w:tc>
        <w:tc>
          <w:tcPr>
            <w:tcW w:w="0" w:type="auto"/>
            <w:vMerge/>
            <w:tcBorders>
              <w:top w:val="nil"/>
              <w:left w:val="single" w:sz="8" w:space="0" w:color="auto"/>
              <w:bottom w:val="single" w:sz="8" w:space="0" w:color="000000"/>
              <w:right w:val="single" w:sz="8" w:space="0" w:color="auto"/>
            </w:tcBorders>
            <w:vAlign w:val="center"/>
            <w:hideMark/>
          </w:tcPr>
          <w:p w14:paraId="0CEDEE23" w14:textId="77777777" w:rsidR="00976BF2" w:rsidRPr="00830173" w:rsidRDefault="00976BF2" w:rsidP="001F40D4">
            <w:pPr>
              <w:rPr>
                <w:rFonts w:ascii="Book Antiqua" w:hAnsi="Book Antiqua"/>
                <w:color w:val="000000"/>
                <w:lang w:eastAsia="es-DO"/>
              </w:rPr>
            </w:pPr>
          </w:p>
        </w:tc>
      </w:tr>
      <w:tr w:rsidR="00D014E5" w:rsidRPr="0032143C" w14:paraId="3E69F442" w14:textId="77777777" w:rsidTr="00AB554F">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D0F187"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CEB357" w14:textId="0D4A29EC" w:rsidR="00976BF2" w:rsidRPr="00830173" w:rsidRDefault="00976BF2" w:rsidP="001F40D4">
            <w:pPr>
              <w:jc w:val="both"/>
              <w:rPr>
                <w:rFonts w:ascii="Book Antiqua" w:hAnsi="Book Antiqua"/>
                <w:color w:val="000000"/>
                <w:lang w:eastAsia="es-DO"/>
              </w:rPr>
            </w:pPr>
            <w:r w:rsidRPr="007835EF">
              <w:rPr>
                <w:rFonts w:ascii="Book Antiqua" w:hAnsi="Book Antiqua"/>
                <w:b/>
                <w:bCs/>
                <w:color w:val="000000"/>
                <w:lang w:eastAsia="es-DO"/>
              </w:rPr>
              <w:t>Requisito mínimo:</w:t>
            </w:r>
            <w:r w:rsidRPr="00830173">
              <w:rPr>
                <w:rFonts w:ascii="Book Antiqua" w:hAnsi="Book Antiqua"/>
                <w:color w:val="000000"/>
                <w:lang w:eastAsia="es-DO"/>
              </w:rPr>
              <w:t xml:space="preserve"> </w:t>
            </w:r>
            <w:r w:rsidR="00DB49DB" w:rsidRPr="00DB49DB">
              <w:rPr>
                <w:rFonts w:ascii="Book Antiqua" w:hAnsi="Book Antiqua"/>
                <w:color w:val="000000"/>
                <w:lang w:eastAsia="es-DO"/>
              </w:rPr>
              <w:t>cinco (5) proyectos de auditorías internas o afines en el sector público o privado en República Dominicana y/u otros países.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C2EEA5" w14:textId="4431FE6D" w:rsidR="00976BF2" w:rsidRPr="00830173" w:rsidRDefault="00976BF2" w:rsidP="001F40D4">
            <w:pPr>
              <w:ind w:firstLineChars="200" w:firstLine="480"/>
              <w:rPr>
                <w:rFonts w:ascii="Book Antiqua" w:hAnsi="Book Antiqua"/>
                <w:color w:val="000000"/>
                <w:lang w:eastAsia="es-DO"/>
              </w:rPr>
            </w:pPr>
            <w:r w:rsidRPr="00830173">
              <w:rPr>
                <w:rFonts w:ascii="Book Antiqua" w:hAnsi="Book Antiqua"/>
                <w:color w:val="000000"/>
                <w:lang w:eastAsia="es-DO"/>
              </w:rPr>
              <w:t>a.</w:t>
            </w:r>
            <w:r w:rsidRPr="00830173">
              <w:rPr>
                <w:rFonts w:ascii="Book Antiqua" w:hAnsi="Book Antiqua"/>
                <w:color w:val="000000"/>
                <w:sz w:val="14"/>
                <w:szCs w:val="14"/>
                <w:lang w:eastAsia="es-DO"/>
              </w:rPr>
              <w:t xml:space="preserve">    </w:t>
            </w:r>
            <w:r w:rsidRPr="00830173">
              <w:rPr>
                <w:rFonts w:ascii="Book Antiqua" w:hAnsi="Book Antiqua"/>
                <w:color w:val="000000"/>
                <w:lang w:eastAsia="es-DO"/>
              </w:rPr>
              <w:t>Cinco (5) proyectos (1</w:t>
            </w:r>
            <w:r w:rsidR="00661EDB">
              <w:rPr>
                <w:rFonts w:ascii="Book Antiqua" w:hAnsi="Book Antiqua"/>
                <w:color w:val="000000"/>
                <w:lang w:eastAsia="es-DO"/>
              </w:rPr>
              <w:t xml:space="preserve">0 </w:t>
            </w:r>
            <w:r w:rsidRPr="00830173">
              <w:rPr>
                <w:rFonts w:ascii="Book Antiqua" w:hAnsi="Book Antiqua"/>
                <w:color w:val="000000"/>
                <w:lang w:eastAsia="es-DO"/>
              </w:rPr>
              <w:t xml:space="preserve">puntos).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49E1D8" w14:textId="3A8BB6DD" w:rsidR="00976BF2" w:rsidRPr="00830173" w:rsidRDefault="00661EDB" w:rsidP="001F40D4">
            <w:pPr>
              <w:jc w:val="center"/>
              <w:rPr>
                <w:rFonts w:ascii="Book Antiqua" w:hAnsi="Book Antiqua"/>
                <w:color w:val="000000"/>
                <w:lang w:eastAsia="es-DO"/>
              </w:rPr>
            </w:pPr>
            <w:r>
              <w:rPr>
                <w:rFonts w:ascii="Book Antiqua" w:hAnsi="Book Antiqua"/>
                <w:color w:val="000000"/>
                <w:lang w:eastAsia="es-DO"/>
              </w:rPr>
              <w:t>15</w:t>
            </w:r>
          </w:p>
        </w:tc>
      </w:tr>
      <w:tr w:rsidR="00D014E5" w:rsidRPr="0032143C" w14:paraId="4E26E2BF" w14:textId="77777777" w:rsidTr="00AB554F">
        <w:trPr>
          <w:trHeight w:val="315"/>
        </w:trPr>
        <w:tc>
          <w:tcPr>
            <w:tcW w:w="0" w:type="auto"/>
            <w:vMerge/>
            <w:tcBorders>
              <w:top w:val="nil"/>
              <w:left w:val="single" w:sz="8" w:space="0" w:color="auto"/>
              <w:bottom w:val="single" w:sz="8" w:space="0" w:color="000000"/>
              <w:right w:val="single" w:sz="8" w:space="0" w:color="auto"/>
            </w:tcBorders>
            <w:vAlign w:val="center"/>
            <w:hideMark/>
          </w:tcPr>
          <w:p w14:paraId="01CC6B30"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1A38B06F" w14:textId="77777777" w:rsidR="00976BF2" w:rsidRPr="00830173" w:rsidRDefault="00976BF2" w:rsidP="001F40D4">
            <w:pPr>
              <w:rPr>
                <w:rFonts w:ascii="Book Antiqua" w:hAnsi="Book Antiqua"/>
                <w:color w:val="000000"/>
                <w:lang w:eastAsia="es-DO"/>
              </w:rPr>
            </w:pPr>
          </w:p>
        </w:tc>
        <w:tc>
          <w:tcPr>
            <w:tcW w:w="0" w:type="auto"/>
            <w:tcBorders>
              <w:top w:val="single" w:sz="8" w:space="0" w:color="auto"/>
              <w:left w:val="nil"/>
              <w:bottom w:val="nil"/>
              <w:right w:val="single" w:sz="8" w:space="0" w:color="auto"/>
            </w:tcBorders>
            <w:shd w:val="clear" w:color="auto" w:fill="auto"/>
            <w:vAlign w:val="center"/>
            <w:hideMark/>
          </w:tcPr>
          <w:p w14:paraId="0BD55B4F" w14:textId="421E7CD7" w:rsidR="00976BF2" w:rsidRPr="00830173" w:rsidRDefault="00976BF2" w:rsidP="001F40D4">
            <w:pPr>
              <w:ind w:firstLineChars="200" w:firstLine="480"/>
              <w:rPr>
                <w:rFonts w:ascii="Book Antiqua" w:hAnsi="Book Antiqua"/>
                <w:color w:val="000000"/>
                <w:lang w:eastAsia="es-DO"/>
              </w:rPr>
            </w:pPr>
            <w:r w:rsidRPr="00830173">
              <w:rPr>
                <w:rFonts w:ascii="Book Antiqua" w:hAnsi="Book Antiqua"/>
                <w:color w:val="000000"/>
                <w:lang w:eastAsia="es-DO"/>
              </w:rPr>
              <w:t>b.</w:t>
            </w:r>
            <w:r w:rsidRPr="00830173">
              <w:rPr>
                <w:rFonts w:ascii="Book Antiqua" w:hAnsi="Book Antiqua"/>
                <w:color w:val="000000"/>
                <w:sz w:val="14"/>
                <w:szCs w:val="14"/>
                <w:lang w:eastAsia="es-DO"/>
              </w:rPr>
              <w:t xml:space="preserve">   </w:t>
            </w:r>
            <w:r w:rsidRPr="00830173">
              <w:rPr>
                <w:rFonts w:ascii="Book Antiqua" w:hAnsi="Book Antiqua"/>
                <w:color w:val="000000"/>
                <w:lang w:eastAsia="es-DO"/>
              </w:rPr>
              <w:t>De 6 a 10 proyectos (1</w:t>
            </w:r>
            <w:r w:rsidR="00661EDB">
              <w:rPr>
                <w:rFonts w:ascii="Book Antiqua" w:hAnsi="Book Antiqua"/>
                <w:color w:val="000000"/>
                <w:lang w:eastAsia="es-DO"/>
              </w:rPr>
              <w:t>3</w:t>
            </w:r>
            <w:r w:rsidRPr="00830173">
              <w:rPr>
                <w:rFonts w:ascii="Book Antiqua" w:hAnsi="Book Antiqua"/>
                <w:color w:val="000000"/>
                <w:lang w:eastAsia="es-DO"/>
              </w:rPr>
              <w:t xml:space="preserve"> puntos).  </w:t>
            </w:r>
          </w:p>
        </w:tc>
        <w:tc>
          <w:tcPr>
            <w:tcW w:w="0" w:type="auto"/>
            <w:vMerge/>
            <w:tcBorders>
              <w:top w:val="nil"/>
              <w:left w:val="single" w:sz="8" w:space="0" w:color="auto"/>
              <w:bottom w:val="single" w:sz="8" w:space="0" w:color="000000"/>
              <w:right w:val="single" w:sz="8" w:space="0" w:color="auto"/>
            </w:tcBorders>
            <w:vAlign w:val="center"/>
            <w:hideMark/>
          </w:tcPr>
          <w:p w14:paraId="131CAD09" w14:textId="77777777" w:rsidR="00976BF2" w:rsidRPr="00830173" w:rsidRDefault="00976BF2" w:rsidP="001F40D4">
            <w:pPr>
              <w:rPr>
                <w:rFonts w:ascii="Book Antiqua" w:hAnsi="Book Antiqua"/>
                <w:color w:val="000000"/>
                <w:lang w:eastAsia="es-DO"/>
              </w:rPr>
            </w:pPr>
          </w:p>
        </w:tc>
      </w:tr>
      <w:tr w:rsidR="00D014E5" w:rsidRPr="0032143C" w14:paraId="1EEE7693" w14:textId="77777777" w:rsidTr="001F40D4">
        <w:trPr>
          <w:trHeight w:val="645"/>
        </w:trPr>
        <w:tc>
          <w:tcPr>
            <w:tcW w:w="0" w:type="auto"/>
            <w:vMerge/>
            <w:tcBorders>
              <w:top w:val="nil"/>
              <w:left w:val="single" w:sz="8" w:space="0" w:color="auto"/>
              <w:bottom w:val="single" w:sz="8" w:space="0" w:color="000000"/>
              <w:right w:val="single" w:sz="8" w:space="0" w:color="auto"/>
            </w:tcBorders>
            <w:vAlign w:val="center"/>
            <w:hideMark/>
          </w:tcPr>
          <w:p w14:paraId="44D5A73B"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537D6736"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0CED6839" w14:textId="0FDE9B9E" w:rsidR="00976BF2" w:rsidRPr="00830173" w:rsidRDefault="00976BF2" w:rsidP="001F40D4">
            <w:pPr>
              <w:ind w:firstLineChars="200" w:firstLine="480"/>
              <w:rPr>
                <w:rFonts w:ascii="Book Antiqua" w:hAnsi="Book Antiqua"/>
                <w:color w:val="000000"/>
                <w:lang w:eastAsia="es-DO"/>
              </w:rPr>
            </w:pPr>
            <w:r w:rsidRPr="00830173">
              <w:rPr>
                <w:rFonts w:ascii="Book Antiqua" w:hAnsi="Book Antiqua"/>
                <w:color w:val="000000"/>
                <w:lang w:eastAsia="es-DO"/>
              </w:rPr>
              <w:t>c.</w:t>
            </w:r>
            <w:r w:rsidRPr="00830173">
              <w:rPr>
                <w:rFonts w:ascii="Book Antiqua" w:hAnsi="Book Antiqua"/>
                <w:color w:val="000000"/>
                <w:sz w:val="14"/>
                <w:szCs w:val="14"/>
                <w:lang w:eastAsia="es-DO"/>
              </w:rPr>
              <w:t xml:space="preserve">    </w:t>
            </w:r>
            <w:r w:rsidRPr="00830173">
              <w:rPr>
                <w:rFonts w:ascii="Book Antiqua" w:hAnsi="Book Antiqua"/>
                <w:color w:val="000000"/>
                <w:lang w:eastAsia="es-DO"/>
              </w:rPr>
              <w:t>Más de diez (10) proyectos (</w:t>
            </w:r>
            <w:r w:rsidR="00661EDB">
              <w:rPr>
                <w:rFonts w:ascii="Book Antiqua" w:hAnsi="Book Antiqua"/>
                <w:color w:val="000000"/>
                <w:lang w:eastAsia="es-DO"/>
              </w:rPr>
              <w:t>15</w:t>
            </w:r>
            <w:r w:rsidRPr="00830173">
              <w:rPr>
                <w:rFonts w:ascii="Book Antiqua" w:hAnsi="Book Antiqua"/>
                <w:color w:val="000000"/>
                <w:lang w:eastAsia="es-DO"/>
              </w:rPr>
              <w:t xml:space="preserve"> puntos).</w:t>
            </w:r>
          </w:p>
        </w:tc>
        <w:tc>
          <w:tcPr>
            <w:tcW w:w="0" w:type="auto"/>
            <w:vMerge/>
            <w:tcBorders>
              <w:top w:val="nil"/>
              <w:left w:val="single" w:sz="8" w:space="0" w:color="auto"/>
              <w:bottom w:val="single" w:sz="8" w:space="0" w:color="000000"/>
              <w:right w:val="single" w:sz="8" w:space="0" w:color="auto"/>
            </w:tcBorders>
            <w:vAlign w:val="center"/>
            <w:hideMark/>
          </w:tcPr>
          <w:p w14:paraId="0AC411E0" w14:textId="77777777" w:rsidR="00976BF2" w:rsidRPr="00830173" w:rsidRDefault="00976BF2" w:rsidP="001F40D4">
            <w:pPr>
              <w:rPr>
                <w:rFonts w:ascii="Book Antiqua" w:hAnsi="Book Antiqua"/>
                <w:color w:val="000000"/>
                <w:lang w:eastAsia="es-DO"/>
              </w:rPr>
            </w:pPr>
          </w:p>
        </w:tc>
      </w:tr>
      <w:tr w:rsidR="00976BF2" w:rsidRPr="0032143C" w14:paraId="0013F227" w14:textId="77777777" w:rsidTr="00FA7EC9">
        <w:trPr>
          <w:trHeight w:val="330"/>
        </w:trPr>
        <w:tc>
          <w:tcPr>
            <w:tcW w:w="0" w:type="auto"/>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3D47A1B8" w14:textId="77777777" w:rsidR="00976BF2" w:rsidRPr="00830173" w:rsidRDefault="00976BF2" w:rsidP="001F40D4">
            <w:pPr>
              <w:jc w:val="center"/>
              <w:rPr>
                <w:rFonts w:ascii="Book Antiqua" w:hAnsi="Book Antiqua"/>
                <w:b/>
                <w:bCs/>
                <w:color w:val="4472C4"/>
                <w:lang w:eastAsia="es-DO"/>
              </w:rPr>
            </w:pPr>
            <w:r w:rsidRPr="00830173">
              <w:rPr>
                <w:rFonts w:ascii="Book Antiqua" w:hAnsi="Book Antiqua"/>
                <w:b/>
                <w:bCs/>
                <w:lang w:eastAsia="es-DO"/>
              </w:rPr>
              <w:t>GERENTE DEL PROYECTO</w:t>
            </w:r>
          </w:p>
        </w:tc>
      </w:tr>
      <w:tr w:rsidR="00D014E5" w:rsidRPr="0032143C" w14:paraId="4A1E3B00" w14:textId="77777777" w:rsidTr="00FA7EC9">
        <w:trPr>
          <w:trHeight w:val="22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D81A3"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Formación Académica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A2F7ED" w14:textId="77777777" w:rsidR="00976BF2" w:rsidRPr="00830173" w:rsidRDefault="00976BF2" w:rsidP="001F40D4">
            <w:pPr>
              <w:jc w:val="both"/>
              <w:rPr>
                <w:rFonts w:ascii="Book Antiqua" w:hAnsi="Book Antiqua"/>
                <w:color w:val="000000"/>
                <w:lang w:eastAsia="es-DO"/>
              </w:rPr>
            </w:pPr>
            <w:r w:rsidRPr="007835EF">
              <w:rPr>
                <w:rFonts w:ascii="Book Antiqua" w:hAnsi="Book Antiqua"/>
                <w:b/>
                <w:bCs/>
                <w:color w:val="000000"/>
                <w:lang w:eastAsia="es-DO"/>
              </w:rPr>
              <w:t>Título Universitario:</w:t>
            </w:r>
            <w:r w:rsidRPr="00830173">
              <w:rPr>
                <w:rFonts w:ascii="Book Antiqua" w:hAnsi="Book Antiqua"/>
                <w:color w:val="000000"/>
                <w:lang w:eastAsia="es-DO"/>
              </w:rPr>
              <w:t xml:space="preserve"> Contabilidad, Economía, finanzas, sistemas, ingeniería industrial, desarrollo organizacional, administración o carreras afines.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0DF897" w14:textId="53696864"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Se asignará tres (3) punto</w:t>
            </w:r>
            <w:r w:rsidR="00AC732F">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0670B3"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3</w:t>
            </w:r>
          </w:p>
        </w:tc>
      </w:tr>
      <w:tr w:rsidR="00D014E5" w:rsidRPr="0032143C" w14:paraId="7000D4D0" w14:textId="77777777" w:rsidTr="00FA7EC9">
        <w:trPr>
          <w:trHeight w:val="2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A3CC8" w14:textId="77777777" w:rsidR="00976BF2" w:rsidRPr="00830173" w:rsidRDefault="00976BF2" w:rsidP="001F40D4">
            <w:pPr>
              <w:rPr>
                <w:rFonts w:ascii="Book Antiqua" w:hAnsi="Book Antiqua"/>
                <w:color w:val="000000"/>
                <w:lang w:eastAsia="es-DO"/>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8A6699" w14:textId="77777777" w:rsidR="00976BF2" w:rsidRPr="00830173" w:rsidRDefault="00976BF2" w:rsidP="001F40D4">
            <w:pPr>
              <w:jc w:val="both"/>
              <w:rPr>
                <w:rFonts w:ascii="Book Antiqua" w:hAnsi="Book Antiqua"/>
                <w:color w:val="000000"/>
                <w:lang w:eastAsia="es-DO"/>
              </w:rPr>
            </w:pPr>
            <w:r w:rsidRPr="007835EF">
              <w:rPr>
                <w:rFonts w:ascii="Book Antiqua" w:hAnsi="Book Antiqua"/>
                <w:b/>
                <w:bCs/>
                <w:color w:val="000000"/>
                <w:lang w:eastAsia="es-DO"/>
              </w:rPr>
              <w:t>Estudios de maestría:</w:t>
            </w:r>
            <w:r w:rsidRPr="00830173">
              <w:rPr>
                <w:rFonts w:ascii="Book Antiqua" w:hAnsi="Book Antiqua"/>
                <w:color w:val="000000"/>
                <w:lang w:eastAsia="es-DO"/>
              </w:rPr>
              <w:t xml:space="preserve"> Auditoría, económica, finanzas, desarrollo organizacional, ingeniería industrial, sistemas, proyectos, administración o </w:t>
            </w:r>
            <w:r w:rsidRPr="0032143C">
              <w:rPr>
                <w:rFonts w:ascii="Book Antiqua" w:hAnsi="Book Antiqua"/>
                <w:color w:val="000000"/>
                <w:lang w:eastAsia="es-DO"/>
              </w:rPr>
              <w:t>maestrías</w:t>
            </w:r>
            <w:r w:rsidRPr="00830173">
              <w:rPr>
                <w:rFonts w:ascii="Book Antiqua" w:hAnsi="Book Antiqua"/>
                <w:color w:val="000000"/>
                <w:lang w:eastAsia="es-DO"/>
              </w:rPr>
              <w:t xml:space="preserve"> afines.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EE04A" w14:textId="16659DF4"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Se asignará tres (3) punto</w:t>
            </w:r>
            <w:r w:rsidR="00AC732F">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3F2F28"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3</w:t>
            </w:r>
          </w:p>
        </w:tc>
      </w:tr>
      <w:tr w:rsidR="00D014E5" w:rsidRPr="0032143C" w14:paraId="21DFEE70" w14:textId="77777777" w:rsidTr="00FA7EC9">
        <w:trPr>
          <w:trHeight w:val="945"/>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F1341C"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Profesional General</w:t>
            </w:r>
          </w:p>
        </w:tc>
        <w:tc>
          <w:tcPr>
            <w:tcW w:w="0" w:type="auto"/>
            <w:tcBorders>
              <w:top w:val="single" w:sz="4" w:space="0" w:color="auto"/>
              <w:left w:val="nil"/>
              <w:bottom w:val="nil"/>
              <w:right w:val="single" w:sz="8" w:space="0" w:color="auto"/>
            </w:tcBorders>
            <w:shd w:val="clear" w:color="auto" w:fill="auto"/>
            <w:vAlign w:val="center"/>
            <w:hideMark/>
          </w:tcPr>
          <w:p w14:paraId="426907FD"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Acreditar experiencia de 10 años o más de ejercicio profesional.</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644B74" w14:textId="3FA38960"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Pr="00830173">
              <w:rPr>
                <w:rFonts w:ascii="Book Antiqua" w:hAnsi="Book Antiqua"/>
                <w:color w:val="000000"/>
                <w:lang w:eastAsia="es-DO"/>
              </w:rPr>
              <w:t xml:space="preserve"> (</w:t>
            </w:r>
            <w:r w:rsidR="00AC732F">
              <w:rPr>
                <w:rFonts w:ascii="Book Antiqua" w:hAnsi="Book Antiqua"/>
                <w:color w:val="000000"/>
                <w:lang w:eastAsia="es-DO"/>
              </w:rPr>
              <w:t>3</w:t>
            </w:r>
            <w:r w:rsidRPr="00830173">
              <w:rPr>
                <w:rFonts w:ascii="Book Antiqua" w:hAnsi="Book Antiqua"/>
                <w:color w:val="000000"/>
                <w:lang w:eastAsia="es-DO"/>
              </w:rPr>
              <w:t>) punto</w:t>
            </w:r>
            <w:r w:rsidR="00AC732F">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AF731C" w14:textId="6780F22C"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D014E5" w:rsidRPr="0032143C" w14:paraId="506701E8"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6CAFC81"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5445B515"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xml:space="preserve">:  </w:t>
            </w:r>
            <w:r w:rsidRPr="00830173">
              <w:rPr>
                <w:rFonts w:ascii="Book Antiqua" w:hAnsi="Book Antiqua"/>
                <w:i/>
                <w:iCs/>
                <w:color w:val="000000"/>
                <w:lang w:eastAsia="es-DO"/>
              </w:rPr>
              <w:t>diez</w:t>
            </w:r>
            <w:proofErr w:type="gramEnd"/>
            <w:r w:rsidRPr="00830173">
              <w:rPr>
                <w:rFonts w:ascii="Book Antiqua" w:hAnsi="Book Antiqua"/>
                <w:i/>
                <w:iCs/>
                <w:color w:val="000000"/>
                <w:lang w:eastAsia="es-DO"/>
              </w:rPr>
              <w:t xml:space="preserve"> (10) años.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140C6C4" w14:textId="77777777" w:rsidR="00976BF2" w:rsidRPr="00830173" w:rsidRDefault="00976BF2" w:rsidP="001F40D4">
            <w:pPr>
              <w:rPr>
                <w:rFonts w:ascii="Book Antiqua" w:hAnsi="Book Antiqua"/>
                <w:color w:val="000000"/>
                <w:lang w:eastAsia="es-D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D160266" w14:textId="77777777" w:rsidR="00976BF2" w:rsidRPr="00830173" w:rsidRDefault="00976BF2" w:rsidP="001F40D4">
            <w:pPr>
              <w:rPr>
                <w:rFonts w:ascii="Book Antiqua" w:hAnsi="Book Antiqua"/>
                <w:color w:val="000000"/>
                <w:lang w:eastAsia="es-DO"/>
              </w:rPr>
            </w:pPr>
          </w:p>
        </w:tc>
      </w:tr>
      <w:tr w:rsidR="00D014E5" w:rsidRPr="0032143C" w14:paraId="5B6D7407" w14:textId="77777777" w:rsidTr="001F40D4">
        <w:trPr>
          <w:trHeight w:val="9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AC10F0E" w14:textId="77777777" w:rsidR="00976BF2" w:rsidRPr="00830173" w:rsidRDefault="00976BF2" w:rsidP="001F40D4">
            <w:pPr>
              <w:rPr>
                <w:rFonts w:ascii="Book Antiqua" w:hAnsi="Book Antiqua"/>
                <w:color w:val="000000"/>
                <w:lang w:eastAsia="es-DO"/>
              </w:rPr>
            </w:pPr>
          </w:p>
        </w:tc>
        <w:tc>
          <w:tcPr>
            <w:tcW w:w="0" w:type="auto"/>
            <w:tcBorders>
              <w:top w:val="nil"/>
              <w:left w:val="nil"/>
              <w:bottom w:val="nil"/>
              <w:right w:val="single" w:sz="8" w:space="0" w:color="auto"/>
            </w:tcBorders>
            <w:shd w:val="clear" w:color="auto" w:fill="auto"/>
            <w:vAlign w:val="center"/>
            <w:hideMark/>
          </w:tcPr>
          <w:p w14:paraId="7B6B4388" w14:textId="42F35183"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Acreditar 5 o más años de experiencia profesional </w:t>
            </w:r>
            <w:r w:rsidR="00661EDB">
              <w:rPr>
                <w:rFonts w:ascii="Book Antiqua" w:hAnsi="Book Antiqua"/>
                <w:color w:val="000000"/>
                <w:lang w:eastAsia="es-DO"/>
              </w:rPr>
              <w:t>en auditorias y consultorías.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0AA221" w14:textId="189F78A7"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00AC732F" w:rsidRPr="00830173">
              <w:rPr>
                <w:rFonts w:ascii="Book Antiqua" w:hAnsi="Book Antiqua"/>
                <w:color w:val="000000"/>
                <w:lang w:eastAsia="es-DO"/>
              </w:rPr>
              <w:t xml:space="preserve"> (</w:t>
            </w:r>
            <w:r w:rsidR="00AC732F">
              <w:rPr>
                <w:rFonts w:ascii="Book Antiqua" w:hAnsi="Book Antiqua"/>
                <w:color w:val="000000"/>
                <w:lang w:eastAsia="es-DO"/>
              </w:rPr>
              <w:t>3</w:t>
            </w:r>
            <w:r w:rsidR="00AC732F" w:rsidRPr="00830173">
              <w:rPr>
                <w:rFonts w:ascii="Book Antiqua" w:hAnsi="Book Antiqua"/>
                <w:color w:val="000000"/>
                <w:lang w:eastAsia="es-DO"/>
              </w:rPr>
              <w:t>) 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AB137" w14:textId="2D2FA496"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D014E5" w:rsidRPr="0032143C" w14:paraId="26C1402B"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10923DC"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26B1774E"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xml:space="preserve">:  </w:t>
            </w:r>
            <w:r w:rsidRPr="00830173">
              <w:rPr>
                <w:rFonts w:ascii="Book Antiqua" w:hAnsi="Book Antiqua"/>
                <w:i/>
                <w:iCs/>
                <w:color w:val="000000"/>
                <w:lang w:eastAsia="es-DO"/>
              </w:rPr>
              <w:t>cinco</w:t>
            </w:r>
            <w:proofErr w:type="gramEnd"/>
            <w:r w:rsidRPr="00830173">
              <w:rPr>
                <w:rFonts w:ascii="Book Antiqua" w:hAnsi="Book Antiqua"/>
                <w:i/>
                <w:iCs/>
                <w:color w:val="000000"/>
                <w:lang w:eastAsia="es-DO"/>
              </w:rPr>
              <w:t xml:space="preserve"> (5) años</w:t>
            </w:r>
            <w:r w:rsidRPr="00830173">
              <w:rPr>
                <w:rFonts w:ascii="Book Antiqua" w:hAnsi="Book Antiqua"/>
                <w:color w:val="000000"/>
                <w:lang w:eastAsia="es-DO"/>
              </w:rPr>
              <w:t>.</w:t>
            </w:r>
          </w:p>
        </w:tc>
        <w:tc>
          <w:tcPr>
            <w:tcW w:w="0" w:type="auto"/>
            <w:vMerge/>
            <w:tcBorders>
              <w:top w:val="nil"/>
              <w:left w:val="single" w:sz="8" w:space="0" w:color="auto"/>
              <w:bottom w:val="single" w:sz="8" w:space="0" w:color="000000"/>
              <w:right w:val="single" w:sz="8" w:space="0" w:color="auto"/>
            </w:tcBorders>
            <w:vAlign w:val="center"/>
            <w:hideMark/>
          </w:tcPr>
          <w:p w14:paraId="013AB0A6"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43978474" w14:textId="77777777" w:rsidR="00976BF2" w:rsidRPr="00830173" w:rsidRDefault="00976BF2" w:rsidP="001F40D4">
            <w:pPr>
              <w:rPr>
                <w:rFonts w:ascii="Book Antiqua" w:hAnsi="Book Antiqua"/>
                <w:color w:val="000000"/>
                <w:lang w:eastAsia="es-DO"/>
              </w:rPr>
            </w:pPr>
          </w:p>
        </w:tc>
      </w:tr>
      <w:tr w:rsidR="00D014E5" w:rsidRPr="0032143C" w14:paraId="0174DFA1" w14:textId="77777777" w:rsidTr="001F40D4">
        <w:trPr>
          <w:trHeight w:val="189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EC77162" w14:textId="77777777" w:rsidR="00976BF2" w:rsidRPr="00830173" w:rsidRDefault="00976BF2" w:rsidP="001F40D4">
            <w:pPr>
              <w:rPr>
                <w:rFonts w:ascii="Book Antiqua" w:hAnsi="Book Antiqua"/>
                <w:color w:val="000000"/>
                <w:lang w:eastAsia="es-DO"/>
              </w:rPr>
            </w:pPr>
          </w:p>
        </w:tc>
        <w:tc>
          <w:tcPr>
            <w:tcW w:w="0" w:type="auto"/>
            <w:tcBorders>
              <w:top w:val="nil"/>
              <w:left w:val="nil"/>
              <w:bottom w:val="nil"/>
              <w:right w:val="single" w:sz="8" w:space="0" w:color="auto"/>
            </w:tcBorders>
            <w:shd w:val="clear" w:color="auto" w:fill="auto"/>
            <w:vAlign w:val="center"/>
            <w:hideMark/>
          </w:tcPr>
          <w:p w14:paraId="2455AC8C" w14:textId="0E83C938"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Experiencia de al menos dos (2) años en la preparación y elaboración de manuales, guías y </w:t>
            </w:r>
            <w:r w:rsidR="007835EF">
              <w:rPr>
                <w:rFonts w:ascii="Book Antiqua" w:hAnsi="Book Antiqua"/>
                <w:color w:val="000000"/>
                <w:lang w:eastAsia="es-DO"/>
              </w:rPr>
              <w:t xml:space="preserve">papeles de trabajo </w:t>
            </w:r>
            <w:r w:rsidRPr="00830173">
              <w:rPr>
                <w:rFonts w:ascii="Book Antiqua" w:hAnsi="Book Antiqua"/>
                <w:color w:val="000000"/>
                <w:lang w:eastAsia="es-DO"/>
              </w:rPr>
              <w:t xml:space="preserve">para la implementación de normas </w:t>
            </w:r>
            <w:r w:rsidR="007835EF">
              <w:rPr>
                <w:rFonts w:ascii="Book Antiqua" w:hAnsi="Book Antiqua"/>
                <w:color w:val="000000"/>
                <w:lang w:eastAsia="es-DO"/>
              </w:rPr>
              <w:t>y</w:t>
            </w:r>
            <w:r w:rsidRPr="00830173">
              <w:rPr>
                <w:rFonts w:ascii="Book Antiqua" w:hAnsi="Book Antiqua"/>
                <w:color w:val="000000"/>
                <w:lang w:eastAsia="es-DO"/>
              </w:rPr>
              <w:t xml:space="preserve"> procesos</w:t>
            </w:r>
            <w:r w:rsidR="007835EF">
              <w:rPr>
                <w:rFonts w:ascii="Book Antiqua" w:hAnsi="Book Antiqua"/>
                <w:color w:val="000000"/>
                <w:lang w:eastAsia="es-DO"/>
              </w:rPr>
              <w:t xml:space="preserve"> de auditorías.</w:t>
            </w:r>
            <w:r w:rsidR="00D014E5">
              <w:rPr>
                <w:rFonts w:ascii="Book Antiqua" w:hAnsi="Book Antiqua"/>
                <w:color w:val="000000"/>
                <w:lang w:eastAsia="es-DO"/>
              </w:rPr>
              <w:t xml:space="preserve"> (Mostrar documentación elaborada)</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C93893" w14:textId="44BA8719"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00AC732F" w:rsidRPr="00830173">
              <w:rPr>
                <w:rFonts w:ascii="Book Antiqua" w:hAnsi="Book Antiqua"/>
                <w:color w:val="000000"/>
                <w:lang w:eastAsia="es-DO"/>
              </w:rPr>
              <w:t xml:space="preserve"> (</w:t>
            </w:r>
            <w:r w:rsidR="00AC732F">
              <w:rPr>
                <w:rFonts w:ascii="Book Antiqua" w:hAnsi="Book Antiqua"/>
                <w:color w:val="000000"/>
                <w:lang w:eastAsia="es-DO"/>
              </w:rPr>
              <w:t>3</w:t>
            </w:r>
            <w:r w:rsidR="00AC732F" w:rsidRPr="00830173">
              <w:rPr>
                <w:rFonts w:ascii="Book Antiqua" w:hAnsi="Book Antiqua"/>
                <w:color w:val="000000"/>
                <w:lang w:eastAsia="es-DO"/>
              </w:rPr>
              <w:t>) 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8C1E58" w14:textId="4DB251B7"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D014E5" w:rsidRPr="0032143C" w14:paraId="52C5A4E7"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BB3C5CD"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3AB85105"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dos</w:t>
            </w:r>
            <w:proofErr w:type="gramEnd"/>
            <w:r w:rsidRPr="00830173">
              <w:rPr>
                <w:rFonts w:ascii="Book Antiqua" w:hAnsi="Book Antiqua"/>
                <w:color w:val="000000"/>
                <w:lang w:eastAsia="es-DO"/>
              </w:rPr>
              <w:t xml:space="preserve"> </w:t>
            </w:r>
            <w:r w:rsidRPr="00830173">
              <w:rPr>
                <w:rFonts w:ascii="Book Antiqua" w:hAnsi="Book Antiqua"/>
                <w:i/>
                <w:iCs/>
                <w:color w:val="000000"/>
                <w:lang w:eastAsia="es-DO"/>
              </w:rPr>
              <w:t>(2) años</w:t>
            </w:r>
            <w:r w:rsidRPr="00830173">
              <w:rPr>
                <w:rFonts w:ascii="Book Antiqua" w:hAnsi="Book Antiqua"/>
                <w:color w:val="000000"/>
                <w:lang w:eastAsia="es-DO"/>
              </w:rPr>
              <w:t>.</w:t>
            </w:r>
          </w:p>
        </w:tc>
        <w:tc>
          <w:tcPr>
            <w:tcW w:w="0" w:type="auto"/>
            <w:vMerge/>
            <w:tcBorders>
              <w:top w:val="nil"/>
              <w:left w:val="single" w:sz="8" w:space="0" w:color="auto"/>
              <w:bottom w:val="single" w:sz="8" w:space="0" w:color="000000"/>
              <w:right w:val="single" w:sz="8" w:space="0" w:color="auto"/>
            </w:tcBorders>
            <w:vAlign w:val="center"/>
            <w:hideMark/>
          </w:tcPr>
          <w:p w14:paraId="4C090276"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10B033F3" w14:textId="77777777" w:rsidR="00976BF2" w:rsidRPr="00830173" w:rsidRDefault="00976BF2" w:rsidP="001F40D4">
            <w:pPr>
              <w:rPr>
                <w:rFonts w:ascii="Book Antiqua" w:hAnsi="Book Antiqua"/>
                <w:color w:val="000000"/>
                <w:lang w:eastAsia="es-DO"/>
              </w:rPr>
            </w:pPr>
          </w:p>
        </w:tc>
      </w:tr>
      <w:tr w:rsidR="00D014E5" w:rsidRPr="0032143C" w14:paraId="33C035CB" w14:textId="77777777" w:rsidTr="001F40D4">
        <w:trPr>
          <w:trHeight w:val="189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541188"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Profesional Específica</w:t>
            </w:r>
          </w:p>
        </w:tc>
        <w:tc>
          <w:tcPr>
            <w:tcW w:w="0" w:type="auto"/>
            <w:tcBorders>
              <w:top w:val="nil"/>
              <w:left w:val="nil"/>
              <w:bottom w:val="nil"/>
              <w:right w:val="single" w:sz="8" w:space="0" w:color="auto"/>
            </w:tcBorders>
            <w:shd w:val="clear" w:color="auto" w:fill="auto"/>
            <w:vAlign w:val="center"/>
            <w:hideMark/>
          </w:tcPr>
          <w:p w14:paraId="4B313931" w14:textId="09EB3081"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Acreditar cinco (5) o más proyectos en </w:t>
            </w:r>
            <w:r w:rsidR="007835EF">
              <w:rPr>
                <w:rFonts w:ascii="Book Antiqua" w:hAnsi="Book Antiqua"/>
                <w:color w:val="000000"/>
                <w:lang w:eastAsia="es-DO"/>
              </w:rPr>
              <w:t>auditorias</w:t>
            </w:r>
            <w:r w:rsidR="0028356B">
              <w:rPr>
                <w:rFonts w:ascii="Book Antiqua" w:hAnsi="Book Antiqua"/>
                <w:color w:val="000000"/>
                <w:lang w:eastAsia="es-DO"/>
              </w:rPr>
              <w:t xml:space="preserve"> o consultorías.</w:t>
            </w:r>
            <w:r w:rsidR="00D014E5">
              <w:rPr>
                <w:rFonts w:ascii="Book Antiqua" w:hAnsi="Book Antiqua"/>
                <w:color w:val="000000"/>
                <w:lang w:eastAsia="es-DO"/>
              </w:rPr>
              <w:t xml:space="preserve"> (Mostrar evidencia de los proyectos de auditorías realizados).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6BDBC7" w14:textId="4869D7DD"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AC732F" w:rsidRPr="00AC732F">
              <w:rPr>
                <w:rFonts w:ascii="Book Antiqua" w:hAnsi="Book Antiqua"/>
                <w:color w:val="000000"/>
                <w:lang w:eastAsia="es-DO"/>
              </w:rPr>
              <w:t xml:space="preserve">tres (3) </w:t>
            </w:r>
            <w:r w:rsidR="00AC732F" w:rsidRPr="00830173">
              <w:rPr>
                <w:rFonts w:ascii="Book Antiqua" w:hAnsi="Book Antiqua"/>
                <w:color w:val="000000"/>
                <w:lang w:eastAsia="es-DO"/>
              </w:rPr>
              <w:t>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DB3D01" w14:textId="4E3C6641"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D014E5" w:rsidRPr="0032143C" w14:paraId="0B417C31" w14:textId="77777777" w:rsidTr="001F40D4">
        <w:trPr>
          <w:trHeight w:val="645"/>
        </w:trPr>
        <w:tc>
          <w:tcPr>
            <w:tcW w:w="0" w:type="auto"/>
            <w:vMerge/>
            <w:tcBorders>
              <w:top w:val="nil"/>
              <w:left w:val="single" w:sz="8" w:space="0" w:color="auto"/>
              <w:bottom w:val="single" w:sz="8" w:space="0" w:color="000000"/>
              <w:right w:val="single" w:sz="8" w:space="0" w:color="auto"/>
            </w:tcBorders>
            <w:vAlign w:val="center"/>
            <w:hideMark/>
          </w:tcPr>
          <w:p w14:paraId="6FDC6BD5"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7621C855"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xml:space="preserve">:  </w:t>
            </w:r>
            <w:r w:rsidRPr="00830173">
              <w:rPr>
                <w:rFonts w:ascii="Book Antiqua" w:hAnsi="Book Antiqua"/>
                <w:i/>
                <w:iCs/>
                <w:color w:val="000000"/>
                <w:lang w:eastAsia="es-DO"/>
              </w:rPr>
              <w:t>cinco</w:t>
            </w:r>
            <w:proofErr w:type="gramEnd"/>
            <w:r w:rsidRPr="00830173">
              <w:rPr>
                <w:rFonts w:ascii="Book Antiqua" w:hAnsi="Book Antiqua"/>
                <w:i/>
                <w:iCs/>
                <w:color w:val="000000"/>
                <w:lang w:eastAsia="es-DO"/>
              </w:rPr>
              <w:t xml:space="preserve"> (5) años.</w:t>
            </w:r>
          </w:p>
        </w:tc>
        <w:tc>
          <w:tcPr>
            <w:tcW w:w="0" w:type="auto"/>
            <w:vMerge/>
            <w:tcBorders>
              <w:top w:val="nil"/>
              <w:left w:val="single" w:sz="8" w:space="0" w:color="auto"/>
              <w:bottom w:val="single" w:sz="8" w:space="0" w:color="000000"/>
              <w:right w:val="single" w:sz="8" w:space="0" w:color="auto"/>
            </w:tcBorders>
            <w:vAlign w:val="center"/>
            <w:hideMark/>
          </w:tcPr>
          <w:p w14:paraId="090F4BC2"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2ADA1417" w14:textId="77777777" w:rsidR="00976BF2" w:rsidRPr="00830173" w:rsidRDefault="00976BF2" w:rsidP="001F40D4">
            <w:pPr>
              <w:rPr>
                <w:rFonts w:ascii="Book Antiqua" w:hAnsi="Book Antiqua"/>
                <w:color w:val="000000"/>
                <w:lang w:eastAsia="es-DO"/>
              </w:rPr>
            </w:pPr>
          </w:p>
        </w:tc>
      </w:tr>
      <w:tr w:rsidR="00D014E5" w:rsidRPr="0032143C" w14:paraId="20476347" w14:textId="77777777" w:rsidTr="001F40D4">
        <w:trPr>
          <w:trHeight w:val="127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46225D"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Otros conocimientos y destrezas</w:t>
            </w:r>
          </w:p>
        </w:tc>
        <w:tc>
          <w:tcPr>
            <w:tcW w:w="0" w:type="auto"/>
            <w:tcBorders>
              <w:top w:val="nil"/>
              <w:left w:val="nil"/>
              <w:bottom w:val="single" w:sz="8" w:space="0" w:color="auto"/>
              <w:right w:val="single" w:sz="8" w:space="0" w:color="auto"/>
            </w:tcBorders>
            <w:shd w:val="clear" w:color="auto" w:fill="auto"/>
            <w:vAlign w:val="center"/>
            <w:hideMark/>
          </w:tcPr>
          <w:p w14:paraId="1FA13D54" w14:textId="7B8DDBA6" w:rsidR="00976BF2" w:rsidRPr="00830173" w:rsidRDefault="00976BF2" w:rsidP="001F40D4">
            <w:pPr>
              <w:rPr>
                <w:rFonts w:ascii="Book Antiqua" w:hAnsi="Book Antiqua"/>
                <w:color w:val="000000"/>
                <w:lang w:eastAsia="es-DO"/>
              </w:rPr>
            </w:pPr>
            <w:r w:rsidRPr="00830173">
              <w:rPr>
                <w:rFonts w:ascii="Book Antiqua" w:hAnsi="Book Antiqua"/>
                <w:color w:val="000000"/>
                <w:lang w:eastAsia="es-DO"/>
              </w:rPr>
              <w:t>Certifica</w:t>
            </w:r>
            <w:r w:rsidR="0028356B">
              <w:rPr>
                <w:rFonts w:ascii="Book Antiqua" w:hAnsi="Book Antiqua"/>
                <w:color w:val="000000"/>
                <w:lang w:eastAsia="es-DO"/>
              </w:rPr>
              <w:t>ción COSO, CIA.</w:t>
            </w:r>
          </w:p>
        </w:tc>
        <w:tc>
          <w:tcPr>
            <w:tcW w:w="0" w:type="auto"/>
            <w:tcBorders>
              <w:top w:val="nil"/>
              <w:left w:val="nil"/>
              <w:bottom w:val="single" w:sz="8" w:space="0" w:color="auto"/>
              <w:right w:val="single" w:sz="8" w:space="0" w:color="auto"/>
            </w:tcBorders>
            <w:shd w:val="clear" w:color="auto" w:fill="auto"/>
            <w:vAlign w:val="center"/>
            <w:hideMark/>
          </w:tcPr>
          <w:p w14:paraId="07BA7671"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Se asignará dos (2) punto si cumple con el criterio.</w:t>
            </w:r>
          </w:p>
        </w:tc>
        <w:tc>
          <w:tcPr>
            <w:tcW w:w="0" w:type="auto"/>
            <w:tcBorders>
              <w:top w:val="nil"/>
              <w:left w:val="nil"/>
              <w:bottom w:val="single" w:sz="8" w:space="0" w:color="auto"/>
              <w:right w:val="single" w:sz="8" w:space="0" w:color="auto"/>
            </w:tcBorders>
            <w:shd w:val="clear" w:color="auto" w:fill="auto"/>
            <w:vAlign w:val="center"/>
            <w:hideMark/>
          </w:tcPr>
          <w:p w14:paraId="175E8600"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2</w:t>
            </w:r>
          </w:p>
        </w:tc>
      </w:tr>
      <w:tr w:rsidR="00976BF2" w:rsidRPr="0032143C" w14:paraId="5377150A" w14:textId="77777777" w:rsidTr="001F40D4">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B853E3" w14:textId="77777777" w:rsidR="00976BF2" w:rsidRPr="00830173" w:rsidRDefault="00976BF2" w:rsidP="001F40D4">
            <w:pPr>
              <w:jc w:val="center"/>
              <w:rPr>
                <w:rFonts w:ascii="Book Antiqua" w:hAnsi="Book Antiqua"/>
                <w:b/>
                <w:bCs/>
                <w:color w:val="4472C4"/>
                <w:lang w:eastAsia="es-DO"/>
              </w:rPr>
            </w:pPr>
            <w:r w:rsidRPr="00830173">
              <w:rPr>
                <w:rFonts w:ascii="Book Antiqua" w:hAnsi="Book Antiqua"/>
                <w:b/>
                <w:bCs/>
                <w:lang w:eastAsia="es-DO"/>
              </w:rPr>
              <w:t xml:space="preserve">EQUIPO MULTIDISCIPLINARIO </w:t>
            </w:r>
          </w:p>
        </w:tc>
      </w:tr>
      <w:tr w:rsidR="00D014E5" w:rsidRPr="0032143C" w14:paraId="5DF8DFF0" w14:textId="77777777" w:rsidTr="001F40D4">
        <w:trPr>
          <w:trHeight w:val="2220"/>
        </w:trPr>
        <w:tc>
          <w:tcPr>
            <w:tcW w:w="0" w:type="auto"/>
            <w:tcBorders>
              <w:top w:val="nil"/>
              <w:left w:val="single" w:sz="8" w:space="0" w:color="auto"/>
              <w:bottom w:val="nil"/>
              <w:right w:val="single" w:sz="8" w:space="0" w:color="auto"/>
            </w:tcBorders>
            <w:shd w:val="clear" w:color="auto" w:fill="auto"/>
            <w:vAlign w:val="center"/>
            <w:hideMark/>
          </w:tcPr>
          <w:p w14:paraId="1A6EF7ED"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Formación Académica</w:t>
            </w:r>
          </w:p>
        </w:tc>
        <w:tc>
          <w:tcPr>
            <w:tcW w:w="0" w:type="auto"/>
            <w:tcBorders>
              <w:top w:val="nil"/>
              <w:left w:val="nil"/>
              <w:bottom w:val="single" w:sz="8" w:space="0" w:color="auto"/>
              <w:right w:val="single" w:sz="8" w:space="0" w:color="auto"/>
            </w:tcBorders>
            <w:shd w:val="clear" w:color="auto" w:fill="auto"/>
            <w:vAlign w:val="center"/>
            <w:hideMark/>
          </w:tcPr>
          <w:p w14:paraId="2E2A0A07" w14:textId="77777777" w:rsidR="00976BF2" w:rsidRPr="00830173" w:rsidRDefault="00976BF2" w:rsidP="001F40D4">
            <w:pPr>
              <w:jc w:val="both"/>
              <w:rPr>
                <w:rFonts w:ascii="Book Antiqua" w:hAnsi="Book Antiqua"/>
                <w:color w:val="000000"/>
                <w:lang w:eastAsia="es-DO"/>
              </w:rPr>
            </w:pPr>
            <w:r w:rsidRPr="00830173">
              <w:rPr>
                <w:rFonts w:ascii="Book Antiqua" w:hAnsi="Book Antiqua"/>
                <w:b/>
                <w:bCs/>
                <w:color w:val="000000"/>
                <w:lang w:eastAsia="es-DO"/>
              </w:rPr>
              <w:t>Título Universitario:</w:t>
            </w:r>
            <w:r w:rsidRPr="00830173">
              <w:rPr>
                <w:rFonts w:ascii="Book Antiqua" w:hAnsi="Book Antiqua"/>
                <w:color w:val="000000"/>
                <w:lang w:eastAsia="es-DO"/>
              </w:rPr>
              <w:t xml:space="preserve"> Contabilidad, Economía, finanzas, sistemas, ingeniería industrial, desarrollo organizacional, administración o carreras afines. </w:t>
            </w:r>
          </w:p>
        </w:tc>
        <w:tc>
          <w:tcPr>
            <w:tcW w:w="0" w:type="auto"/>
            <w:tcBorders>
              <w:top w:val="nil"/>
              <w:left w:val="nil"/>
              <w:bottom w:val="nil"/>
              <w:right w:val="single" w:sz="8" w:space="0" w:color="auto"/>
            </w:tcBorders>
            <w:shd w:val="clear" w:color="auto" w:fill="auto"/>
            <w:vAlign w:val="center"/>
            <w:hideMark/>
          </w:tcPr>
          <w:p w14:paraId="1DCF7A99" w14:textId="15EC644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661EDB">
              <w:rPr>
                <w:rFonts w:ascii="Book Antiqua" w:hAnsi="Book Antiqua"/>
                <w:color w:val="000000"/>
                <w:lang w:eastAsia="es-DO"/>
              </w:rPr>
              <w:t>tres</w:t>
            </w:r>
            <w:r w:rsidRPr="00830173">
              <w:rPr>
                <w:rFonts w:ascii="Book Antiqua" w:hAnsi="Book Antiqua"/>
                <w:color w:val="000000"/>
                <w:lang w:eastAsia="es-DO"/>
              </w:rPr>
              <w:t xml:space="preserve"> (</w:t>
            </w:r>
            <w:r w:rsidR="00661EDB">
              <w:rPr>
                <w:rFonts w:ascii="Book Antiqua" w:hAnsi="Book Antiqua"/>
                <w:color w:val="000000"/>
                <w:lang w:eastAsia="es-DO"/>
              </w:rPr>
              <w:t>3</w:t>
            </w:r>
            <w:r w:rsidRPr="00830173">
              <w:rPr>
                <w:rFonts w:ascii="Book Antiqua" w:hAnsi="Book Antiqua"/>
                <w:color w:val="000000"/>
                <w:lang w:eastAsia="es-DO"/>
              </w:rPr>
              <w:t>) punto si cumple con el criterio.</w:t>
            </w:r>
          </w:p>
        </w:tc>
        <w:tc>
          <w:tcPr>
            <w:tcW w:w="0" w:type="auto"/>
            <w:tcBorders>
              <w:top w:val="nil"/>
              <w:left w:val="nil"/>
              <w:bottom w:val="nil"/>
              <w:right w:val="single" w:sz="8" w:space="0" w:color="auto"/>
            </w:tcBorders>
            <w:shd w:val="clear" w:color="auto" w:fill="auto"/>
            <w:vAlign w:val="center"/>
            <w:hideMark/>
          </w:tcPr>
          <w:p w14:paraId="3B9F0112" w14:textId="780B4C5A" w:rsidR="00976BF2" w:rsidRPr="00830173" w:rsidRDefault="00661EDB" w:rsidP="001F40D4">
            <w:pPr>
              <w:jc w:val="center"/>
              <w:rPr>
                <w:rFonts w:ascii="Book Antiqua" w:hAnsi="Book Antiqua"/>
                <w:color w:val="000000"/>
                <w:lang w:eastAsia="es-DO"/>
              </w:rPr>
            </w:pPr>
            <w:r>
              <w:rPr>
                <w:rFonts w:ascii="Book Antiqua" w:hAnsi="Book Antiqua"/>
                <w:color w:val="000000"/>
                <w:lang w:eastAsia="es-DO"/>
              </w:rPr>
              <w:t>3</w:t>
            </w:r>
          </w:p>
        </w:tc>
      </w:tr>
      <w:tr w:rsidR="00D014E5" w:rsidRPr="0032143C" w14:paraId="46C85198" w14:textId="77777777" w:rsidTr="001F40D4">
        <w:trPr>
          <w:trHeight w:val="945"/>
        </w:trPr>
        <w:tc>
          <w:tcPr>
            <w:tcW w:w="0" w:type="auto"/>
            <w:vMerge w:val="restart"/>
            <w:tcBorders>
              <w:top w:val="single" w:sz="8" w:space="0" w:color="auto"/>
              <w:left w:val="single" w:sz="8" w:space="0" w:color="auto"/>
              <w:bottom w:val="nil"/>
              <w:right w:val="single" w:sz="8" w:space="0" w:color="auto"/>
            </w:tcBorders>
            <w:shd w:val="clear" w:color="auto" w:fill="auto"/>
            <w:vAlign w:val="center"/>
            <w:hideMark/>
          </w:tcPr>
          <w:p w14:paraId="2FB3D035"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Profesional General</w:t>
            </w:r>
          </w:p>
        </w:tc>
        <w:tc>
          <w:tcPr>
            <w:tcW w:w="0" w:type="auto"/>
            <w:tcBorders>
              <w:top w:val="nil"/>
              <w:left w:val="nil"/>
              <w:bottom w:val="nil"/>
              <w:right w:val="single" w:sz="8" w:space="0" w:color="auto"/>
            </w:tcBorders>
            <w:shd w:val="clear" w:color="auto" w:fill="auto"/>
            <w:vAlign w:val="center"/>
            <w:hideMark/>
          </w:tcPr>
          <w:p w14:paraId="204748D0"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Acreditar experiencia de cinco (5) años o más de ejercicio profesional.</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C118F2" w14:textId="656258B8"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00AC732F" w:rsidRPr="00830173">
              <w:rPr>
                <w:rFonts w:ascii="Book Antiqua" w:hAnsi="Book Antiqua"/>
                <w:color w:val="000000"/>
                <w:lang w:eastAsia="es-DO"/>
              </w:rPr>
              <w:t xml:space="preserve"> (</w:t>
            </w:r>
            <w:r w:rsidR="00AC732F">
              <w:rPr>
                <w:rFonts w:ascii="Book Antiqua" w:hAnsi="Book Antiqua"/>
                <w:color w:val="000000"/>
                <w:lang w:eastAsia="es-DO"/>
              </w:rPr>
              <w:t>3</w:t>
            </w:r>
            <w:r w:rsidR="00AC732F" w:rsidRPr="00830173">
              <w:rPr>
                <w:rFonts w:ascii="Book Antiqua" w:hAnsi="Book Antiqua"/>
                <w:color w:val="000000"/>
                <w:lang w:eastAsia="es-DO"/>
              </w:rPr>
              <w:t>) punto</w:t>
            </w:r>
            <w:r w:rsidRPr="00830173">
              <w:rPr>
                <w:rFonts w:ascii="Book Antiqua" w:hAnsi="Book Antiqua"/>
                <w:color w:val="000000"/>
                <w:lang w:eastAsia="es-DO"/>
              </w:rPr>
              <w:t xml:space="preserve"> si cumple con el criterio.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E6DD66" w14:textId="59D053EC"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D014E5" w:rsidRPr="0032143C" w14:paraId="4A9447D9" w14:textId="77777777" w:rsidTr="00AB554F">
        <w:trPr>
          <w:trHeight w:val="645"/>
        </w:trPr>
        <w:tc>
          <w:tcPr>
            <w:tcW w:w="0" w:type="auto"/>
            <w:vMerge/>
            <w:tcBorders>
              <w:top w:val="single" w:sz="8" w:space="0" w:color="auto"/>
              <w:left w:val="single" w:sz="8" w:space="0" w:color="auto"/>
              <w:bottom w:val="nil"/>
              <w:right w:val="single" w:sz="8" w:space="0" w:color="auto"/>
            </w:tcBorders>
            <w:vAlign w:val="center"/>
            <w:hideMark/>
          </w:tcPr>
          <w:p w14:paraId="0DEF0F43"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2729250E"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tres</w:t>
            </w:r>
            <w:proofErr w:type="gramEnd"/>
            <w:r w:rsidRPr="00830173">
              <w:rPr>
                <w:rFonts w:ascii="Book Antiqua" w:hAnsi="Book Antiqua"/>
                <w:i/>
                <w:iCs/>
                <w:color w:val="000000"/>
                <w:lang w:eastAsia="es-DO"/>
              </w:rPr>
              <w:t xml:space="preserve"> (3) años.</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07F47E6" w14:textId="77777777" w:rsidR="00976BF2" w:rsidRPr="00830173" w:rsidRDefault="00976BF2" w:rsidP="001F40D4">
            <w:pPr>
              <w:rPr>
                <w:rFonts w:ascii="Book Antiqua" w:hAnsi="Book Antiqua"/>
                <w:color w:val="000000"/>
                <w:lang w:eastAsia="es-D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DF63D23" w14:textId="77777777" w:rsidR="00976BF2" w:rsidRPr="00830173" w:rsidRDefault="00976BF2" w:rsidP="001F40D4">
            <w:pPr>
              <w:rPr>
                <w:rFonts w:ascii="Book Antiqua" w:hAnsi="Book Antiqua"/>
                <w:color w:val="000000"/>
                <w:lang w:eastAsia="es-DO"/>
              </w:rPr>
            </w:pPr>
          </w:p>
        </w:tc>
      </w:tr>
      <w:tr w:rsidR="00D014E5" w:rsidRPr="0032143C" w14:paraId="26D2E19C" w14:textId="77777777" w:rsidTr="00AB554F">
        <w:trPr>
          <w:trHeight w:val="94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952B65"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lastRenderedPageBreak/>
              <w:t>Experiencia Profesional Específica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AE9A2F"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Acreditar cinco (5) o más proyectos de auditoria o </w:t>
            </w:r>
            <w:r w:rsidRPr="0032143C">
              <w:rPr>
                <w:rFonts w:ascii="Book Antiqua" w:hAnsi="Book Antiqua"/>
                <w:color w:val="000000"/>
                <w:lang w:eastAsia="es-DO"/>
              </w:rPr>
              <w:t>consultorías</w:t>
            </w:r>
            <w:r w:rsidRPr="00830173">
              <w:rPr>
                <w:rFonts w:ascii="Book Antiqua" w:hAnsi="Book Antiqua"/>
                <w:color w:val="000000"/>
                <w:lang w:eastAsia="es-DO"/>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5DC467" w14:textId="49EE778D"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AC732F">
              <w:rPr>
                <w:rFonts w:ascii="Book Antiqua" w:hAnsi="Book Antiqua"/>
                <w:color w:val="000000"/>
                <w:lang w:eastAsia="es-DO"/>
              </w:rPr>
              <w:t>tres</w:t>
            </w:r>
            <w:r w:rsidR="00AC732F" w:rsidRPr="00830173">
              <w:rPr>
                <w:rFonts w:ascii="Book Antiqua" w:hAnsi="Book Antiqua"/>
                <w:color w:val="000000"/>
                <w:lang w:eastAsia="es-DO"/>
              </w:rPr>
              <w:t xml:space="preserve"> (</w:t>
            </w:r>
            <w:r w:rsidR="00AC732F">
              <w:rPr>
                <w:rFonts w:ascii="Book Antiqua" w:hAnsi="Book Antiqua"/>
                <w:color w:val="000000"/>
                <w:lang w:eastAsia="es-DO"/>
              </w:rPr>
              <w:t>3</w:t>
            </w:r>
            <w:r w:rsidR="00AC732F" w:rsidRPr="00830173">
              <w:rPr>
                <w:rFonts w:ascii="Book Antiqua" w:hAnsi="Book Antiqua"/>
                <w:color w:val="000000"/>
                <w:lang w:eastAsia="es-DO"/>
              </w:rPr>
              <w:t xml:space="preserve">) </w:t>
            </w:r>
            <w:r w:rsidR="00AC732F">
              <w:rPr>
                <w:rFonts w:ascii="Book Antiqua" w:hAnsi="Book Antiqua"/>
                <w:color w:val="000000"/>
                <w:lang w:eastAsia="es-DO"/>
              </w:rPr>
              <w:t>puntos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44A0A0" w14:textId="62ABDEF1" w:rsidR="00976BF2" w:rsidRPr="00830173" w:rsidRDefault="00AC732F" w:rsidP="001F40D4">
            <w:pPr>
              <w:jc w:val="center"/>
              <w:rPr>
                <w:rFonts w:ascii="Book Antiqua" w:hAnsi="Book Antiqua"/>
                <w:color w:val="000000"/>
                <w:lang w:eastAsia="es-DO"/>
              </w:rPr>
            </w:pPr>
            <w:r>
              <w:rPr>
                <w:rFonts w:ascii="Book Antiqua" w:hAnsi="Book Antiqua"/>
                <w:color w:val="000000"/>
                <w:lang w:eastAsia="es-DO"/>
              </w:rPr>
              <w:t>3</w:t>
            </w:r>
          </w:p>
        </w:tc>
      </w:tr>
      <w:tr w:rsidR="00D014E5" w:rsidRPr="0032143C" w14:paraId="7C47A4E3" w14:textId="77777777" w:rsidTr="00AB554F">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325DC17" w14:textId="77777777" w:rsidR="00976BF2" w:rsidRPr="00830173" w:rsidRDefault="00976BF2" w:rsidP="001F40D4">
            <w:pPr>
              <w:rPr>
                <w:rFonts w:ascii="Book Antiqua" w:hAnsi="Book Antiqua"/>
                <w:color w:val="000000"/>
                <w:lang w:eastAsia="es-DO"/>
              </w:rPr>
            </w:pPr>
          </w:p>
        </w:tc>
        <w:tc>
          <w:tcPr>
            <w:tcW w:w="0" w:type="auto"/>
            <w:tcBorders>
              <w:top w:val="single" w:sz="8" w:space="0" w:color="auto"/>
              <w:left w:val="nil"/>
              <w:bottom w:val="single" w:sz="8" w:space="0" w:color="auto"/>
              <w:right w:val="single" w:sz="8" w:space="0" w:color="auto"/>
            </w:tcBorders>
            <w:shd w:val="clear" w:color="auto" w:fill="FFFFFF" w:themeFill="background1"/>
            <w:vAlign w:val="center"/>
            <w:hideMark/>
          </w:tcPr>
          <w:p w14:paraId="5E791D98"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xml:space="preserve">:  </w:t>
            </w:r>
            <w:r w:rsidRPr="00830173">
              <w:rPr>
                <w:rFonts w:ascii="Book Antiqua" w:hAnsi="Book Antiqua"/>
                <w:i/>
                <w:iCs/>
                <w:color w:val="000000"/>
                <w:lang w:eastAsia="es-DO"/>
              </w:rPr>
              <w:t>cinco</w:t>
            </w:r>
            <w:proofErr w:type="gramEnd"/>
            <w:r w:rsidRPr="00830173">
              <w:rPr>
                <w:rFonts w:ascii="Book Antiqua" w:hAnsi="Book Antiqua"/>
                <w:i/>
                <w:iCs/>
                <w:color w:val="000000"/>
                <w:lang w:eastAsia="es-DO"/>
              </w:rPr>
              <w:t xml:space="preserve"> (5) proyectos.</w:t>
            </w: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77135BF"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D27D5F2" w14:textId="77777777" w:rsidR="00976BF2" w:rsidRPr="00830173" w:rsidRDefault="00976BF2" w:rsidP="001F40D4">
            <w:pPr>
              <w:rPr>
                <w:rFonts w:ascii="Book Antiqua" w:hAnsi="Book Antiqua"/>
                <w:color w:val="000000"/>
                <w:lang w:eastAsia="es-DO"/>
              </w:rPr>
            </w:pPr>
          </w:p>
        </w:tc>
      </w:tr>
      <w:tr w:rsidR="00AC732F" w:rsidRPr="0032143C" w14:paraId="59C242AC" w14:textId="77777777" w:rsidTr="00AB554F">
        <w:trPr>
          <w:trHeight w:val="645"/>
        </w:trPr>
        <w:tc>
          <w:tcPr>
            <w:tcW w:w="0" w:type="auto"/>
            <w:tcBorders>
              <w:top w:val="single" w:sz="8" w:space="0" w:color="auto"/>
              <w:left w:val="single" w:sz="8" w:space="0" w:color="auto"/>
              <w:bottom w:val="single" w:sz="8" w:space="0" w:color="000000"/>
              <w:right w:val="single" w:sz="8" w:space="0" w:color="auto"/>
            </w:tcBorders>
            <w:vAlign w:val="center"/>
          </w:tcPr>
          <w:p w14:paraId="037F98F0" w14:textId="57E13A08" w:rsidR="0028356B" w:rsidRPr="00830173" w:rsidRDefault="0028356B" w:rsidP="0028356B">
            <w:pPr>
              <w:jc w:val="center"/>
              <w:rPr>
                <w:rFonts w:ascii="Book Antiqua" w:hAnsi="Book Antiqua"/>
                <w:color w:val="000000"/>
                <w:lang w:eastAsia="es-DO"/>
              </w:rPr>
            </w:pPr>
            <w:r w:rsidRPr="00830173">
              <w:rPr>
                <w:rFonts w:ascii="Book Antiqua" w:hAnsi="Book Antiqua"/>
                <w:color w:val="000000"/>
                <w:lang w:eastAsia="es-DO"/>
              </w:rPr>
              <w:t>Otros conocimientos y destrezas</w:t>
            </w:r>
          </w:p>
        </w:tc>
        <w:tc>
          <w:tcPr>
            <w:tcW w:w="0" w:type="auto"/>
            <w:tcBorders>
              <w:top w:val="single" w:sz="8" w:space="0" w:color="auto"/>
              <w:left w:val="nil"/>
              <w:bottom w:val="single" w:sz="8" w:space="0" w:color="auto"/>
              <w:right w:val="single" w:sz="8" w:space="0" w:color="auto"/>
            </w:tcBorders>
            <w:shd w:val="clear" w:color="auto" w:fill="FFFFFF" w:themeFill="background1"/>
            <w:vAlign w:val="center"/>
          </w:tcPr>
          <w:p w14:paraId="511AEC2E" w14:textId="545ED31C" w:rsidR="0028356B" w:rsidRPr="00830173" w:rsidRDefault="0028356B" w:rsidP="0028356B">
            <w:pPr>
              <w:jc w:val="both"/>
              <w:rPr>
                <w:rFonts w:ascii="Book Antiqua" w:hAnsi="Book Antiqua"/>
                <w:b/>
                <w:bCs/>
                <w:color w:val="000000"/>
                <w:lang w:eastAsia="es-DO"/>
              </w:rPr>
            </w:pPr>
            <w:r w:rsidRPr="00830173">
              <w:rPr>
                <w:rFonts w:ascii="Book Antiqua" w:hAnsi="Book Antiqua"/>
                <w:color w:val="000000"/>
                <w:lang w:eastAsia="es-DO"/>
              </w:rPr>
              <w:t xml:space="preserve">Certificaciones </w:t>
            </w:r>
            <w:r>
              <w:rPr>
                <w:rFonts w:ascii="Book Antiqua" w:hAnsi="Book Antiqua"/>
                <w:color w:val="000000"/>
                <w:lang w:eastAsia="es-DO"/>
              </w:rPr>
              <w:t xml:space="preserve">COSO, CIA, </w:t>
            </w:r>
            <w:r w:rsidRPr="00830173">
              <w:rPr>
                <w:rFonts w:ascii="Book Antiqua" w:hAnsi="Book Antiqua"/>
                <w:color w:val="000000"/>
                <w:lang w:eastAsia="es-DO"/>
              </w:rPr>
              <w:t>ISO 9001, 37001 y 37301</w:t>
            </w:r>
            <w:r>
              <w:rPr>
                <w:rFonts w:ascii="Book Antiqua" w:hAnsi="Book Antiqua"/>
                <w:color w:val="000000"/>
                <w:lang w:eastAsia="es-DO"/>
              </w:rPr>
              <w:t>.</w:t>
            </w:r>
          </w:p>
        </w:tc>
        <w:tc>
          <w:tcPr>
            <w:tcW w:w="0" w:type="auto"/>
            <w:tcBorders>
              <w:top w:val="nil"/>
              <w:left w:val="single" w:sz="8" w:space="0" w:color="auto"/>
              <w:bottom w:val="single" w:sz="8" w:space="0" w:color="000000"/>
              <w:right w:val="single" w:sz="8" w:space="0" w:color="auto"/>
            </w:tcBorders>
            <w:shd w:val="clear" w:color="auto" w:fill="FFFFFF" w:themeFill="background1"/>
            <w:vAlign w:val="center"/>
          </w:tcPr>
          <w:p w14:paraId="10E37502" w14:textId="54D5B7F5" w:rsidR="0028356B" w:rsidRPr="00830173" w:rsidRDefault="0028356B" w:rsidP="0028356B">
            <w:pPr>
              <w:rPr>
                <w:rFonts w:ascii="Book Antiqua" w:hAnsi="Book Antiqua"/>
                <w:color w:val="000000"/>
                <w:lang w:eastAsia="es-DO"/>
              </w:rPr>
            </w:pPr>
            <w:r w:rsidRPr="00830173">
              <w:rPr>
                <w:rFonts w:ascii="Book Antiqua" w:hAnsi="Book Antiqua"/>
                <w:color w:val="000000"/>
                <w:lang w:eastAsia="es-DO"/>
              </w:rPr>
              <w:t>Se asignará dos (2) punto si cumple con el criterio.</w:t>
            </w:r>
          </w:p>
        </w:tc>
        <w:tc>
          <w:tcPr>
            <w:tcW w:w="0" w:type="auto"/>
            <w:tcBorders>
              <w:top w:val="nil"/>
              <w:left w:val="single" w:sz="8" w:space="0" w:color="auto"/>
              <w:bottom w:val="single" w:sz="8" w:space="0" w:color="000000"/>
              <w:right w:val="single" w:sz="8" w:space="0" w:color="auto"/>
            </w:tcBorders>
            <w:shd w:val="clear" w:color="auto" w:fill="FFFFFF" w:themeFill="background1"/>
            <w:vAlign w:val="center"/>
          </w:tcPr>
          <w:p w14:paraId="010C8E78" w14:textId="25FF033A" w:rsidR="0028356B" w:rsidRPr="00830173" w:rsidRDefault="0028356B" w:rsidP="0028356B">
            <w:pPr>
              <w:jc w:val="center"/>
              <w:rPr>
                <w:rFonts w:ascii="Book Antiqua" w:hAnsi="Book Antiqua"/>
                <w:color w:val="000000"/>
                <w:lang w:eastAsia="es-DO"/>
              </w:rPr>
            </w:pPr>
            <w:r w:rsidRPr="00830173">
              <w:rPr>
                <w:rFonts w:ascii="Book Antiqua" w:hAnsi="Book Antiqua"/>
                <w:color w:val="000000"/>
                <w:lang w:eastAsia="es-DO"/>
              </w:rPr>
              <w:t>2</w:t>
            </w:r>
          </w:p>
        </w:tc>
      </w:tr>
      <w:tr w:rsidR="00976BF2" w:rsidRPr="0032143C" w14:paraId="7A73F1B0" w14:textId="77777777" w:rsidTr="00AB554F">
        <w:trPr>
          <w:trHeight w:val="330"/>
        </w:trPr>
        <w:tc>
          <w:tcPr>
            <w:tcW w:w="0" w:type="auto"/>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0B2A8D1B" w14:textId="77777777" w:rsidR="00976BF2" w:rsidRPr="00830173" w:rsidRDefault="00976BF2" w:rsidP="001F40D4">
            <w:pPr>
              <w:jc w:val="center"/>
              <w:rPr>
                <w:rFonts w:ascii="Book Antiqua" w:hAnsi="Book Antiqua"/>
                <w:b/>
                <w:bCs/>
                <w:color w:val="4472C4"/>
                <w:lang w:eastAsia="es-DO"/>
              </w:rPr>
            </w:pPr>
            <w:r w:rsidRPr="00830173">
              <w:rPr>
                <w:rFonts w:ascii="Book Antiqua" w:hAnsi="Book Antiqua"/>
                <w:b/>
                <w:bCs/>
                <w:lang w:eastAsia="es-DO"/>
              </w:rPr>
              <w:t>ESPECIALISTA EN SISTEMAS</w:t>
            </w:r>
          </w:p>
        </w:tc>
      </w:tr>
      <w:tr w:rsidR="00D014E5" w:rsidRPr="0032143C" w14:paraId="531E0D39" w14:textId="77777777" w:rsidTr="00FA7EC9">
        <w:trPr>
          <w:trHeight w:val="252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D0BE592"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Formación Académica</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5C72FCF6"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Título Universitario: tecnología, sistemas informáticos, </w:t>
            </w:r>
            <w:proofErr w:type="spellStart"/>
            <w:r w:rsidRPr="00830173">
              <w:rPr>
                <w:rFonts w:ascii="Book Antiqua" w:hAnsi="Book Antiqua"/>
                <w:color w:val="000000"/>
                <w:lang w:eastAsia="es-DO"/>
              </w:rPr>
              <w:t>ciberseguridad</w:t>
            </w:r>
            <w:proofErr w:type="spellEnd"/>
            <w:r w:rsidRPr="00830173">
              <w:rPr>
                <w:rFonts w:ascii="Book Antiqua" w:hAnsi="Book Antiqua"/>
                <w:color w:val="000000"/>
                <w:lang w:eastAsia="es-DO"/>
              </w:rPr>
              <w:t xml:space="preserve"> o carreras afines. Título Universitario: tecnología, sistemas informáticos, </w:t>
            </w:r>
            <w:proofErr w:type="spellStart"/>
            <w:r w:rsidRPr="00830173">
              <w:rPr>
                <w:rFonts w:ascii="Book Antiqua" w:hAnsi="Book Antiqua"/>
                <w:color w:val="000000"/>
                <w:lang w:eastAsia="es-DO"/>
              </w:rPr>
              <w:t>ciberseguridad</w:t>
            </w:r>
            <w:proofErr w:type="spellEnd"/>
            <w:r w:rsidRPr="00830173">
              <w:rPr>
                <w:rFonts w:ascii="Book Antiqua" w:hAnsi="Book Antiqua"/>
                <w:color w:val="000000"/>
                <w:lang w:eastAsia="es-DO"/>
              </w:rPr>
              <w:t xml:space="preserve"> o carreras afines. </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425F4AED"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Se asignará tres (3) punto si cumple con el criterio.</w:t>
            </w:r>
          </w:p>
        </w:tc>
        <w:tc>
          <w:tcPr>
            <w:tcW w:w="0" w:type="auto"/>
            <w:tcBorders>
              <w:top w:val="nil"/>
              <w:left w:val="nil"/>
              <w:bottom w:val="single" w:sz="4" w:space="0" w:color="auto"/>
              <w:right w:val="single" w:sz="8" w:space="0" w:color="auto"/>
            </w:tcBorders>
            <w:shd w:val="clear" w:color="auto" w:fill="FFFFFF" w:themeFill="background1"/>
            <w:vAlign w:val="center"/>
            <w:hideMark/>
          </w:tcPr>
          <w:p w14:paraId="5CCA2C9B"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3</w:t>
            </w:r>
          </w:p>
        </w:tc>
      </w:tr>
      <w:tr w:rsidR="00D014E5" w:rsidRPr="0032143C" w14:paraId="7C4C9ED4" w14:textId="77777777" w:rsidTr="00FA7EC9">
        <w:trPr>
          <w:trHeight w:val="9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E3885"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Profesional General</w:t>
            </w:r>
          </w:p>
        </w:tc>
        <w:tc>
          <w:tcPr>
            <w:tcW w:w="0" w:type="auto"/>
            <w:tcBorders>
              <w:top w:val="nil"/>
              <w:left w:val="single" w:sz="4" w:space="0" w:color="auto"/>
              <w:bottom w:val="nil"/>
              <w:right w:val="single" w:sz="8" w:space="0" w:color="auto"/>
            </w:tcBorders>
            <w:shd w:val="clear" w:color="auto" w:fill="FFFFFF" w:themeFill="background1"/>
            <w:vAlign w:val="center"/>
            <w:hideMark/>
          </w:tcPr>
          <w:p w14:paraId="47FB26F9"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Acreditar experiencia de cinco (5) años o más de ejercicio profesional.</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9130470" w14:textId="1B93123F"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661EDB">
              <w:rPr>
                <w:rFonts w:ascii="Book Antiqua" w:hAnsi="Book Antiqua"/>
                <w:color w:val="000000"/>
                <w:lang w:eastAsia="es-DO"/>
              </w:rPr>
              <w:t>cinco</w:t>
            </w:r>
            <w:r w:rsidRPr="00830173">
              <w:rPr>
                <w:rFonts w:ascii="Book Antiqua" w:hAnsi="Book Antiqua"/>
                <w:color w:val="000000"/>
                <w:lang w:eastAsia="es-DO"/>
              </w:rPr>
              <w:t xml:space="preserve"> (</w:t>
            </w:r>
            <w:r w:rsidR="00661EDB">
              <w:rPr>
                <w:rFonts w:ascii="Book Antiqua" w:hAnsi="Book Antiqua"/>
                <w:color w:val="000000"/>
                <w:lang w:eastAsia="es-DO"/>
              </w:rPr>
              <w:t>5</w:t>
            </w:r>
            <w:r w:rsidRPr="00830173">
              <w:rPr>
                <w:rFonts w:ascii="Book Antiqua" w:hAnsi="Book Antiqua"/>
                <w:color w:val="000000"/>
                <w:lang w:eastAsia="es-DO"/>
              </w:rPr>
              <w:t>) punto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399DF855" w14:textId="63AE5E0D" w:rsidR="00976BF2" w:rsidRPr="00830173" w:rsidRDefault="00661EDB" w:rsidP="001F40D4">
            <w:pPr>
              <w:jc w:val="center"/>
              <w:rPr>
                <w:rFonts w:ascii="Book Antiqua" w:hAnsi="Book Antiqua"/>
                <w:color w:val="000000"/>
                <w:lang w:eastAsia="es-DO"/>
              </w:rPr>
            </w:pPr>
            <w:r>
              <w:rPr>
                <w:rFonts w:ascii="Book Antiqua" w:hAnsi="Book Antiqua"/>
                <w:color w:val="000000"/>
                <w:lang w:eastAsia="es-DO"/>
              </w:rPr>
              <w:t>5</w:t>
            </w:r>
          </w:p>
        </w:tc>
      </w:tr>
      <w:tr w:rsidR="00D014E5" w:rsidRPr="0032143C" w14:paraId="4BA20D97" w14:textId="77777777" w:rsidTr="00FA7EC9">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635EF" w14:textId="77777777" w:rsidR="00976BF2" w:rsidRPr="00830173" w:rsidRDefault="00976BF2" w:rsidP="001F40D4">
            <w:pPr>
              <w:rPr>
                <w:rFonts w:ascii="Book Antiqua" w:hAnsi="Book Antiqua"/>
                <w:color w:val="000000"/>
                <w:lang w:eastAsia="es-DO"/>
              </w:rPr>
            </w:pPr>
          </w:p>
        </w:tc>
        <w:tc>
          <w:tcPr>
            <w:tcW w:w="0" w:type="auto"/>
            <w:tcBorders>
              <w:top w:val="nil"/>
              <w:left w:val="single" w:sz="4" w:space="0" w:color="auto"/>
              <w:bottom w:val="single" w:sz="8" w:space="0" w:color="auto"/>
              <w:right w:val="single" w:sz="8" w:space="0" w:color="auto"/>
            </w:tcBorders>
            <w:shd w:val="clear" w:color="auto" w:fill="FFFFFF" w:themeFill="background1"/>
            <w:vAlign w:val="center"/>
            <w:hideMark/>
          </w:tcPr>
          <w:p w14:paraId="2BFFE2AC"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cinco</w:t>
            </w:r>
            <w:proofErr w:type="gramEnd"/>
            <w:r w:rsidRPr="00830173">
              <w:rPr>
                <w:rFonts w:ascii="Book Antiqua" w:hAnsi="Book Antiqua"/>
                <w:i/>
                <w:iCs/>
                <w:color w:val="000000"/>
                <w:lang w:eastAsia="es-DO"/>
              </w:rPr>
              <w:t xml:space="preserve"> (5) años.</w:t>
            </w: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2A7B9F4"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7957478" w14:textId="77777777" w:rsidR="00976BF2" w:rsidRPr="00830173" w:rsidRDefault="00976BF2" w:rsidP="001F40D4">
            <w:pPr>
              <w:rPr>
                <w:rFonts w:ascii="Book Antiqua" w:hAnsi="Book Antiqua"/>
                <w:color w:val="000000"/>
                <w:lang w:eastAsia="es-DO"/>
              </w:rPr>
            </w:pPr>
          </w:p>
        </w:tc>
      </w:tr>
      <w:tr w:rsidR="00D014E5" w:rsidRPr="0032143C" w14:paraId="21669279" w14:textId="77777777" w:rsidTr="00FA7EC9">
        <w:trPr>
          <w:trHeight w:val="2205"/>
        </w:trPr>
        <w:tc>
          <w:tcPr>
            <w:tcW w:w="0" w:type="auto"/>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F02636" w14:textId="77777777" w:rsidR="00976BF2" w:rsidRPr="00830173" w:rsidRDefault="00976BF2" w:rsidP="001F40D4">
            <w:pPr>
              <w:jc w:val="center"/>
              <w:rPr>
                <w:rFonts w:ascii="Book Antiqua" w:hAnsi="Book Antiqua"/>
                <w:color w:val="000000"/>
                <w:lang w:eastAsia="es-DO"/>
              </w:rPr>
            </w:pPr>
            <w:r w:rsidRPr="00830173">
              <w:rPr>
                <w:rFonts w:ascii="Book Antiqua" w:hAnsi="Book Antiqua"/>
                <w:color w:val="000000"/>
                <w:lang w:eastAsia="es-DO"/>
              </w:rPr>
              <w:t>Experiencia Profesional Específica</w:t>
            </w:r>
          </w:p>
        </w:tc>
        <w:tc>
          <w:tcPr>
            <w:tcW w:w="0" w:type="auto"/>
            <w:tcBorders>
              <w:top w:val="nil"/>
              <w:left w:val="nil"/>
              <w:bottom w:val="nil"/>
              <w:right w:val="single" w:sz="8" w:space="0" w:color="auto"/>
            </w:tcBorders>
            <w:shd w:val="clear" w:color="auto" w:fill="FFFFFF" w:themeFill="background1"/>
            <w:vAlign w:val="center"/>
            <w:hideMark/>
          </w:tcPr>
          <w:p w14:paraId="71F69C9D" w14:textId="77777777"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Acreditar experiencia de al menos cinco (5) años o más en proyectos de </w:t>
            </w:r>
            <w:r w:rsidRPr="0032143C">
              <w:rPr>
                <w:rFonts w:ascii="Book Antiqua" w:hAnsi="Book Antiqua"/>
                <w:color w:val="000000"/>
                <w:lang w:eastAsia="es-DO"/>
              </w:rPr>
              <w:t>auditorías</w:t>
            </w:r>
            <w:r w:rsidRPr="00830173">
              <w:rPr>
                <w:rFonts w:ascii="Book Antiqua" w:hAnsi="Book Antiqua"/>
                <w:color w:val="000000"/>
                <w:lang w:eastAsia="es-DO"/>
              </w:rPr>
              <w:t xml:space="preserve"> en sistemas o desarrollo de </w:t>
            </w:r>
            <w:r w:rsidRPr="0032143C">
              <w:rPr>
                <w:rFonts w:ascii="Book Antiqua" w:hAnsi="Book Antiqua"/>
                <w:color w:val="000000"/>
                <w:lang w:eastAsia="es-DO"/>
              </w:rPr>
              <w:t>evaluación</w:t>
            </w:r>
            <w:r w:rsidRPr="00830173">
              <w:rPr>
                <w:rFonts w:ascii="Book Antiqua" w:hAnsi="Book Antiqua"/>
                <w:color w:val="000000"/>
                <w:lang w:eastAsia="es-DO"/>
              </w:rPr>
              <w:t xml:space="preserve"> de </w:t>
            </w:r>
            <w:r w:rsidRPr="0032143C">
              <w:rPr>
                <w:rFonts w:ascii="Book Antiqua" w:hAnsi="Book Antiqua"/>
                <w:color w:val="000000"/>
                <w:lang w:eastAsia="es-DO"/>
              </w:rPr>
              <w:t>áreas</w:t>
            </w:r>
            <w:r w:rsidRPr="00830173">
              <w:rPr>
                <w:rFonts w:ascii="Book Antiqua" w:hAnsi="Book Antiqua"/>
                <w:color w:val="000000"/>
                <w:lang w:eastAsia="es-DO"/>
              </w:rPr>
              <w:t xml:space="preserve"> de </w:t>
            </w:r>
            <w:r w:rsidRPr="0032143C">
              <w:rPr>
                <w:rFonts w:ascii="Book Antiqua" w:hAnsi="Book Antiqua"/>
                <w:color w:val="000000"/>
                <w:lang w:eastAsia="es-DO"/>
              </w:rPr>
              <w:t>tecnología</w:t>
            </w:r>
            <w:r w:rsidRPr="00830173">
              <w:rPr>
                <w:rFonts w:ascii="Book Antiqua" w:hAnsi="Book Antiqua"/>
                <w:color w:val="000000"/>
                <w:lang w:eastAsia="es-DO"/>
              </w:rPr>
              <w:t xml:space="preserve"> de la información.</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CE31951" w14:textId="3B43B255" w:rsidR="00976BF2" w:rsidRPr="00830173" w:rsidRDefault="00976BF2" w:rsidP="001F40D4">
            <w:pPr>
              <w:jc w:val="both"/>
              <w:rPr>
                <w:rFonts w:ascii="Book Antiqua" w:hAnsi="Book Antiqua"/>
                <w:color w:val="000000"/>
                <w:lang w:eastAsia="es-DO"/>
              </w:rPr>
            </w:pPr>
            <w:r w:rsidRPr="00830173">
              <w:rPr>
                <w:rFonts w:ascii="Book Antiqua" w:hAnsi="Book Antiqua"/>
                <w:color w:val="000000"/>
                <w:lang w:eastAsia="es-DO"/>
              </w:rPr>
              <w:t xml:space="preserve">Se asignará </w:t>
            </w:r>
            <w:r w:rsidR="00944ADA">
              <w:rPr>
                <w:rFonts w:ascii="Book Antiqua" w:hAnsi="Book Antiqua"/>
                <w:color w:val="000000"/>
                <w:lang w:eastAsia="es-DO"/>
              </w:rPr>
              <w:t>cuatro</w:t>
            </w:r>
            <w:r w:rsidR="00661EDB" w:rsidRPr="00830173">
              <w:rPr>
                <w:rFonts w:ascii="Book Antiqua" w:hAnsi="Book Antiqua"/>
                <w:color w:val="000000"/>
                <w:lang w:eastAsia="es-DO"/>
              </w:rPr>
              <w:t xml:space="preserve"> (</w:t>
            </w:r>
            <w:r w:rsidR="00944ADA">
              <w:rPr>
                <w:rFonts w:ascii="Book Antiqua" w:hAnsi="Book Antiqua"/>
                <w:color w:val="000000"/>
                <w:lang w:eastAsia="es-DO"/>
              </w:rPr>
              <w:t>4</w:t>
            </w:r>
            <w:r w:rsidR="00661EDB" w:rsidRPr="00830173">
              <w:rPr>
                <w:rFonts w:ascii="Book Antiqua" w:hAnsi="Book Antiqua"/>
                <w:color w:val="000000"/>
                <w:lang w:eastAsia="es-DO"/>
              </w:rPr>
              <w:t>) punto</w:t>
            </w:r>
            <w:r w:rsidR="00661EDB">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4F4EE9A7" w14:textId="5B0B928E" w:rsidR="00976BF2" w:rsidRPr="00830173" w:rsidRDefault="00944ADA" w:rsidP="001F40D4">
            <w:pPr>
              <w:jc w:val="center"/>
              <w:rPr>
                <w:rFonts w:ascii="Book Antiqua" w:hAnsi="Book Antiqua"/>
                <w:color w:val="000000"/>
                <w:lang w:eastAsia="es-DO"/>
              </w:rPr>
            </w:pPr>
            <w:r>
              <w:rPr>
                <w:rFonts w:ascii="Book Antiqua" w:hAnsi="Book Antiqua"/>
                <w:color w:val="000000"/>
                <w:lang w:eastAsia="es-DO"/>
              </w:rPr>
              <w:t>4</w:t>
            </w:r>
          </w:p>
        </w:tc>
      </w:tr>
      <w:tr w:rsidR="00D014E5" w:rsidRPr="0032143C" w14:paraId="1D57F0E6" w14:textId="77777777" w:rsidTr="001F40D4">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70DE786" w14:textId="77777777" w:rsidR="00976BF2" w:rsidRPr="00830173" w:rsidRDefault="00976BF2" w:rsidP="001F40D4">
            <w:pPr>
              <w:rPr>
                <w:rFonts w:ascii="Book Antiqua" w:hAnsi="Book Antiqua"/>
                <w:color w:val="000000"/>
                <w:lang w:eastAsia="es-DO"/>
              </w:rPr>
            </w:pPr>
          </w:p>
        </w:tc>
        <w:tc>
          <w:tcPr>
            <w:tcW w:w="0" w:type="auto"/>
            <w:tcBorders>
              <w:top w:val="nil"/>
              <w:left w:val="nil"/>
              <w:bottom w:val="single" w:sz="8" w:space="0" w:color="auto"/>
              <w:right w:val="single" w:sz="8" w:space="0" w:color="auto"/>
            </w:tcBorders>
            <w:shd w:val="clear" w:color="auto" w:fill="auto"/>
            <w:vAlign w:val="center"/>
            <w:hideMark/>
          </w:tcPr>
          <w:p w14:paraId="6B77E907" w14:textId="77777777" w:rsidR="00976BF2" w:rsidRPr="00830173" w:rsidRDefault="00976BF2" w:rsidP="001F40D4">
            <w:pPr>
              <w:jc w:val="both"/>
              <w:rPr>
                <w:rFonts w:ascii="Book Antiqua" w:hAnsi="Book Antiqua"/>
                <w:b/>
                <w:bCs/>
                <w:color w:val="000000"/>
                <w:lang w:eastAsia="es-DO"/>
              </w:rPr>
            </w:pPr>
            <w:r w:rsidRPr="00830173">
              <w:rPr>
                <w:rFonts w:ascii="Book Antiqua" w:hAnsi="Book Antiqua"/>
                <w:b/>
                <w:bCs/>
                <w:color w:val="000000"/>
                <w:lang w:eastAsia="es-DO"/>
              </w:rPr>
              <w:t>Requisito mínimo</w:t>
            </w:r>
            <w:proofErr w:type="gramStart"/>
            <w:r w:rsidRPr="00830173">
              <w:rPr>
                <w:rFonts w:ascii="Book Antiqua" w:hAnsi="Book Antiqua"/>
                <w:color w:val="000000"/>
                <w:lang w:eastAsia="es-DO"/>
              </w:rPr>
              <w:t xml:space="preserve">:  </w:t>
            </w:r>
            <w:r w:rsidRPr="00830173">
              <w:rPr>
                <w:rFonts w:ascii="Book Antiqua" w:hAnsi="Book Antiqua"/>
                <w:i/>
                <w:iCs/>
                <w:color w:val="000000"/>
                <w:lang w:eastAsia="es-DO"/>
              </w:rPr>
              <w:t>cinco</w:t>
            </w:r>
            <w:proofErr w:type="gramEnd"/>
            <w:r w:rsidRPr="00830173">
              <w:rPr>
                <w:rFonts w:ascii="Book Antiqua" w:hAnsi="Book Antiqua"/>
                <w:i/>
                <w:iCs/>
                <w:color w:val="000000"/>
                <w:lang w:eastAsia="es-DO"/>
              </w:rPr>
              <w:t xml:space="preserve"> (3) años.</w:t>
            </w:r>
          </w:p>
        </w:tc>
        <w:tc>
          <w:tcPr>
            <w:tcW w:w="0" w:type="auto"/>
            <w:vMerge/>
            <w:tcBorders>
              <w:top w:val="nil"/>
              <w:left w:val="single" w:sz="8" w:space="0" w:color="auto"/>
              <w:bottom w:val="single" w:sz="8" w:space="0" w:color="000000"/>
              <w:right w:val="single" w:sz="8" w:space="0" w:color="auto"/>
            </w:tcBorders>
            <w:vAlign w:val="center"/>
            <w:hideMark/>
          </w:tcPr>
          <w:p w14:paraId="72339A5D" w14:textId="77777777" w:rsidR="00976BF2" w:rsidRPr="00830173" w:rsidRDefault="00976BF2" w:rsidP="001F40D4">
            <w:pPr>
              <w:rPr>
                <w:rFonts w:ascii="Book Antiqua" w:hAnsi="Book Antiqua"/>
                <w:color w:val="000000"/>
                <w:lang w:eastAsia="es-DO"/>
              </w:rPr>
            </w:pPr>
          </w:p>
        </w:tc>
        <w:tc>
          <w:tcPr>
            <w:tcW w:w="0" w:type="auto"/>
            <w:vMerge/>
            <w:tcBorders>
              <w:top w:val="nil"/>
              <w:left w:val="single" w:sz="8" w:space="0" w:color="auto"/>
              <w:bottom w:val="single" w:sz="8" w:space="0" w:color="000000"/>
              <w:right w:val="single" w:sz="8" w:space="0" w:color="auto"/>
            </w:tcBorders>
            <w:vAlign w:val="center"/>
            <w:hideMark/>
          </w:tcPr>
          <w:p w14:paraId="40B5E67C" w14:textId="77777777" w:rsidR="00976BF2" w:rsidRPr="00830173" w:rsidRDefault="00976BF2" w:rsidP="001F40D4">
            <w:pPr>
              <w:rPr>
                <w:rFonts w:ascii="Book Antiqua" w:hAnsi="Book Antiqua"/>
                <w:color w:val="000000"/>
                <w:lang w:eastAsia="es-DO"/>
              </w:rPr>
            </w:pPr>
          </w:p>
        </w:tc>
      </w:tr>
      <w:tr w:rsidR="00AC732F" w:rsidRPr="0032143C" w14:paraId="444D95D9" w14:textId="77777777" w:rsidTr="001F40D4">
        <w:trPr>
          <w:trHeight w:val="645"/>
        </w:trPr>
        <w:tc>
          <w:tcPr>
            <w:tcW w:w="0" w:type="auto"/>
            <w:tcBorders>
              <w:top w:val="single" w:sz="8" w:space="0" w:color="auto"/>
              <w:left w:val="single" w:sz="8" w:space="0" w:color="auto"/>
              <w:bottom w:val="single" w:sz="8" w:space="0" w:color="000000"/>
              <w:right w:val="single" w:sz="8" w:space="0" w:color="auto"/>
            </w:tcBorders>
            <w:vAlign w:val="center"/>
          </w:tcPr>
          <w:p w14:paraId="3CC2F091" w14:textId="098C010E" w:rsidR="00AC732F" w:rsidRPr="00830173" w:rsidRDefault="00AC732F" w:rsidP="00AC732F">
            <w:pPr>
              <w:jc w:val="center"/>
              <w:rPr>
                <w:rFonts w:ascii="Book Antiqua" w:hAnsi="Book Antiqua"/>
                <w:color w:val="000000"/>
                <w:lang w:eastAsia="es-DO"/>
              </w:rPr>
            </w:pPr>
            <w:r w:rsidRPr="00830173">
              <w:rPr>
                <w:rFonts w:ascii="Book Antiqua" w:hAnsi="Book Antiqua"/>
                <w:color w:val="000000"/>
                <w:lang w:eastAsia="es-DO"/>
              </w:rPr>
              <w:t>Otros conocimientos y destrezas</w:t>
            </w:r>
          </w:p>
        </w:tc>
        <w:tc>
          <w:tcPr>
            <w:tcW w:w="0" w:type="auto"/>
            <w:tcBorders>
              <w:top w:val="nil"/>
              <w:left w:val="nil"/>
              <w:bottom w:val="single" w:sz="8" w:space="0" w:color="auto"/>
              <w:right w:val="single" w:sz="8" w:space="0" w:color="auto"/>
            </w:tcBorders>
            <w:shd w:val="clear" w:color="auto" w:fill="auto"/>
            <w:vAlign w:val="center"/>
          </w:tcPr>
          <w:p w14:paraId="5B113519" w14:textId="77777777" w:rsidR="00AC732F" w:rsidRDefault="00AC732F" w:rsidP="00AC732F">
            <w:pPr>
              <w:jc w:val="both"/>
              <w:rPr>
                <w:rFonts w:ascii="Book Antiqua" w:hAnsi="Book Antiqua"/>
                <w:color w:val="000000"/>
                <w:lang w:eastAsia="es-DO"/>
              </w:rPr>
            </w:pPr>
          </w:p>
          <w:p w14:paraId="3E2EF712" w14:textId="77777777" w:rsidR="00AC732F" w:rsidRDefault="00AC732F" w:rsidP="00AC732F">
            <w:pPr>
              <w:jc w:val="both"/>
              <w:rPr>
                <w:rFonts w:ascii="Book Antiqua" w:hAnsi="Book Antiqua"/>
                <w:color w:val="000000"/>
                <w:lang w:eastAsia="es-DO"/>
              </w:rPr>
            </w:pPr>
          </w:p>
          <w:p w14:paraId="1D93CBC9" w14:textId="2AC9321A" w:rsidR="00AC732F" w:rsidRPr="00830173" w:rsidRDefault="00AC732F" w:rsidP="00AC732F">
            <w:pPr>
              <w:jc w:val="both"/>
              <w:rPr>
                <w:rFonts w:ascii="Book Antiqua" w:hAnsi="Book Antiqua"/>
                <w:b/>
                <w:bCs/>
                <w:color w:val="000000"/>
                <w:lang w:eastAsia="es-DO"/>
              </w:rPr>
            </w:pPr>
            <w:r w:rsidRPr="00830173">
              <w:rPr>
                <w:rFonts w:ascii="Book Antiqua" w:hAnsi="Book Antiqua"/>
                <w:color w:val="000000"/>
                <w:lang w:eastAsia="es-DO"/>
              </w:rPr>
              <w:t>Certificación ISO27001</w:t>
            </w:r>
            <w:r>
              <w:rPr>
                <w:rFonts w:ascii="Book Antiqua" w:hAnsi="Book Antiqua"/>
                <w:color w:val="000000"/>
                <w:lang w:eastAsia="es-DO"/>
              </w:rPr>
              <w:t xml:space="preserve"> y </w:t>
            </w:r>
            <w:r w:rsidRPr="00830173">
              <w:rPr>
                <w:rFonts w:ascii="Book Antiqua" w:hAnsi="Book Antiqua"/>
                <w:color w:val="000000"/>
                <w:lang w:eastAsia="es-DO"/>
              </w:rPr>
              <w:t>Certificación en COBIT.</w:t>
            </w:r>
          </w:p>
        </w:tc>
        <w:tc>
          <w:tcPr>
            <w:tcW w:w="0" w:type="auto"/>
            <w:tcBorders>
              <w:top w:val="nil"/>
              <w:left w:val="single" w:sz="8" w:space="0" w:color="auto"/>
              <w:bottom w:val="single" w:sz="8" w:space="0" w:color="000000"/>
              <w:right w:val="single" w:sz="8" w:space="0" w:color="auto"/>
            </w:tcBorders>
            <w:vAlign w:val="center"/>
          </w:tcPr>
          <w:p w14:paraId="0393CAA5" w14:textId="77777777" w:rsidR="00AC732F" w:rsidRDefault="00AC732F" w:rsidP="00AC732F">
            <w:pPr>
              <w:jc w:val="both"/>
              <w:rPr>
                <w:rFonts w:ascii="Book Antiqua" w:hAnsi="Book Antiqua"/>
                <w:color w:val="000000"/>
                <w:lang w:eastAsia="es-DO"/>
              </w:rPr>
            </w:pPr>
          </w:p>
          <w:p w14:paraId="57D1BC16" w14:textId="77777777" w:rsidR="00AC732F" w:rsidRDefault="00AC732F" w:rsidP="00AC732F">
            <w:pPr>
              <w:jc w:val="both"/>
              <w:rPr>
                <w:rFonts w:ascii="Book Antiqua" w:hAnsi="Book Antiqua"/>
                <w:color w:val="000000"/>
                <w:lang w:eastAsia="es-DO"/>
              </w:rPr>
            </w:pPr>
          </w:p>
          <w:p w14:paraId="49FDA114" w14:textId="24296EE9" w:rsidR="00AC732F" w:rsidRPr="00830173" w:rsidRDefault="00AC732F" w:rsidP="00AC732F">
            <w:pPr>
              <w:rPr>
                <w:rFonts w:ascii="Book Antiqua" w:hAnsi="Book Antiqua"/>
                <w:color w:val="000000"/>
                <w:lang w:eastAsia="es-DO"/>
              </w:rPr>
            </w:pPr>
            <w:r w:rsidRPr="00830173">
              <w:rPr>
                <w:rFonts w:ascii="Book Antiqua" w:hAnsi="Book Antiqua"/>
                <w:color w:val="000000"/>
                <w:lang w:eastAsia="es-DO"/>
              </w:rPr>
              <w:t>Se asignará dos (2) punto</w:t>
            </w:r>
            <w:r>
              <w:rPr>
                <w:rFonts w:ascii="Book Antiqua" w:hAnsi="Book Antiqua"/>
                <w:color w:val="000000"/>
                <w:lang w:eastAsia="es-DO"/>
              </w:rPr>
              <w:t>s</w:t>
            </w:r>
            <w:r w:rsidRPr="00830173">
              <w:rPr>
                <w:rFonts w:ascii="Book Antiqua" w:hAnsi="Book Antiqua"/>
                <w:color w:val="000000"/>
                <w:lang w:eastAsia="es-DO"/>
              </w:rPr>
              <w:t xml:space="preserve"> si cumple con el criterio.</w:t>
            </w:r>
          </w:p>
        </w:tc>
        <w:tc>
          <w:tcPr>
            <w:tcW w:w="0" w:type="auto"/>
            <w:tcBorders>
              <w:top w:val="nil"/>
              <w:left w:val="single" w:sz="8" w:space="0" w:color="auto"/>
              <w:bottom w:val="single" w:sz="8" w:space="0" w:color="000000"/>
              <w:right w:val="single" w:sz="8" w:space="0" w:color="auto"/>
            </w:tcBorders>
            <w:vAlign w:val="center"/>
          </w:tcPr>
          <w:p w14:paraId="22196BE9" w14:textId="6490AF18" w:rsidR="00AC732F" w:rsidRPr="00830173" w:rsidRDefault="00AC732F" w:rsidP="00AC732F">
            <w:pPr>
              <w:jc w:val="center"/>
              <w:rPr>
                <w:rFonts w:ascii="Book Antiqua" w:hAnsi="Book Antiqua"/>
                <w:color w:val="000000"/>
                <w:lang w:eastAsia="es-DO"/>
              </w:rPr>
            </w:pPr>
            <w:r w:rsidRPr="00830173">
              <w:rPr>
                <w:rFonts w:ascii="Book Antiqua" w:hAnsi="Book Antiqua"/>
                <w:color w:val="000000"/>
                <w:lang w:eastAsia="es-DO"/>
              </w:rPr>
              <w:t>2</w:t>
            </w:r>
          </w:p>
        </w:tc>
      </w:tr>
    </w:tbl>
    <w:p w14:paraId="08CB6861" w14:textId="77777777" w:rsidR="00976BF2" w:rsidRPr="0032143C" w:rsidRDefault="00976BF2" w:rsidP="00127526">
      <w:pPr>
        <w:autoSpaceDE w:val="0"/>
        <w:autoSpaceDN w:val="0"/>
        <w:adjustRightInd w:val="0"/>
        <w:jc w:val="both"/>
        <w:rPr>
          <w:rFonts w:ascii="Book Antiqua" w:hAnsi="Book Antiqua"/>
          <w:bCs/>
          <w:sz w:val="22"/>
          <w:szCs w:val="22"/>
          <w:lang w:eastAsia="en-US"/>
        </w:rPr>
      </w:pPr>
    </w:p>
    <w:p w14:paraId="113A07F6" w14:textId="3A8B9C66" w:rsidR="00BA51B9" w:rsidRPr="0032143C" w:rsidRDefault="00BA51B9" w:rsidP="00127526">
      <w:pPr>
        <w:autoSpaceDE w:val="0"/>
        <w:autoSpaceDN w:val="0"/>
        <w:adjustRightInd w:val="0"/>
        <w:jc w:val="both"/>
        <w:rPr>
          <w:rFonts w:ascii="Book Antiqua" w:hAnsi="Book Antiqua"/>
          <w:b/>
          <w:color w:val="0000FF"/>
          <w:sz w:val="22"/>
          <w:szCs w:val="22"/>
          <w:lang w:eastAsia="en-US"/>
        </w:rPr>
      </w:pPr>
      <w:r w:rsidRPr="0032143C">
        <w:rPr>
          <w:rFonts w:ascii="Book Antiqua" w:hAnsi="Book Antiqua"/>
          <w:b/>
          <w:color w:val="0000FF"/>
          <w:sz w:val="22"/>
          <w:szCs w:val="22"/>
          <w:lang w:eastAsia="en-US"/>
        </w:rPr>
        <w:lastRenderedPageBreak/>
        <w:t>Metodología para evaluación de las muestras</w:t>
      </w:r>
    </w:p>
    <w:p w14:paraId="7A502056" w14:textId="77777777" w:rsidR="00BA51B9" w:rsidRPr="0032143C" w:rsidRDefault="00BA51B9" w:rsidP="00127526">
      <w:pPr>
        <w:rPr>
          <w:rFonts w:ascii="Book Antiqua" w:hAnsi="Book Antiqua"/>
          <w:b/>
          <w:sz w:val="22"/>
          <w:szCs w:val="22"/>
        </w:rPr>
      </w:pPr>
    </w:p>
    <w:p w14:paraId="6EF57761"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Las muestras serán evaluadas bajo el criterio CONFORME/NO CONFORME en cada uno de los aspectos descritos </w:t>
      </w:r>
      <w:r w:rsidRPr="0032143C">
        <w:rPr>
          <w:rFonts w:ascii="Book Antiqua" w:hAnsi="Book Antiqua"/>
          <w:b/>
          <w:color w:val="800000"/>
          <w:sz w:val="22"/>
          <w:szCs w:val="22"/>
        </w:rPr>
        <w:t xml:space="preserve">[Insertar numeral] </w:t>
      </w:r>
      <w:r w:rsidRPr="0032143C">
        <w:rPr>
          <w:rFonts w:ascii="Book Antiqua" w:hAnsi="Book Antiqua"/>
          <w:sz w:val="22"/>
          <w:szCs w:val="22"/>
        </w:rPr>
        <w:t>en las especificaciones técnicas, de acuerdo a la siguiente tabla:</w:t>
      </w:r>
      <w:r w:rsidRPr="0032143C">
        <w:rPr>
          <w:rFonts w:ascii="Book Antiqua" w:hAnsi="Book Antiqua"/>
          <w:b/>
          <w:color w:val="800000"/>
          <w:sz w:val="22"/>
          <w:szCs w:val="22"/>
        </w:rPr>
        <w:t xml:space="preserve"> [Insertar tabla de evaluación de muestras desagregando todos los criterios a ponderar]</w:t>
      </w:r>
    </w:p>
    <w:p w14:paraId="59F1B30E" w14:textId="77777777" w:rsidR="00BA51B9" w:rsidRPr="0032143C" w:rsidRDefault="00BA51B9" w:rsidP="00127526">
      <w:pPr>
        <w:rPr>
          <w:rFonts w:ascii="Book Antiqua" w:hAnsi="Book Antiqua"/>
          <w:b/>
          <w:sz w:val="22"/>
          <w:szCs w:val="22"/>
        </w:rPr>
      </w:pPr>
    </w:p>
    <w:p w14:paraId="286F12CE" w14:textId="77777777" w:rsidR="00BA51B9" w:rsidRPr="0032143C" w:rsidRDefault="00BA51B9" w:rsidP="00127526">
      <w:pPr>
        <w:jc w:val="both"/>
        <w:rPr>
          <w:rFonts w:ascii="Book Antiqua" w:hAnsi="Book Antiqua"/>
          <w:b/>
          <w:color w:val="00B050"/>
          <w:sz w:val="22"/>
          <w:szCs w:val="22"/>
        </w:rPr>
      </w:pPr>
      <w:r w:rsidRPr="0032143C">
        <w:rPr>
          <w:rFonts w:ascii="Book Antiqua" w:hAnsi="Book Antiqua"/>
          <w:b/>
          <w:color w:val="00B050"/>
          <w:sz w:val="22"/>
          <w:szCs w:val="22"/>
        </w:rPr>
        <w:t xml:space="preserve">Nota: Las especificaciones técnicas deberán indicar expresamente el tipo de muestra requerida, las condiciones que debe consignar, la medida y la cantidad, así como cualquier otro aspecto determinante para su evaluación, (Pruebas del equipo en el agua, la resistencia) considerando el principio de razonabilidad y proporcionalidad y su vinculación con el contrato. </w:t>
      </w:r>
    </w:p>
    <w:p w14:paraId="48311FD5" w14:textId="77777777" w:rsidR="00BA51B9" w:rsidRPr="0032143C" w:rsidRDefault="00BA51B9" w:rsidP="00127526">
      <w:pPr>
        <w:jc w:val="both"/>
        <w:rPr>
          <w:rFonts w:ascii="Book Antiqua" w:hAnsi="Book Antiqua"/>
          <w:b/>
          <w:color w:val="00B050"/>
          <w:sz w:val="22"/>
          <w:szCs w:val="22"/>
        </w:rPr>
      </w:pPr>
    </w:p>
    <w:p w14:paraId="1F9F14A9" w14:textId="77777777" w:rsidR="00BA51B9" w:rsidRPr="0032143C" w:rsidRDefault="00BA51B9" w:rsidP="00127526">
      <w:pPr>
        <w:jc w:val="both"/>
        <w:rPr>
          <w:rFonts w:ascii="Book Antiqua" w:hAnsi="Book Antiqua"/>
          <w:b/>
          <w:color w:val="800000"/>
          <w:sz w:val="22"/>
          <w:szCs w:val="22"/>
        </w:rPr>
      </w:pPr>
      <w:r w:rsidRPr="0032143C">
        <w:rPr>
          <w:rFonts w:ascii="Book Antiqua" w:hAnsi="Book Antiqua"/>
          <w:b/>
          <w:color w:val="800000"/>
          <w:sz w:val="22"/>
          <w:szCs w:val="22"/>
        </w:rPr>
        <w:t>[Eliminar este apartado si no se solicitan muestras]</w:t>
      </w:r>
    </w:p>
    <w:p w14:paraId="34E8488C" w14:textId="77777777" w:rsidR="00BA51B9" w:rsidRPr="0032143C" w:rsidRDefault="00BA51B9" w:rsidP="00127526">
      <w:pPr>
        <w:jc w:val="both"/>
        <w:rPr>
          <w:rFonts w:ascii="Book Antiqua" w:hAnsi="Book Antiqua"/>
          <w:b/>
          <w:color w:val="800000"/>
          <w:sz w:val="22"/>
          <w:szCs w:val="22"/>
        </w:rPr>
      </w:pPr>
    </w:p>
    <w:p w14:paraId="4E3402B1" w14:textId="6BC1DD38" w:rsidR="00BA51B9" w:rsidRPr="0032143C" w:rsidRDefault="006A0EAA" w:rsidP="00127526">
      <w:pPr>
        <w:pStyle w:val="Ttulo2"/>
        <w:rPr>
          <w:szCs w:val="22"/>
        </w:rPr>
      </w:pPr>
      <w:bookmarkStart w:id="80" w:name="_Toc159336682"/>
      <w:bookmarkStart w:id="81" w:name="_Toc190720950"/>
      <w:r w:rsidRPr="0032143C">
        <w:rPr>
          <w:szCs w:val="22"/>
        </w:rPr>
        <w:t>1</w:t>
      </w:r>
      <w:r w:rsidR="009C1EAD">
        <w:rPr>
          <w:szCs w:val="22"/>
        </w:rPr>
        <w:t>3</w:t>
      </w:r>
      <w:r w:rsidRPr="0032143C">
        <w:rPr>
          <w:szCs w:val="22"/>
        </w:rPr>
        <w:t>.2 Metodología</w:t>
      </w:r>
      <w:r w:rsidR="00BA51B9" w:rsidRPr="0032143C">
        <w:rPr>
          <w:szCs w:val="22"/>
        </w:rPr>
        <w:t xml:space="preserve"> y criterios de evaluación de oferta económica</w:t>
      </w:r>
      <w:bookmarkEnd w:id="80"/>
      <w:bookmarkEnd w:id="81"/>
    </w:p>
    <w:p w14:paraId="3C58265B" w14:textId="77777777" w:rsidR="00BA51B9" w:rsidRPr="0032143C" w:rsidRDefault="00BA51B9" w:rsidP="00127526">
      <w:pPr>
        <w:jc w:val="both"/>
        <w:rPr>
          <w:rFonts w:ascii="Book Antiqua" w:hAnsi="Book Antiqua"/>
          <w:color w:val="000000" w:themeColor="text1"/>
          <w:sz w:val="22"/>
          <w:szCs w:val="22"/>
        </w:rPr>
      </w:pPr>
    </w:p>
    <w:p w14:paraId="29E2BFCB" w14:textId="6A54CD16" w:rsidR="006A0EAA" w:rsidRPr="0032143C" w:rsidRDefault="006A0EAA" w:rsidP="006A0EAA">
      <w:pPr>
        <w:spacing w:line="220" w:lineRule="auto"/>
        <w:ind w:left="951" w:right="576"/>
        <w:jc w:val="both"/>
        <w:rPr>
          <w:rFonts w:ascii="Book Antiqua" w:hAnsi="Book Antiqua"/>
        </w:rPr>
      </w:pPr>
      <w:r w:rsidRPr="0032143C">
        <w:rPr>
          <w:rFonts w:ascii="Book Antiqua" w:hAnsi="Book Antiqua"/>
        </w:rPr>
        <w:t xml:space="preserve">Sólo se conocerán </w:t>
      </w:r>
      <w:r w:rsidRPr="0032143C">
        <w:rPr>
          <w:rFonts w:ascii="Book Antiqua" w:hAnsi="Book Antiqua"/>
          <w:b/>
        </w:rPr>
        <w:t xml:space="preserve">las propuestas económicas </w:t>
      </w:r>
      <w:r w:rsidRPr="0032143C">
        <w:rPr>
          <w:rFonts w:ascii="Book Antiqua" w:hAnsi="Book Antiqua"/>
        </w:rPr>
        <w:t>de aquellos oferentes que cumplan con todas las</w:t>
      </w:r>
      <w:r w:rsidRPr="0032143C">
        <w:rPr>
          <w:rFonts w:ascii="Book Antiqua" w:hAnsi="Book Antiqua"/>
          <w:spacing w:val="1"/>
        </w:rPr>
        <w:t xml:space="preserve"> </w:t>
      </w:r>
      <w:r w:rsidRPr="0032143C">
        <w:rPr>
          <w:rFonts w:ascii="Book Antiqua" w:hAnsi="Book Antiqua"/>
        </w:rPr>
        <w:t>credenciales</w:t>
      </w:r>
      <w:r w:rsidRPr="0032143C">
        <w:rPr>
          <w:rFonts w:ascii="Book Antiqua" w:hAnsi="Book Antiqua"/>
          <w:spacing w:val="1"/>
        </w:rPr>
        <w:t xml:space="preserve"> </w:t>
      </w:r>
      <w:r w:rsidRPr="0032143C">
        <w:rPr>
          <w:rFonts w:ascii="Book Antiqua" w:hAnsi="Book Antiqua"/>
        </w:rPr>
        <w:t>y</w:t>
      </w:r>
      <w:r w:rsidRPr="0032143C">
        <w:rPr>
          <w:rFonts w:ascii="Book Antiqua" w:hAnsi="Book Antiqua"/>
          <w:spacing w:val="1"/>
        </w:rPr>
        <w:t xml:space="preserve"> </w:t>
      </w:r>
      <w:r w:rsidRPr="0032143C">
        <w:rPr>
          <w:rFonts w:ascii="Book Antiqua" w:hAnsi="Book Antiqua"/>
        </w:rPr>
        <w:t>obtengan un</w:t>
      </w:r>
      <w:r w:rsidRPr="0032143C">
        <w:rPr>
          <w:rFonts w:ascii="Book Antiqua" w:hAnsi="Book Antiqua"/>
          <w:spacing w:val="1"/>
        </w:rPr>
        <w:t xml:space="preserve"> </w:t>
      </w:r>
      <w:r w:rsidRPr="0032143C">
        <w:rPr>
          <w:rFonts w:ascii="Book Antiqua" w:hAnsi="Book Antiqua"/>
          <w:b/>
        </w:rPr>
        <w:t xml:space="preserve">mínimo de </w:t>
      </w:r>
      <w:r w:rsidR="00AA7C97">
        <w:rPr>
          <w:rFonts w:ascii="Book Antiqua" w:hAnsi="Book Antiqua"/>
          <w:b/>
        </w:rPr>
        <w:t>55</w:t>
      </w:r>
      <w:r w:rsidR="00D014E5">
        <w:rPr>
          <w:rFonts w:ascii="Book Antiqua" w:hAnsi="Book Antiqua"/>
          <w:b/>
        </w:rPr>
        <w:t xml:space="preserve"> </w:t>
      </w:r>
      <w:r w:rsidRPr="0032143C">
        <w:rPr>
          <w:rFonts w:ascii="Book Antiqua" w:hAnsi="Book Antiqua"/>
          <w:b/>
        </w:rPr>
        <w:t xml:space="preserve">puntos </w:t>
      </w:r>
      <w:r w:rsidRPr="0032143C">
        <w:rPr>
          <w:rFonts w:ascii="Book Antiqua" w:hAnsi="Book Antiqua"/>
        </w:rPr>
        <w:t>conforme</w:t>
      </w:r>
      <w:r w:rsidRPr="0032143C">
        <w:rPr>
          <w:rFonts w:ascii="Book Antiqua" w:hAnsi="Book Antiqua"/>
          <w:spacing w:val="50"/>
        </w:rPr>
        <w:t xml:space="preserve"> </w:t>
      </w:r>
      <w:r w:rsidRPr="0032143C">
        <w:rPr>
          <w:rFonts w:ascii="Book Antiqua" w:hAnsi="Book Antiqua"/>
        </w:rPr>
        <w:t>a la</w:t>
      </w:r>
      <w:r w:rsidRPr="0032143C">
        <w:rPr>
          <w:rFonts w:ascii="Book Antiqua" w:hAnsi="Book Antiqua"/>
          <w:spacing w:val="51"/>
        </w:rPr>
        <w:t xml:space="preserve"> </w:t>
      </w:r>
      <w:r w:rsidRPr="0032143C">
        <w:rPr>
          <w:rFonts w:ascii="Book Antiqua" w:hAnsi="Book Antiqua"/>
        </w:rPr>
        <w:t>escala de puntuación</w:t>
      </w:r>
      <w:r w:rsidRPr="0032143C">
        <w:rPr>
          <w:rFonts w:ascii="Book Antiqua" w:hAnsi="Book Antiqua"/>
          <w:spacing w:val="50"/>
        </w:rPr>
        <w:t xml:space="preserve"> </w:t>
      </w:r>
      <w:r w:rsidRPr="0032143C">
        <w:rPr>
          <w:rFonts w:ascii="Book Antiqua" w:hAnsi="Book Antiqua"/>
        </w:rPr>
        <w:t>referida</w:t>
      </w:r>
      <w:r w:rsidRPr="0032143C">
        <w:rPr>
          <w:rFonts w:ascii="Book Antiqua" w:hAnsi="Book Antiqua"/>
          <w:spacing w:val="1"/>
        </w:rPr>
        <w:t xml:space="preserve"> </w:t>
      </w:r>
      <w:r w:rsidRPr="0032143C">
        <w:rPr>
          <w:rFonts w:ascii="Book Antiqua" w:hAnsi="Book Antiqua"/>
        </w:rPr>
        <w:t>en</w:t>
      </w:r>
      <w:r w:rsidRPr="0032143C">
        <w:rPr>
          <w:rFonts w:ascii="Book Antiqua" w:hAnsi="Book Antiqua"/>
          <w:spacing w:val="7"/>
        </w:rPr>
        <w:t xml:space="preserve"> </w:t>
      </w:r>
      <w:r w:rsidRPr="0032143C">
        <w:rPr>
          <w:rFonts w:ascii="Book Antiqua" w:hAnsi="Book Antiqua"/>
        </w:rPr>
        <w:t>el</w:t>
      </w:r>
      <w:r w:rsidRPr="0032143C">
        <w:rPr>
          <w:rFonts w:ascii="Book Antiqua" w:hAnsi="Book Antiqua"/>
          <w:spacing w:val="7"/>
        </w:rPr>
        <w:t xml:space="preserve"> </w:t>
      </w:r>
      <w:r w:rsidRPr="0032143C">
        <w:rPr>
          <w:rFonts w:ascii="Book Antiqua" w:hAnsi="Book Antiqua"/>
        </w:rPr>
        <w:t>punto</w:t>
      </w:r>
      <w:r w:rsidRPr="0032143C">
        <w:rPr>
          <w:rFonts w:ascii="Book Antiqua" w:hAnsi="Book Antiqua"/>
          <w:spacing w:val="6"/>
        </w:rPr>
        <w:t xml:space="preserve"> </w:t>
      </w:r>
      <w:r w:rsidR="00B35ABA">
        <w:rPr>
          <w:rFonts w:ascii="Book Antiqua" w:hAnsi="Book Antiqua"/>
          <w:b/>
        </w:rPr>
        <w:t>12.1.3</w:t>
      </w:r>
      <w:r w:rsidRPr="0032143C">
        <w:rPr>
          <w:rFonts w:ascii="Book Antiqua" w:hAnsi="Book Antiqua"/>
          <w:b/>
          <w:spacing w:val="-2"/>
        </w:rPr>
        <w:t xml:space="preserve"> </w:t>
      </w:r>
      <w:r w:rsidRPr="0032143C">
        <w:rPr>
          <w:rFonts w:ascii="Book Antiqua" w:hAnsi="Book Antiqua"/>
        </w:rPr>
        <w:t>de</w:t>
      </w:r>
      <w:r w:rsidRPr="0032143C">
        <w:rPr>
          <w:rFonts w:ascii="Book Antiqua" w:hAnsi="Book Antiqua"/>
          <w:spacing w:val="7"/>
        </w:rPr>
        <w:t xml:space="preserve"> </w:t>
      </w:r>
      <w:r w:rsidRPr="0032143C">
        <w:rPr>
          <w:rFonts w:ascii="Book Antiqua" w:hAnsi="Book Antiqua"/>
        </w:rPr>
        <w:t>estos</w:t>
      </w:r>
      <w:r w:rsidRPr="0032143C">
        <w:rPr>
          <w:rFonts w:ascii="Book Antiqua" w:hAnsi="Book Antiqua"/>
          <w:spacing w:val="6"/>
        </w:rPr>
        <w:t xml:space="preserve"> </w:t>
      </w:r>
      <w:r w:rsidRPr="0032143C">
        <w:rPr>
          <w:rFonts w:ascii="Book Antiqua" w:hAnsi="Book Antiqua"/>
        </w:rPr>
        <w:t>Términos</w:t>
      </w:r>
      <w:r w:rsidRPr="0032143C">
        <w:rPr>
          <w:rFonts w:ascii="Book Antiqua" w:hAnsi="Book Antiqua"/>
          <w:spacing w:val="5"/>
        </w:rPr>
        <w:t xml:space="preserve"> </w:t>
      </w:r>
      <w:r w:rsidRPr="0032143C">
        <w:rPr>
          <w:rFonts w:ascii="Book Antiqua" w:hAnsi="Book Antiqua"/>
        </w:rPr>
        <w:t>de</w:t>
      </w:r>
      <w:r w:rsidRPr="0032143C">
        <w:rPr>
          <w:rFonts w:ascii="Book Antiqua" w:hAnsi="Book Antiqua"/>
          <w:spacing w:val="7"/>
        </w:rPr>
        <w:t xml:space="preserve"> </w:t>
      </w:r>
      <w:r w:rsidRPr="0032143C">
        <w:rPr>
          <w:rFonts w:ascii="Book Antiqua" w:hAnsi="Book Antiqua"/>
        </w:rPr>
        <w:t>Referencia.</w:t>
      </w:r>
    </w:p>
    <w:p w14:paraId="5C66F777" w14:textId="77777777" w:rsidR="00D014E5" w:rsidRDefault="00D014E5" w:rsidP="006A0EAA">
      <w:pPr>
        <w:spacing w:line="220" w:lineRule="auto"/>
        <w:ind w:left="951" w:right="576"/>
        <w:jc w:val="both"/>
        <w:rPr>
          <w:rFonts w:ascii="Book Antiqua" w:hAnsi="Book Antiqua"/>
        </w:rPr>
      </w:pPr>
    </w:p>
    <w:p w14:paraId="7AE487B0" w14:textId="673AFF4D" w:rsidR="006A0EAA" w:rsidRDefault="00D014E5" w:rsidP="006A0EAA">
      <w:pPr>
        <w:spacing w:line="220" w:lineRule="auto"/>
        <w:ind w:left="951" w:right="576"/>
        <w:jc w:val="both"/>
        <w:rPr>
          <w:rFonts w:ascii="Book Antiqua" w:hAnsi="Book Antiqua"/>
        </w:rPr>
      </w:pPr>
      <w:r w:rsidRPr="00D014E5">
        <w:rPr>
          <w:rFonts w:ascii="Book Antiqua" w:hAnsi="Book Antiqua"/>
          <w:b/>
          <w:bCs/>
        </w:rPr>
        <w:t>Nota:</w:t>
      </w:r>
      <w:r>
        <w:rPr>
          <w:rFonts w:ascii="Book Antiqua" w:hAnsi="Book Antiqua"/>
        </w:rPr>
        <w:t xml:space="preserve"> La evaluación es en base a </w:t>
      </w:r>
      <w:proofErr w:type="gramStart"/>
      <w:r>
        <w:rPr>
          <w:rFonts w:ascii="Book Antiqua" w:hAnsi="Book Antiqua"/>
        </w:rPr>
        <w:t>un</w:t>
      </w:r>
      <w:proofErr w:type="gramEnd"/>
      <w:r>
        <w:rPr>
          <w:rFonts w:ascii="Book Antiqua" w:hAnsi="Book Antiqua"/>
        </w:rPr>
        <w:t xml:space="preserve"> 70/30, 70 puntos de la oferta técnica y 30 puntos de la oferta económica. </w:t>
      </w:r>
    </w:p>
    <w:p w14:paraId="387471B0" w14:textId="77777777" w:rsidR="00D014E5" w:rsidRPr="0032143C" w:rsidRDefault="00D014E5" w:rsidP="00411DA1">
      <w:pPr>
        <w:spacing w:line="220" w:lineRule="auto"/>
        <w:ind w:right="576"/>
        <w:jc w:val="both"/>
        <w:rPr>
          <w:rFonts w:ascii="Book Antiqua" w:hAnsi="Book Antiqua"/>
        </w:rPr>
      </w:pPr>
    </w:p>
    <w:p w14:paraId="2C366CF1" w14:textId="42DB30C8" w:rsidR="006A0EAA" w:rsidRPr="0032143C" w:rsidRDefault="006A0EAA" w:rsidP="006A0EAA">
      <w:pPr>
        <w:pStyle w:val="Textoindependiente"/>
        <w:spacing w:line="247" w:lineRule="auto"/>
        <w:ind w:left="951" w:right="571"/>
        <w:rPr>
          <w:rFonts w:ascii="Book Antiqua" w:hAnsi="Book Antiqua"/>
          <w:w w:val="105"/>
          <w:lang w:eastAsia="en-US"/>
        </w:rPr>
      </w:pPr>
      <w:r w:rsidRPr="0032143C">
        <w:rPr>
          <w:rFonts w:ascii="Book Antiqua" w:hAnsi="Book Antiqua"/>
          <w:w w:val="105"/>
          <w:lang w:eastAsia="en-US"/>
        </w:rPr>
        <w:t>Una vez finalizada la evaluación de las Ofertas Técnicas se procederá a evaluar exclusivamente las respectivas Ofertas Económicas de los Oferentes que hayan cumplido con TODOS los criterios señalados en el numeral 3.4-Criterios de Evaluación y, adicionalmente que hayan superado un mínimo de [</w:t>
      </w:r>
      <w:r w:rsidR="00D35A4C">
        <w:rPr>
          <w:rFonts w:ascii="Book Antiqua" w:hAnsi="Book Antiqua"/>
          <w:w w:val="105"/>
          <w:lang w:eastAsia="en-US"/>
        </w:rPr>
        <w:t>55</w:t>
      </w:r>
      <w:r w:rsidRPr="0032143C">
        <w:rPr>
          <w:rFonts w:ascii="Book Antiqua" w:hAnsi="Book Antiqua"/>
          <w:w w:val="105"/>
          <w:lang w:eastAsia="en-US"/>
        </w:rPr>
        <w:t>] puntos en la evaluación de las Propuestas Técnicas.</w:t>
      </w:r>
    </w:p>
    <w:p w14:paraId="3EFE12B9" w14:textId="77777777" w:rsidR="006A0EAA" w:rsidRPr="0032143C" w:rsidRDefault="006A0EAA" w:rsidP="006A0EAA">
      <w:pPr>
        <w:pStyle w:val="Textoindependiente"/>
        <w:spacing w:line="247" w:lineRule="auto"/>
        <w:ind w:left="951" w:right="571"/>
        <w:rPr>
          <w:rFonts w:ascii="Book Antiqua" w:hAnsi="Book Antiqua"/>
          <w:color w:val="auto"/>
          <w:w w:val="105"/>
        </w:rPr>
      </w:pPr>
    </w:p>
    <w:p w14:paraId="16018B08" w14:textId="77777777" w:rsidR="00D35A4C" w:rsidRPr="003406E8" w:rsidRDefault="00D35A4C" w:rsidP="00D35A4C">
      <w:pPr>
        <w:jc w:val="both"/>
        <w:rPr>
          <w:rFonts w:ascii="Book Antiqua" w:hAnsi="Book Antiqua"/>
          <w:b/>
          <w:bCs/>
          <w:color w:val="00B050"/>
          <w:sz w:val="22"/>
          <w:szCs w:val="22"/>
        </w:rPr>
      </w:pPr>
      <w:r w:rsidRPr="003406E8">
        <w:rPr>
          <w:rFonts w:ascii="Book Antiqua" w:hAnsi="Book Antiqua"/>
          <w:b/>
          <w:bCs/>
          <w:color w:val="00B050"/>
          <w:sz w:val="22"/>
          <w:szCs w:val="22"/>
        </w:rPr>
        <w:t>Nota: Cuando el criterio económico considere el menor costo o la adjudicación se realice a menor costo (artículo 83.2 Reglamento núm. 416-23), la oferta económica presentará los datos y costos que luego utilizará la institución contratante para calcular el costo del ciclo de vida y determinar el menor. En estos casos el pliego de condiciones deberá indicar expresamente cuáles serán estos datos y la metodología a utilizar para calcular el costo del ciclo de vida para lo cual será indispensable que su valor monetario pueda determinarse y verificarse.</w:t>
      </w:r>
    </w:p>
    <w:p w14:paraId="543F73D8" w14:textId="77777777" w:rsidR="00D35A4C" w:rsidRPr="003406E8" w:rsidRDefault="00D35A4C" w:rsidP="00D35A4C">
      <w:pPr>
        <w:jc w:val="both"/>
        <w:rPr>
          <w:rFonts w:ascii="Book Antiqua" w:hAnsi="Book Antiqua"/>
          <w:b/>
          <w:color w:val="00B050"/>
          <w:sz w:val="22"/>
          <w:szCs w:val="22"/>
        </w:rPr>
      </w:pPr>
    </w:p>
    <w:p w14:paraId="214BF951" w14:textId="77777777" w:rsidR="00D35A4C" w:rsidRPr="003406E8" w:rsidRDefault="00D35A4C" w:rsidP="00D35A4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indicativo de tabla para evaluación económica </w:t>
      </w:r>
      <w:r w:rsidRPr="003406E8">
        <w:rPr>
          <w:rFonts w:ascii="Book Antiqua" w:hAnsi="Book Antiqua"/>
          <w:b/>
          <w:color w:val="0000FF"/>
          <w:sz w:val="22"/>
          <w:szCs w:val="22"/>
          <w:u w:val="single"/>
          <w:lang w:eastAsia="en-US"/>
        </w:rPr>
        <w:t>“Cumple/No cumple”</w:t>
      </w:r>
      <w:r w:rsidRPr="003406E8">
        <w:rPr>
          <w:rFonts w:ascii="Book Antiqua" w:hAnsi="Book Antiqua"/>
          <w:b/>
          <w:color w:val="0000FF"/>
          <w:sz w:val="22"/>
          <w:szCs w:val="22"/>
          <w:lang w:eastAsia="en-US"/>
        </w:rPr>
        <w:t xml:space="preserve"> </w:t>
      </w:r>
    </w:p>
    <w:p w14:paraId="7AA855B7" w14:textId="77777777" w:rsidR="00D35A4C" w:rsidRPr="003406E8" w:rsidRDefault="00D35A4C" w:rsidP="00D35A4C">
      <w:pPr>
        <w:jc w:val="both"/>
        <w:rPr>
          <w:rFonts w:ascii="Book Antiqua" w:hAnsi="Book Antiqua"/>
          <w:b/>
          <w:color w:val="00B050"/>
          <w:sz w:val="22"/>
          <w:szCs w:val="22"/>
        </w:rPr>
      </w:pPr>
    </w:p>
    <w:tbl>
      <w:tblPr>
        <w:tblStyle w:val="Tablaconcuadrcula"/>
        <w:tblW w:w="9355" w:type="dxa"/>
        <w:tblLook w:val="04A0" w:firstRow="1" w:lastRow="0" w:firstColumn="1" w:lastColumn="0" w:noHBand="0" w:noVBand="1"/>
      </w:tblPr>
      <w:tblGrid>
        <w:gridCol w:w="5240"/>
        <w:gridCol w:w="2693"/>
        <w:gridCol w:w="1422"/>
      </w:tblGrid>
      <w:tr w:rsidR="00D35A4C" w:rsidRPr="003406E8" w14:paraId="7662DFFE" w14:textId="77777777" w:rsidTr="00975575">
        <w:trPr>
          <w:tblHeader/>
        </w:trPr>
        <w:tc>
          <w:tcPr>
            <w:tcW w:w="9355" w:type="dxa"/>
            <w:gridSpan w:val="3"/>
            <w:shd w:val="clear" w:color="auto" w:fill="C6D9F1" w:themeFill="text2" w:themeFillTint="33"/>
            <w:vAlign w:val="center"/>
          </w:tcPr>
          <w:p w14:paraId="26ED3DA6"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Propuesta económica</w:t>
            </w:r>
          </w:p>
        </w:tc>
      </w:tr>
      <w:tr w:rsidR="00D35A4C" w:rsidRPr="003406E8" w14:paraId="7D16702F" w14:textId="77777777" w:rsidTr="00975575">
        <w:trPr>
          <w:tblHeader/>
        </w:trPr>
        <w:tc>
          <w:tcPr>
            <w:tcW w:w="5240" w:type="dxa"/>
            <w:shd w:val="clear" w:color="auto" w:fill="C6D9F1" w:themeFill="text2" w:themeFillTint="33"/>
            <w:vAlign w:val="center"/>
          </w:tcPr>
          <w:p w14:paraId="4A38198B"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Criterio a evaluar</w:t>
            </w:r>
          </w:p>
        </w:tc>
        <w:tc>
          <w:tcPr>
            <w:tcW w:w="2693" w:type="dxa"/>
            <w:shd w:val="clear" w:color="auto" w:fill="C6D9F1" w:themeFill="text2" w:themeFillTint="33"/>
            <w:vAlign w:val="center"/>
          </w:tcPr>
          <w:p w14:paraId="6538D684"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Documento a evaluar</w:t>
            </w:r>
          </w:p>
        </w:tc>
        <w:tc>
          <w:tcPr>
            <w:tcW w:w="1422" w:type="dxa"/>
            <w:shd w:val="clear" w:color="auto" w:fill="C6D9F1" w:themeFill="text2" w:themeFillTint="33"/>
            <w:vAlign w:val="center"/>
          </w:tcPr>
          <w:p w14:paraId="508A6ACE"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Cumple/</w:t>
            </w:r>
          </w:p>
          <w:p w14:paraId="69304D68" w14:textId="77777777" w:rsidR="00D35A4C" w:rsidRPr="003406E8" w:rsidRDefault="00D35A4C" w:rsidP="00975575">
            <w:pPr>
              <w:contextualSpacing/>
              <w:jc w:val="center"/>
              <w:rPr>
                <w:rFonts w:ascii="Book Antiqua" w:hAnsi="Book Antiqua"/>
                <w:b/>
                <w:sz w:val="22"/>
                <w:szCs w:val="22"/>
              </w:rPr>
            </w:pPr>
            <w:r w:rsidRPr="003406E8">
              <w:rPr>
                <w:rFonts w:ascii="Book Antiqua" w:hAnsi="Book Antiqua"/>
                <w:b/>
                <w:sz w:val="22"/>
                <w:szCs w:val="22"/>
              </w:rPr>
              <w:t>No Cumple</w:t>
            </w:r>
          </w:p>
        </w:tc>
      </w:tr>
      <w:tr w:rsidR="00D35A4C" w:rsidRPr="003406E8" w14:paraId="2EA649F5" w14:textId="77777777" w:rsidTr="00975575">
        <w:trPr>
          <w:trHeight w:val="764"/>
        </w:trPr>
        <w:tc>
          <w:tcPr>
            <w:tcW w:w="5240" w:type="dxa"/>
            <w:vAlign w:val="center"/>
          </w:tcPr>
          <w:p w14:paraId="60DAC05F" w14:textId="77777777" w:rsidR="00D35A4C" w:rsidRPr="003406E8" w:rsidRDefault="00D35A4C" w:rsidP="00975575">
            <w:pPr>
              <w:pStyle w:val="Textoindependiente"/>
              <w:widowControl w:val="0"/>
              <w:autoSpaceDE/>
              <w:autoSpaceDN/>
              <w:adjustRightInd/>
              <w:ind w:left="24"/>
              <w:rPr>
                <w:rFonts w:ascii="Book Antiqua" w:hAnsi="Book Antiqua"/>
                <w:b/>
                <w:color w:val="0000FF"/>
                <w:sz w:val="22"/>
                <w:szCs w:val="22"/>
                <w:lang w:eastAsia="en-US"/>
              </w:rPr>
            </w:pPr>
            <w:r w:rsidRPr="003406E8">
              <w:rPr>
                <w:rFonts w:ascii="Book Antiqua" w:hAnsi="Book Antiqua"/>
                <w:b/>
                <w:color w:val="0000FF"/>
                <w:sz w:val="22"/>
                <w:szCs w:val="22"/>
                <w:lang w:eastAsia="en-US"/>
              </w:rPr>
              <w:t>Presupuesto debidamente detallado (planilla de cantidades/presupuesto)</w:t>
            </w:r>
          </w:p>
        </w:tc>
        <w:tc>
          <w:tcPr>
            <w:tcW w:w="2693" w:type="dxa"/>
            <w:vAlign w:val="center"/>
          </w:tcPr>
          <w:p w14:paraId="4312DBBF" w14:textId="77777777" w:rsidR="00D35A4C" w:rsidRPr="003406E8" w:rsidRDefault="00D35A4C" w:rsidP="00975575">
            <w:pPr>
              <w:pStyle w:val="Textoindependiente"/>
              <w:widowControl w:val="0"/>
              <w:autoSpaceDE/>
              <w:autoSpaceDN/>
              <w:adjustRightInd/>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Presupuesto presentado</w:t>
            </w:r>
          </w:p>
        </w:tc>
        <w:tc>
          <w:tcPr>
            <w:tcW w:w="1422" w:type="dxa"/>
            <w:vAlign w:val="center"/>
          </w:tcPr>
          <w:p w14:paraId="4585030E"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1AD313AB" w14:textId="77777777" w:rsidR="00D35A4C" w:rsidRPr="003406E8" w:rsidRDefault="00D35A4C" w:rsidP="00975575">
            <w:pPr>
              <w:contextualSpacing/>
              <w:jc w:val="center"/>
              <w:rPr>
                <w:rFonts w:ascii="Book Antiqua" w:hAnsi="Book Antiqua"/>
                <w:sz w:val="22"/>
                <w:szCs w:val="22"/>
              </w:rPr>
            </w:pPr>
            <w:r w:rsidRPr="003406E8">
              <w:rPr>
                <w:rFonts w:ascii="Book Antiqua" w:hAnsi="Book Antiqua"/>
                <w:b/>
                <w:color w:val="C00000"/>
                <w:sz w:val="22"/>
                <w:szCs w:val="22"/>
              </w:rPr>
              <w:t>no cumple]</w:t>
            </w:r>
          </w:p>
        </w:tc>
      </w:tr>
      <w:tr w:rsidR="00D35A4C" w:rsidRPr="003406E8" w14:paraId="36C5F0DA" w14:textId="77777777" w:rsidTr="00975575">
        <w:trPr>
          <w:trHeight w:val="642"/>
        </w:trPr>
        <w:tc>
          <w:tcPr>
            <w:tcW w:w="5240" w:type="dxa"/>
            <w:vAlign w:val="center"/>
          </w:tcPr>
          <w:p w14:paraId="3C7016BE" w14:textId="77777777" w:rsidR="00D35A4C" w:rsidRPr="003406E8" w:rsidRDefault="00D35A4C" w:rsidP="00975575">
            <w:pPr>
              <w:jc w:val="both"/>
              <w:rPr>
                <w:rFonts w:ascii="Book Antiqua" w:hAnsi="Book Antiqua"/>
                <w:sz w:val="22"/>
                <w:szCs w:val="22"/>
                <w:lang w:eastAsia="en-US"/>
              </w:rPr>
            </w:pPr>
            <w:r w:rsidRPr="003406E8">
              <w:rPr>
                <w:rFonts w:ascii="Book Antiqua" w:hAnsi="Book Antiqua"/>
                <w:b/>
                <w:color w:val="0000FF"/>
                <w:sz w:val="22"/>
                <w:szCs w:val="22"/>
                <w:lang w:eastAsia="en-US"/>
              </w:rPr>
              <w:lastRenderedPageBreak/>
              <w:t xml:space="preserve">Garantía de la Seriedad de la Oferta. Correspondiente a </w:t>
            </w:r>
            <w:r w:rsidRPr="003406E8">
              <w:rPr>
                <w:rFonts w:ascii="Book Antiqua" w:hAnsi="Book Antiqua"/>
                <w:b/>
                <w:color w:val="800000"/>
                <w:sz w:val="22"/>
                <w:szCs w:val="22"/>
              </w:rPr>
              <w:t>[Insertar tipo de Garantía: Fianza o Garantía Bancaria]</w:t>
            </w:r>
            <w:r w:rsidRPr="003406E8">
              <w:rPr>
                <w:rFonts w:ascii="Book Antiqua" w:hAnsi="Book Antiqua"/>
                <w:b/>
                <w:color w:val="0000FF"/>
                <w:sz w:val="22"/>
                <w:szCs w:val="22"/>
                <w:lang w:eastAsia="en-US"/>
              </w:rPr>
              <w:t xml:space="preserve"> por un monto equivalente a uno por ciento (1%) del monto de la oferta presentada. La vigencia de la garantía deberá ser hasta el </w:t>
            </w:r>
            <w:r w:rsidRPr="003406E8">
              <w:rPr>
                <w:rFonts w:ascii="Book Antiqua" w:hAnsi="Book Antiqua"/>
                <w:b/>
                <w:color w:val="800000"/>
                <w:sz w:val="22"/>
                <w:szCs w:val="22"/>
              </w:rPr>
              <w:t>[Indicar fecha exacta de acuerdo al calendario, no días, semanas ni meses que debe coincidir con la misma fecha de plazo de mantenimiento de oferta]</w:t>
            </w:r>
            <w:r w:rsidRPr="003406E8">
              <w:rPr>
                <w:rFonts w:ascii="Book Antiqua" w:hAnsi="Book Antiqua"/>
                <w:b/>
                <w:color w:val="0000FF"/>
                <w:sz w:val="22"/>
                <w:szCs w:val="22"/>
                <w:lang w:eastAsia="en-US"/>
              </w:rPr>
              <w:t xml:space="preserve"> inclusive. Esta deberá ser presentada mediante póliza expedida por una compañía de seguros autorizada por la Superintendencia de Seguros para a operar en la República Dominicana.</w:t>
            </w:r>
          </w:p>
        </w:tc>
        <w:tc>
          <w:tcPr>
            <w:tcW w:w="2693" w:type="dxa"/>
            <w:vAlign w:val="center"/>
          </w:tcPr>
          <w:p w14:paraId="33254F97" w14:textId="77777777" w:rsidR="00D35A4C" w:rsidRPr="003406E8" w:rsidRDefault="00D35A4C" w:rsidP="00975575">
            <w:pPr>
              <w:pStyle w:val="Textoindependiente"/>
              <w:widowControl w:val="0"/>
              <w:autoSpaceDE/>
              <w:autoSpaceDN/>
              <w:adjustRightInd/>
              <w:jc w:val="center"/>
              <w:rPr>
                <w:rFonts w:ascii="Book Antiqua" w:hAnsi="Book Antiqua"/>
                <w:b/>
                <w:color w:val="0000FF"/>
                <w:sz w:val="22"/>
                <w:szCs w:val="22"/>
                <w:lang w:eastAsia="en-US"/>
              </w:rPr>
            </w:pPr>
            <w:r w:rsidRPr="003406E8">
              <w:rPr>
                <w:rFonts w:ascii="Book Antiqua" w:hAnsi="Book Antiqua"/>
                <w:b/>
                <w:color w:val="0000FF"/>
                <w:sz w:val="22"/>
                <w:szCs w:val="22"/>
                <w:lang w:eastAsia="en-US"/>
              </w:rPr>
              <w:t>Garantía de seriedad de la oferta presentada</w:t>
            </w:r>
          </w:p>
        </w:tc>
        <w:tc>
          <w:tcPr>
            <w:tcW w:w="1422" w:type="dxa"/>
            <w:vAlign w:val="center"/>
          </w:tcPr>
          <w:p w14:paraId="396B2228"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5E0A2B40"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472A2478" w14:textId="77777777" w:rsidR="00D35A4C" w:rsidRPr="003406E8" w:rsidRDefault="00D35A4C" w:rsidP="00975575">
            <w:pPr>
              <w:contextualSpacing/>
              <w:jc w:val="center"/>
              <w:rPr>
                <w:rFonts w:ascii="Book Antiqua" w:hAnsi="Book Antiqua"/>
                <w:sz w:val="22"/>
                <w:szCs w:val="22"/>
              </w:rPr>
            </w:pPr>
          </w:p>
        </w:tc>
      </w:tr>
      <w:tr w:rsidR="00D35A4C" w:rsidRPr="003406E8" w14:paraId="14C8BD45" w14:textId="77777777" w:rsidTr="00975575">
        <w:trPr>
          <w:trHeight w:val="2535"/>
        </w:trPr>
        <w:tc>
          <w:tcPr>
            <w:tcW w:w="5240" w:type="dxa"/>
            <w:vAlign w:val="center"/>
          </w:tcPr>
          <w:p w14:paraId="62B5AC31" w14:textId="77777777" w:rsidR="00D35A4C" w:rsidRPr="003406E8" w:rsidRDefault="00D35A4C" w:rsidP="00975575">
            <w:pPr>
              <w:pStyle w:val="Textoindependiente"/>
              <w:widowControl w:val="0"/>
              <w:autoSpaceDE/>
              <w:autoSpaceDN/>
              <w:adjustRightInd/>
              <w:rPr>
                <w:rFonts w:ascii="Book Antiqua" w:hAnsi="Book Antiqua"/>
                <w:b/>
                <w:color w:val="auto"/>
                <w:sz w:val="22"/>
                <w:szCs w:val="22"/>
                <w:lang w:eastAsia="en-US"/>
              </w:rPr>
            </w:pPr>
            <w:r w:rsidRPr="003406E8">
              <w:rPr>
                <w:rFonts w:ascii="Book Antiqua" w:hAnsi="Book Antiqua"/>
                <w:b/>
                <w:color w:val="auto"/>
                <w:sz w:val="22"/>
                <w:szCs w:val="22"/>
                <w:lang w:eastAsia="en-US"/>
              </w:rPr>
              <w:t xml:space="preserve">Oferta económica presentada en pesos dominicanos (RD$). Los precios deberán expresarse en dos decimales (XX.XX) que tendrán </w:t>
            </w:r>
            <w:r w:rsidRPr="003406E8">
              <w:rPr>
                <w:rFonts w:ascii="Book Antiqua" w:hAnsi="Book Antiqua"/>
                <w:b/>
                <w:sz w:val="22"/>
                <w:szCs w:val="22"/>
                <w:lang w:eastAsia="en-US"/>
              </w:rPr>
              <w:t xml:space="preserve">que incluir todas las tasas (divisas), impuestos y gastos que correspondan, transparentados e implícitos según corresponda y en la unidad de medida establecida en el </w:t>
            </w:r>
            <w:r w:rsidRPr="003406E8">
              <w:rPr>
                <w:rFonts w:ascii="Book Antiqua" w:hAnsi="Book Antiqua"/>
                <w:b/>
                <w:color w:val="auto"/>
                <w:sz w:val="22"/>
                <w:szCs w:val="22"/>
              </w:rPr>
              <w:t xml:space="preserve">Formulario de Oferta Económica SNCC.F.033 </w:t>
            </w:r>
            <w:r w:rsidRPr="003406E8">
              <w:rPr>
                <w:rFonts w:ascii="Book Antiqua" w:hAnsi="Book Antiqua"/>
                <w:b/>
                <w:color w:val="auto"/>
                <w:sz w:val="22"/>
                <w:szCs w:val="22"/>
                <w:lang w:eastAsia="en-US"/>
              </w:rPr>
              <w:t>sin alteraciones ni correcciones.</w:t>
            </w:r>
          </w:p>
        </w:tc>
        <w:tc>
          <w:tcPr>
            <w:tcW w:w="2693" w:type="dxa"/>
            <w:vAlign w:val="center"/>
          </w:tcPr>
          <w:p w14:paraId="6E9BBB33" w14:textId="77777777" w:rsidR="00D35A4C" w:rsidRPr="003406E8" w:rsidRDefault="00D35A4C" w:rsidP="00975575">
            <w:pPr>
              <w:pStyle w:val="Textoindependiente"/>
              <w:widowControl w:val="0"/>
              <w:autoSpaceDE/>
              <w:autoSpaceDN/>
              <w:adjustRightInd/>
              <w:jc w:val="center"/>
              <w:rPr>
                <w:rFonts w:ascii="Book Antiqua" w:hAnsi="Book Antiqua"/>
                <w:b/>
                <w:color w:val="auto"/>
                <w:sz w:val="22"/>
                <w:szCs w:val="22"/>
                <w:lang w:eastAsia="en-US"/>
              </w:rPr>
            </w:pPr>
            <w:r w:rsidRPr="003406E8">
              <w:rPr>
                <w:rFonts w:ascii="Book Antiqua" w:hAnsi="Book Antiqua"/>
                <w:b/>
                <w:color w:val="auto"/>
                <w:sz w:val="22"/>
                <w:szCs w:val="22"/>
                <w:lang w:eastAsia="en-US"/>
              </w:rPr>
              <w:t>Formulario de Oferta Económica SNCC.F.033 presentado</w:t>
            </w:r>
          </w:p>
        </w:tc>
        <w:tc>
          <w:tcPr>
            <w:tcW w:w="1422" w:type="dxa"/>
            <w:vAlign w:val="center"/>
          </w:tcPr>
          <w:p w14:paraId="676986D7"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5666D4EC"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42035460" w14:textId="77777777" w:rsidR="00D35A4C" w:rsidRPr="003406E8" w:rsidRDefault="00D35A4C" w:rsidP="00975575">
            <w:pPr>
              <w:contextualSpacing/>
              <w:jc w:val="center"/>
              <w:rPr>
                <w:rFonts w:ascii="Book Antiqua" w:hAnsi="Book Antiqua"/>
                <w:sz w:val="22"/>
                <w:szCs w:val="22"/>
              </w:rPr>
            </w:pPr>
          </w:p>
        </w:tc>
      </w:tr>
      <w:tr w:rsidR="00D35A4C" w:rsidRPr="003406E8" w14:paraId="36303A53" w14:textId="77777777" w:rsidTr="00975575">
        <w:trPr>
          <w:trHeight w:val="2725"/>
        </w:trPr>
        <w:tc>
          <w:tcPr>
            <w:tcW w:w="5240" w:type="dxa"/>
            <w:vAlign w:val="center"/>
          </w:tcPr>
          <w:p w14:paraId="7411C419" w14:textId="77777777" w:rsidR="00D35A4C" w:rsidRPr="003406E8" w:rsidRDefault="00D35A4C" w:rsidP="00975575">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bCs/>
                <w:sz w:val="22"/>
                <w:szCs w:val="22"/>
                <w:lang w:eastAsia="en-US"/>
              </w:rPr>
              <w:t xml:space="preserve">Ser la oferta de menor precio/costo </w:t>
            </w:r>
            <w:r w:rsidRPr="003406E8">
              <w:rPr>
                <w:rFonts w:ascii="Book Antiqua" w:hAnsi="Book Antiqua"/>
                <w:b/>
                <w:bCs/>
                <w:color w:val="C00000"/>
                <w:sz w:val="22"/>
                <w:szCs w:val="22"/>
              </w:rPr>
              <w:t>[insertar si será a precio o costo según establecido en el pliego]</w:t>
            </w:r>
            <w:r w:rsidRPr="003406E8">
              <w:rPr>
                <w:rFonts w:ascii="Book Antiqua" w:hAnsi="Book Antiqua"/>
                <w:b/>
                <w:bCs/>
                <w:sz w:val="22"/>
                <w:szCs w:val="22"/>
                <w:lang w:eastAsia="en-US"/>
              </w:rPr>
              <w:t xml:space="preserve"> de entre las ofertas que cumplan con todos los demás criterios </w:t>
            </w:r>
          </w:p>
        </w:tc>
        <w:tc>
          <w:tcPr>
            <w:tcW w:w="2693" w:type="dxa"/>
            <w:vAlign w:val="center"/>
          </w:tcPr>
          <w:p w14:paraId="689CF096" w14:textId="77777777" w:rsidR="00D35A4C" w:rsidRPr="003406E8" w:rsidRDefault="00D35A4C" w:rsidP="00975575">
            <w:pPr>
              <w:jc w:val="both"/>
              <w:rPr>
                <w:rFonts w:ascii="Book Antiqua" w:hAnsi="Book Antiqua"/>
                <w:b/>
                <w:bCs/>
                <w:sz w:val="22"/>
                <w:szCs w:val="22"/>
                <w:lang w:eastAsia="en-US"/>
              </w:rPr>
            </w:pPr>
            <w:r w:rsidRPr="003406E8">
              <w:rPr>
                <w:rFonts w:ascii="Book Antiqua" w:hAnsi="Book Antiqua"/>
                <w:b/>
                <w:bCs/>
                <w:sz w:val="22"/>
                <w:szCs w:val="22"/>
                <w:lang w:eastAsia="en-US"/>
              </w:rPr>
              <w:t xml:space="preserve">Formulario de Oferta Económica SNCC.F.033 presentado </w:t>
            </w:r>
          </w:p>
          <w:p w14:paraId="67C68DEC" w14:textId="77777777" w:rsidR="00D35A4C" w:rsidRPr="003406E8" w:rsidRDefault="00D35A4C" w:rsidP="00975575">
            <w:pPr>
              <w:jc w:val="both"/>
              <w:rPr>
                <w:rFonts w:ascii="Book Antiqua" w:hAnsi="Book Antiqua"/>
                <w:b/>
                <w:sz w:val="22"/>
                <w:szCs w:val="22"/>
                <w:lang w:eastAsia="en-US"/>
              </w:rPr>
            </w:pPr>
            <w:r w:rsidRPr="003406E8">
              <w:rPr>
                <w:rFonts w:ascii="Book Antiqua" w:hAnsi="Book Antiqua"/>
                <w:b/>
                <w:bCs/>
                <w:color w:val="00B050"/>
                <w:sz w:val="22"/>
                <w:szCs w:val="22"/>
              </w:rPr>
              <w:t>Nota: En el caso de que se considere el menor costo, adicionalmente cualquier otra documentación que el pliego establezca para calcular el ciclo de vida.</w:t>
            </w:r>
          </w:p>
        </w:tc>
        <w:tc>
          <w:tcPr>
            <w:tcW w:w="1422" w:type="dxa"/>
            <w:vAlign w:val="center"/>
          </w:tcPr>
          <w:p w14:paraId="473F71FF"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[Insertar cumple/</w:t>
            </w:r>
          </w:p>
          <w:p w14:paraId="6805269D" w14:textId="77777777" w:rsidR="00D35A4C" w:rsidRPr="003406E8" w:rsidRDefault="00D35A4C" w:rsidP="00975575">
            <w:pPr>
              <w:contextualSpacing/>
              <w:jc w:val="center"/>
              <w:rPr>
                <w:rFonts w:ascii="Book Antiqua" w:hAnsi="Book Antiqua"/>
                <w:b/>
                <w:color w:val="C00000"/>
                <w:sz w:val="22"/>
                <w:szCs w:val="22"/>
              </w:rPr>
            </w:pPr>
            <w:r w:rsidRPr="003406E8">
              <w:rPr>
                <w:rFonts w:ascii="Book Antiqua" w:hAnsi="Book Antiqua"/>
                <w:b/>
                <w:color w:val="C00000"/>
                <w:sz w:val="22"/>
                <w:szCs w:val="22"/>
              </w:rPr>
              <w:t>no cumple]</w:t>
            </w:r>
          </w:p>
          <w:p w14:paraId="28A75337" w14:textId="77777777" w:rsidR="00D35A4C" w:rsidRPr="003406E8" w:rsidRDefault="00D35A4C" w:rsidP="00975575">
            <w:pPr>
              <w:contextualSpacing/>
              <w:jc w:val="center"/>
              <w:rPr>
                <w:rFonts w:ascii="Book Antiqua" w:hAnsi="Book Antiqua"/>
                <w:sz w:val="22"/>
                <w:szCs w:val="22"/>
              </w:rPr>
            </w:pPr>
          </w:p>
        </w:tc>
      </w:tr>
      <w:tr w:rsidR="00D35A4C" w:rsidRPr="003406E8" w14:paraId="2C8E7BE0" w14:textId="77777777" w:rsidTr="00975575">
        <w:tc>
          <w:tcPr>
            <w:tcW w:w="5240" w:type="dxa"/>
            <w:vAlign w:val="center"/>
          </w:tcPr>
          <w:p w14:paraId="733A57B8" w14:textId="77777777" w:rsidR="00D35A4C" w:rsidRPr="003406E8" w:rsidRDefault="00D35A4C" w:rsidP="00975575">
            <w:pPr>
              <w:pStyle w:val="Textoindependiente"/>
              <w:widowControl w:val="0"/>
              <w:autoSpaceDE/>
              <w:autoSpaceDN/>
              <w:adjustRightInd/>
              <w:ind w:left="24"/>
              <w:rPr>
                <w:rFonts w:ascii="Book Antiqua" w:hAnsi="Book Antiqua"/>
                <w:b/>
                <w:color w:val="auto"/>
                <w:sz w:val="22"/>
                <w:szCs w:val="22"/>
                <w:lang w:eastAsia="en-US"/>
              </w:rPr>
            </w:pPr>
            <w:r w:rsidRPr="003406E8">
              <w:rPr>
                <w:rFonts w:ascii="Book Antiqua" w:hAnsi="Book Antiqua"/>
                <w:b/>
                <w:color w:val="C00000"/>
                <w:sz w:val="22"/>
                <w:szCs w:val="22"/>
              </w:rPr>
              <w:t>Nota: Repetir el mismo ejercicio con todos los criterios establecidos</w:t>
            </w:r>
          </w:p>
        </w:tc>
        <w:tc>
          <w:tcPr>
            <w:tcW w:w="2693" w:type="dxa"/>
            <w:vAlign w:val="center"/>
          </w:tcPr>
          <w:p w14:paraId="20441852" w14:textId="77777777" w:rsidR="00D35A4C" w:rsidRPr="003406E8" w:rsidRDefault="00D35A4C" w:rsidP="00975575">
            <w:pPr>
              <w:contextualSpacing/>
              <w:jc w:val="both"/>
              <w:rPr>
                <w:rFonts w:ascii="Book Antiqua" w:hAnsi="Book Antiqua"/>
                <w:b/>
                <w:sz w:val="22"/>
                <w:szCs w:val="22"/>
                <w:lang w:eastAsia="en-US"/>
              </w:rPr>
            </w:pPr>
          </w:p>
        </w:tc>
        <w:tc>
          <w:tcPr>
            <w:tcW w:w="1422" w:type="dxa"/>
            <w:vAlign w:val="center"/>
          </w:tcPr>
          <w:p w14:paraId="6F65B99C" w14:textId="77777777" w:rsidR="00D35A4C" w:rsidRPr="003406E8" w:rsidRDefault="00D35A4C" w:rsidP="00975575">
            <w:pPr>
              <w:contextualSpacing/>
              <w:jc w:val="both"/>
              <w:rPr>
                <w:rFonts w:ascii="Book Antiqua" w:hAnsi="Book Antiqua"/>
                <w:b/>
                <w:color w:val="C00000"/>
                <w:sz w:val="22"/>
                <w:szCs w:val="22"/>
              </w:rPr>
            </w:pPr>
          </w:p>
        </w:tc>
      </w:tr>
    </w:tbl>
    <w:p w14:paraId="713310EC" w14:textId="77777777" w:rsidR="00D35A4C" w:rsidRPr="003406E8" w:rsidRDefault="00D35A4C" w:rsidP="00D35A4C">
      <w:pPr>
        <w:contextualSpacing/>
        <w:jc w:val="both"/>
        <w:rPr>
          <w:rFonts w:ascii="Book Antiqua" w:hAnsi="Book Antiqua"/>
          <w:b/>
          <w:color w:val="0000FF"/>
          <w:sz w:val="22"/>
          <w:szCs w:val="22"/>
          <w:lang w:eastAsia="en-US"/>
        </w:rPr>
      </w:pPr>
    </w:p>
    <w:p w14:paraId="4F1D11B0" w14:textId="77777777" w:rsidR="00D35A4C" w:rsidRPr="003406E8" w:rsidRDefault="00D35A4C" w:rsidP="00D35A4C">
      <w:pPr>
        <w:autoSpaceDE w:val="0"/>
        <w:autoSpaceDN w:val="0"/>
        <w:adjustRightInd w:val="0"/>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 xml:space="preserve">Ejemplo indicativo de tabla para evaluación con puntaje “Combinado”: </w:t>
      </w:r>
    </w:p>
    <w:p w14:paraId="293C72C4" w14:textId="77777777" w:rsidR="00D35A4C" w:rsidRPr="003406E8" w:rsidRDefault="00D35A4C" w:rsidP="00D35A4C">
      <w:pPr>
        <w:contextualSpacing/>
        <w:jc w:val="both"/>
        <w:rPr>
          <w:rFonts w:ascii="Book Antiqua" w:hAnsi="Book Antiqua"/>
          <w:b/>
          <w:color w:val="0000FF"/>
          <w:sz w:val="22"/>
          <w:szCs w:val="22"/>
          <w:lang w:eastAsia="en-US"/>
        </w:rPr>
      </w:pPr>
    </w:p>
    <w:p w14:paraId="0F0B9D47" w14:textId="77777777" w:rsidR="00D35A4C" w:rsidRPr="003406E8" w:rsidRDefault="00D35A4C" w:rsidP="00D35A4C">
      <w:pPr>
        <w:contextualSpacing/>
        <w:jc w:val="both"/>
        <w:rPr>
          <w:rFonts w:ascii="Book Antiqua" w:hAnsi="Book Antiqua"/>
          <w:b/>
          <w:color w:val="0000FF"/>
          <w:sz w:val="22"/>
          <w:szCs w:val="22"/>
          <w:lang w:eastAsia="en-US"/>
        </w:rPr>
      </w:pPr>
      <w:r w:rsidRPr="003406E8">
        <w:rPr>
          <w:rFonts w:ascii="Book Antiqua" w:hAnsi="Book Antiqua"/>
          <w:sz w:val="22"/>
          <w:szCs w:val="22"/>
          <w:lang w:eastAsia="en-US"/>
        </w:rPr>
        <w:t xml:space="preserve">En la metodología de evaluación combinada, los precios o costos ofertados serán ponderados bajo puntaje. Esta metodología consiste en identificar la oferta de menor </w:t>
      </w:r>
      <w:r w:rsidRPr="003406E8">
        <w:rPr>
          <w:rFonts w:ascii="Book Antiqua" w:hAnsi="Book Antiqua"/>
          <w:b/>
          <w:color w:val="C00000"/>
          <w:sz w:val="22"/>
          <w:szCs w:val="22"/>
        </w:rPr>
        <w:t>[insertar si será a precio o costo según establecido en el pliego]</w:t>
      </w:r>
      <w:r w:rsidRPr="003406E8">
        <w:rPr>
          <w:rFonts w:ascii="Book Antiqua" w:hAnsi="Book Antiqua"/>
          <w:color w:val="0000FF"/>
          <w:sz w:val="22"/>
          <w:szCs w:val="22"/>
          <w:lang w:eastAsia="en-US"/>
        </w:rPr>
        <w:t xml:space="preserve"> </w:t>
      </w:r>
      <w:r w:rsidRPr="003406E8">
        <w:rPr>
          <w:rFonts w:ascii="Book Antiqua" w:hAnsi="Book Antiqua"/>
          <w:sz w:val="22"/>
          <w:szCs w:val="22"/>
          <w:lang w:eastAsia="en-US"/>
        </w:rPr>
        <w:t xml:space="preserve">y asignarle el puntaje máximo y proceder a la asignación de puntos al resto de las ofertas, en función de la proximidad de éstas con la oferta de menor </w:t>
      </w:r>
      <w:r w:rsidRPr="003406E8">
        <w:rPr>
          <w:rFonts w:ascii="Book Antiqua" w:hAnsi="Book Antiqua"/>
          <w:color w:val="C00000"/>
          <w:sz w:val="22"/>
          <w:szCs w:val="22"/>
        </w:rPr>
        <w:t>[</w:t>
      </w:r>
      <w:r w:rsidRPr="003406E8">
        <w:rPr>
          <w:rFonts w:ascii="Book Antiqua" w:hAnsi="Book Antiqua"/>
          <w:b/>
          <w:color w:val="C00000"/>
          <w:sz w:val="22"/>
          <w:szCs w:val="22"/>
        </w:rPr>
        <w:t>insertar si será a precio o costo según establecido en el pliego]</w:t>
      </w:r>
      <w:r w:rsidRPr="003406E8">
        <w:rPr>
          <w:rFonts w:ascii="Book Antiqua" w:hAnsi="Book Antiqua"/>
          <w:sz w:val="22"/>
          <w:szCs w:val="22"/>
          <w:lang w:eastAsia="en-US"/>
        </w:rPr>
        <w:t xml:space="preserve">, como resultado de aplicar las fórmulas que se indican a continuación. </w:t>
      </w:r>
    </w:p>
    <w:p w14:paraId="4B9D58A0" w14:textId="77777777" w:rsidR="00D35A4C" w:rsidRPr="003406E8" w:rsidRDefault="00D35A4C" w:rsidP="00D35A4C">
      <w:pPr>
        <w:contextualSpacing/>
        <w:jc w:val="both"/>
        <w:rPr>
          <w:rFonts w:ascii="Book Antiqua" w:hAnsi="Book Antiqua"/>
          <w:b/>
          <w:color w:val="0000FF"/>
          <w:sz w:val="22"/>
          <w:szCs w:val="22"/>
          <w:lang w:eastAsia="en-US"/>
        </w:rPr>
      </w:pPr>
    </w:p>
    <w:p w14:paraId="6E5DD5ED" w14:textId="77777777" w:rsidR="00D35A4C" w:rsidRPr="006931F7" w:rsidRDefault="00D35A4C" w:rsidP="00D35A4C">
      <w:pPr>
        <w:autoSpaceDE w:val="0"/>
        <w:autoSpaceDN w:val="0"/>
        <w:adjustRightInd w:val="0"/>
        <w:ind w:left="2268"/>
        <w:rPr>
          <w:rFonts w:ascii="Book Antiqua" w:eastAsiaTheme="minorHAnsi" w:hAnsi="Book Antiqua"/>
          <w:color w:val="000000"/>
          <w:sz w:val="22"/>
          <w:szCs w:val="22"/>
          <w:lang w:val="it-IT" w:eastAsia="en-US"/>
        </w:rPr>
      </w:pPr>
      <w:r w:rsidRPr="006931F7">
        <w:rPr>
          <w:rFonts w:ascii="Book Antiqua" w:eastAsiaTheme="minorHAnsi" w:hAnsi="Book Antiqua"/>
          <w:color w:val="000000"/>
          <w:sz w:val="22"/>
          <w:szCs w:val="22"/>
          <w:lang w:val="it-IT" w:eastAsia="en-US"/>
        </w:rPr>
        <w:lastRenderedPageBreak/>
        <w:t>Pi</w:t>
      </w:r>
      <w:r w:rsidRPr="006931F7">
        <w:rPr>
          <w:rFonts w:ascii="Book Antiqua" w:eastAsiaTheme="minorHAnsi" w:hAnsi="Book Antiqua"/>
          <w:color w:val="000000"/>
          <w:sz w:val="22"/>
          <w:szCs w:val="22"/>
          <w:lang w:val="it-IT" w:eastAsia="en-US"/>
        </w:rPr>
        <w:tab/>
        <w:t xml:space="preserve">= </w:t>
      </w:r>
      <w:r w:rsidRPr="006931F7">
        <w:rPr>
          <w:rFonts w:ascii="Book Antiqua" w:eastAsiaTheme="minorHAnsi" w:hAnsi="Book Antiqua"/>
          <w:color w:val="000000"/>
          <w:sz w:val="22"/>
          <w:szCs w:val="22"/>
          <w:u w:val="single"/>
          <w:lang w:val="it-IT" w:eastAsia="en-US"/>
        </w:rPr>
        <w:t>Om</w:t>
      </w:r>
      <w:r w:rsidRPr="006931F7">
        <w:rPr>
          <w:rFonts w:ascii="Book Antiqua" w:eastAsiaTheme="minorHAnsi" w:hAnsi="Book Antiqua"/>
          <w:color w:val="000000"/>
          <w:sz w:val="22"/>
          <w:szCs w:val="22"/>
          <w:lang w:val="it-IT" w:eastAsia="en-US"/>
        </w:rPr>
        <w:t xml:space="preserve"> x PMPE</w:t>
      </w:r>
    </w:p>
    <w:p w14:paraId="20E4E334" w14:textId="77777777" w:rsidR="00D35A4C" w:rsidRPr="006931F7" w:rsidRDefault="00D35A4C" w:rsidP="00D35A4C">
      <w:pPr>
        <w:autoSpaceDE w:val="0"/>
        <w:autoSpaceDN w:val="0"/>
        <w:adjustRightInd w:val="0"/>
        <w:ind w:left="2268"/>
        <w:rPr>
          <w:rFonts w:ascii="Book Antiqua" w:eastAsiaTheme="minorHAnsi" w:hAnsi="Book Antiqua"/>
          <w:color w:val="000000"/>
          <w:sz w:val="22"/>
          <w:szCs w:val="22"/>
          <w:lang w:val="it-IT" w:eastAsia="en-US"/>
        </w:rPr>
      </w:pPr>
      <w:r w:rsidRPr="006931F7">
        <w:rPr>
          <w:rFonts w:ascii="Book Antiqua" w:eastAsiaTheme="minorHAnsi" w:hAnsi="Book Antiqua"/>
          <w:color w:val="000000"/>
          <w:sz w:val="22"/>
          <w:szCs w:val="22"/>
          <w:lang w:val="it-IT" w:eastAsia="en-US"/>
        </w:rPr>
        <w:t xml:space="preserve">              Oi</w:t>
      </w:r>
    </w:p>
    <w:p w14:paraId="07ED1058" w14:textId="77777777" w:rsidR="00D35A4C" w:rsidRPr="006931F7" w:rsidRDefault="00D35A4C" w:rsidP="00D35A4C">
      <w:pPr>
        <w:autoSpaceDE w:val="0"/>
        <w:autoSpaceDN w:val="0"/>
        <w:adjustRightInd w:val="0"/>
        <w:rPr>
          <w:rFonts w:ascii="Book Antiqua" w:eastAsiaTheme="minorHAnsi" w:hAnsi="Book Antiqua"/>
          <w:b/>
          <w:color w:val="000000"/>
          <w:sz w:val="22"/>
          <w:szCs w:val="22"/>
          <w:lang w:val="it-IT" w:eastAsia="en-US"/>
        </w:rPr>
      </w:pPr>
      <w:r w:rsidRPr="006931F7">
        <w:rPr>
          <w:rFonts w:ascii="Book Antiqua" w:eastAsiaTheme="minorHAnsi" w:hAnsi="Book Antiqua"/>
          <w:b/>
          <w:color w:val="000000"/>
          <w:sz w:val="22"/>
          <w:szCs w:val="22"/>
          <w:lang w:val="it-IT" w:eastAsia="en-US"/>
        </w:rPr>
        <w:t xml:space="preserve">Donde: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70"/>
      </w:tblGrid>
      <w:tr w:rsidR="00D35A4C" w:rsidRPr="003406E8" w14:paraId="654A3F6E" w14:textId="77777777" w:rsidTr="00975575">
        <w:tc>
          <w:tcPr>
            <w:tcW w:w="5382" w:type="dxa"/>
            <w:vAlign w:val="center"/>
          </w:tcPr>
          <w:p w14:paraId="2C98BA44" w14:textId="77777777" w:rsidR="00D35A4C" w:rsidRPr="003406E8" w:rsidRDefault="00D35A4C" w:rsidP="00975575">
            <w:pPr>
              <w:autoSpaceDE w:val="0"/>
              <w:autoSpaceDN w:val="0"/>
              <w:adjustRightInd w:val="0"/>
              <w:jc w:val="both"/>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eastAsia="en-US"/>
              </w:rPr>
              <w:t xml:space="preserve">i = Propuesta </w:t>
            </w:r>
          </w:p>
        </w:tc>
        <w:tc>
          <w:tcPr>
            <w:tcW w:w="3970" w:type="dxa"/>
            <w:vAlign w:val="center"/>
          </w:tcPr>
          <w:p w14:paraId="7A2E8250" w14:textId="77777777" w:rsidR="00D35A4C" w:rsidRPr="003406E8" w:rsidRDefault="00D35A4C" w:rsidP="00975575">
            <w:pPr>
              <w:autoSpaceDE w:val="0"/>
              <w:autoSpaceDN w:val="0"/>
              <w:adjustRightInd w:val="0"/>
              <w:rPr>
                <w:rFonts w:ascii="Book Antiqua" w:eastAsiaTheme="minorHAnsi" w:hAnsi="Book Antiqua"/>
                <w:color w:val="000000"/>
                <w:sz w:val="22"/>
                <w:szCs w:val="22"/>
                <w:lang w:eastAsia="en-US"/>
              </w:rPr>
            </w:pPr>
            <w:proofErr w:type="spellStart"/>
            <w:r w:rsidRPr="003406E8">
              <w:rPr>
                <w:rFonts w:ascii="Book Antiqua" w:eastAsiaTheme="minorHAnsi" w:hAnsi="Book Antiqua"/>
                <w:color w:val="000000"/>
                <w:sz w:val="22"/>
                <w:szCs w:val="22"/>
                <w:lang w:eastAsia="en-US"/>
              </w:rPr>
              <w:t>Oi</w:t>
            </w:r>
            <w:proofErr w:type="spellEnd"/>
            <w:r w:rsidRPr="003406E8">
              <w:rPr>
                <w:rFonts w:ascii="Book Antiqua" w:eastAsiaTheme="minorHAnsi" w:hAnsi="Book Antiqua"/>
                <w:color w:val="000000"/>
                <w:sz w:val="22"/>
                <w:szCs w:val="22"/>
                <w:lang w:eastAsia="en-US"/>
              </w:rPr>
              <w:t xml:space="preserve"> = Propuesta Económica </w:t>
            </w:r>
          </w:p>
        </w:tc>
      </w:tr>
      <w:tr w:rsidR="00D35A4C" w:rsidRPr="003406E8" w14:paraId="7057962D" w14:textId="77777777" w:rsidTr="00975575">
        <w:tc>
          <w:tcPr>
            <w:tcW w:w="5382" w:type="dxa"/>
            <w:vAlign w:val="center"/>
          </w:tcPr>
          <w:p w14:paraId="6C704F47" w14:textId="77777777" w:rsidR="00D35A4C" w:rsidRPr="003406E8" w:rsidRDefault="00D35A4C" w:rsidP="00975575">
            <w:pPr>
              <w:autoSpaceDE w:val="0"/>
              <w:autoSpaceDN w:val="0"/>
              <w:adjustRightInd w:val="0"/>
              <w:jc w:val="both"/>
              <w:rPr>
                <w:rFonts w:ascii="Book Antiqua" w:eastAsiaTheme="minorHAnsi" w:hAnsi="Book Antiqua"/>
                <w:color w:val="000000"/>
                <w:sz w:val="22"/>
                <w:szCs w:val="22"/>
                <w:lang w:eastAsia="en-US"/>
              </w:rPr>
            </w:pPr>
            <w:r w:rsidRPr="003406E8">
              <w:rPr>
                <w:rFonts w:ascii="Book Antiqua" w:eastAsiaTheme="minorHAnsi" w:hAnsi="Book Antiqua"/>
                <w:color w:val="000000"/>
                <w:sz w:val="22"/>
                <w:szCs w:val="22"/>
                <w:lang w:eastAsia="en-US"/>
              </w:rPr>
              <w:t xml:space="preserve">Pi = Puntaje de la Propuesta Económica </w:t>
            </w:r>
          </w:p>
        </w:tc>
        <w:tc>
          <w:tcPr>
            <w:tcW w:w="3970" w:type="dxa"/>
            <w:vAlign w:val="center"/>
          </w:tcPr>
          <w:p w14:paraId="2B9E3B59" w14:textId="77777777" w:rsidR="00D35A4C" w:rsidRPr="003406E8" w:rsidRDefault="00D35A4C" w:rsidP="00975575">
            <w:pPr>
              <w:autoSpaceDE w:val="0"/>
              <w:autoSpaceDN w:val="0"/>
              <w:adjustRightInd w:val="0"/>
              <w:rPr>
                <w:rFonts w:ascii="Book Antiqua" w:eastAsiaTheme="minorHAnsi" w:hAnsi="Book Antiqua"/>
                <w:color w:val="000000"/>
                <w:sz w:val="22"/>
                <w:szCs w:val="22"/>
                <w:lang w:eastAsia="en-US"/>
              </w:rPr>
            </w:pPr>
            <w:proofErr w:type="spellStart"/>
            <w:r w:rsidRPr="003406E8">
              <w:rPr>
                <w:rFonts w:ascii="Book Antiqua" w:eastAsiaTheme="minorHAnsi" w:hAnsi="Book Antiqua"/>
                <w:color w:val="000000"/>
                <w:sz w:val="22"/>
                <w:szCs w:val="22"/>
                <w:lang w:eastAsia="en-US"/>
              </w:rPr>
              <w:t>Om</w:t>
            </w:r>
            <w:proofErr w:type="spellEnd"/>
            <w:r w:rsidRPr="003406E8">
              <w:rPr>
                <w:rFonts w:ascii="Book Antiqua" w:eastAsiaTheme="minorHAnsi" w:hAnsi="Book Antiqua"/>
                <w:color w:val="000000"/>
                <w:sz w:val="22"/>
                <w:szCs w:val="22"/>
                <w:lang w:eastAsia="en-US"/>
              </w:rPr>
              <w:t xml:space="preserve"> = Propuesta Económica más baja </w:t>
            </w:r>
          </w:p>
        </w:tc>
      </w:tr>
      <w:tr w:rsidR="00D35A4C" w:rsidRPr="003406E8" w14:paraId="27F65FB1" w14:textId="77777777" w:rsidTr="00975575">
        <w:tc>
          <w:tcPr>
            <w:tcW w:w="9352" w:type="dxa"/>
            <w:gridSpan w:val="2"/>
            <w:vAlign w:val="center"/>
          </w:tcPr>
          <w:p w14:paraId="6B293C2C" w14:textId="77777777" w:rsidR="00D35A4C" w:rsidRPr="003406E8" w:rsidRDefault="00D35A4C" w:rsidP="00975575">
            <w:pPr>
              <w:autoSpaceDE w:val="0"/>
              <w:autoSpaceDN w:val="0"/>
              <w:adjustRightInd w:val="0"/>
              <w:jc w:val="both"/>
              <w:rPr>
                <w:rFonts w:ascii="Book Antiqua" w:eastAsiaTheme="minorHAnsi" w:hAnsi="Book Antiqua"/>
                <w:color w:val="000000"/>
                <w:sz w:val="22"/>
                <w:szCs w:val="22"/>
                <w:lang w:eastAsia="en-US"/>
              </w:rPr>
            </w:pPr>
            <w:r w:rsidRPr="003406E8">
              <w:rPr>
                <w:rFonts w:ascii="Book Antiqua" w:eastAsiaTheme="minorHAnsi" w:hAnsi="Book Antiqua"/>
                <w:color w:val="000000"/>
                <w:sz w:val="22"/>
                <w:szCs w:val="22"/>
                <w:lang w:eastAsia="en-US"/>
              </w:rPr>
              <w:t>PMPE = Puntaje Máximo de la Propuesta Económica</w:t>
            </w:r>
          </w:p>
        </w:tc>
      </w:tr>
    </w:tbl>
    <w:p w14:paraId="31C1DEF2" w14:textId="77777777" w:rsidR="00D35A4C" w:rsidRPr="003406E8" w:rsidRDefault="00D35A4C" w:rsidP="00D35A4C">
      <w:pPr>
        <w:autoSpaceDE w:val="0"/>
        <w:autoSpaceDN w:val="0"/>
        <w:adjustRightInd w:val="0"/>
        <w:rPr>
          <w:rFonts w:ascii="Book Antiqua" w:eastAsiaTheme="minorHAnsi" w:hAnsi="Book Antiqua"/>
          <w:color w:val="000000"/>
          <w:sz w:val="22"/>
          <w:szCs w:val="22"/>
          <w:lang w:eastAsia="en-US"/>
        </w:rPr>
      </w:pPr>
    </w:p>
    <w:p w14:paraId="7592B4FD" w14:textId="77777777" w:rsidR="00D35A4C" w:rsidRPr="003406E8" w:rsidRDefault="00D35A4C" w:rsidP="00D35A4C">
      <w:pPr>
        <w:contextualSpacing/>
        <w:jc w:val="both"/>
        <w:rPr>
          <w:rFonts w:ascii="Book Antiqua" w:hAnsi="Book Antiqua"/>
          <w:b/>
          <w:color w:val="0000FF"/>
          <w:sz w:val="22"/>
          <w:szCs w:val="22"/>
          <w:lang w:eastAsia="en-US"/>
        </w:rPr>
      </w:pPr>
      <w:r w:rsidRPr="003406E8">
        <w:rPr>
          <w:rFonts w:ascii="Book Antiqua" w:hAnsi="Book Antiqua"/>
          <w:b/>
          <w:color w:val="0000FF"/>
          <w:sz w:val="22"/>
          <w:szCs w:val="22"/>
          <w:lang w:eastAsia="en-US"/>
        </w:rPr>
        <w:t>El resto de los criterios serán valorados bajo el esquema Cumple/No cumple</w:t>
      </w:r>
    </w:p>
    <w:p w14:paraId="18364E44" w14:textId="77777777" w:rsidR="00D35A4C" w:rsidRPr="003406E8" w:rsidRDefault="00D35A4C" w:rsidP="00D35A4C">
      <w:pPr>
        <w:contextualSpacing/>
        <w:jc w:val="center"/>
        <w:rPr>
          <w:rFonts w:ascii="Book Antiqua" w:hAnsi="Book Antiqua"/>
          <w:b/>
          <w:sz w:val="22"/>
          <w:szCs w:val="22"/>
        </w:rPr>
        <w:sectPr w:rsidR="00D35A4C" w:rsidRPr="003406E8" w:rsidSect="006931F7">
          <w:headerReference w:type="default" r:id="rId13"/>
          <w:pgSz w:w="12242" w:h="15842" w:code="1"/>
          <w:pgMar w:top="1179" w:right="1469" w:bottom="1219" w:left="1276" w:header="720" w:footer="720" w:gutter="0"/>
          <w:cols w:space="720"/>
          <w:docGrid w:linePitch="360"/>
        </w:sectPr>
      </w:pPr>
    </w:p>
    <w:p w14:paraId="76654005" w14:textId="77777777" w:rsidR="00D35A4C" w:rsidRPr="003406E8" w:rsidRDefault="00D35A4C" w:rsidP="00D35A4C">
      <w:pPr>
        <w:jc w:val="both"/>
        <w:rPr>
          <w:rFonts w:ascii="Book Antiqua" w:hAnsi="Book Antiqua"/>
          <w:b/>
          <w:bCs/>
          <w:color w:val="0000FF"/>
          <w:sz w:val="22"/>
          <w:szCs w:val="22"/>
          <w:lang w:eastAsia="en-US"/>
        </w:rPr>
      </w:pPr>
    </w:p>
    <w:tbl>
      <w:tblPr>
        <w:tblStyle w:val="Tablaconcuadrcula"/>
        <w:tblW w:w="13195" w:type="dxa"/>
        <w:tblInd w:w="1413" w:type="dxa"/>
        <w:tblLook w:val="04A0" w:firstRow="1" w:lastRow="0" w:firstColumn="1" w:lastColumn="0" w:noHBand="0" w:noVBand="1"/>
      </w:tblPr>
      <w:tblGrid>
        <w:gridCol w:w="5104"/>
        <w:gridCol w:w="2634"/>
        <w:gridCol w:w="1500"/>
        <w:gridCol w:w="1692"/>
        <w:gridCol w:w="2265"/>
      </w:tblGrid>
      <w:tr w:rsidR="00D35A4C" w:rsidRPr="003406E8" w14:paraId="6F097476" w14:textId="77777777" w:rsidTr="00FA7EC9">
        <w:trPr>
          <w:tblHeader/>
        </w:trPr>
        <w:tc>
          <w:tcPr>
            <w:tcW w:w="1319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55FE4C"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Propuesta económica</w:t>
            </w:r>
          </w:p>
        </w:tc>
      </w:tr>
      <w:tr w:rsidR="00D35A4C" w:rsidRPr="003406E8" w14:paraId="1258DE53" w14:textId="77777777" w:rsidTr="00FA7EC9">
        <w:trPr>
          <w:tblHeader/>
        </w:trPr>
        <w:tc>
          <w:tcPr>
            <w:tcW w:w="510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C5BE50"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Criterio a evaluar</w:t>
            </w:r>
          </w:p>
        </w:tc>
        <w:tc>
          <w:tcPr>
            <w:tcW w:w="26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22EF2F"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Documento a evaluar</w:t>
            </w:r>
          </w:p>
        </w:tc>
        <w:tc>
          <w:tcPr>
            <w:tcW w:w="15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3EBC09"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 xml:space="preserve">Metodología </w:t>
            </w:r>
          </w:p>
        </w:tc>
        <w:tc>
          <w:tcPr>
            <w:tcW w:w="16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C07691"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 xml:space="preserve">Desglose </w:t>
            </w:r>
          </w:p>
        </w:tc>
        <w:tc>
          <w:tcPr>
            <w:tcW w:w="22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7917597" w14:textId="77777777" w:rsidR="00D35A4C" w:rsidRPr="003406E8" w:rsidRDefault="00D35A4C" w:rsidP="00975575">
            <w:pPr>
              <w:jc w:val="center"/>
              <w:rPr>
                <w:rFonts w:ascii="Book Antiqua" w:hAnsi="Book Antiqua"/>
                <w:b/>
                <w:bCs/>
                <w:sz w:val="22"/>
                <w:szCs w:val="22"/>
              </w:rPr>
            </w:pPr>
            <w:r w:rsidRPr="003406E8">
              <w:rPr>
                <w:rFonts w:ascii="Book Antiqua" w:hAnsi="Book Antiqua"/>
                <w:b/>
                <w:bCs/>
                <w:sz w:val="22"/>
                <w:szCs w:val="22"/>
              </w:rPr>
              <w:t>Resultado</w:t>
            </w:r>
          </w:p>
        </w:tc>
      </w:tr>
      <w:tr w:rsidR="00D35A4C" w:rsidRPr="003406E8" w14:paraId="43AC9062" w14:textId="77777777" w:rsidTr="00FA7EC9">
        <w:trPr>
          <w:trHeight w:val="784"/>
        </w:trPr>
        <w:tc>
          <w:tcPr>
            <w:tcW w:w="5104" w:type="dxa"/>
            <w:tcBorders>
              <w:top w:val="single" w:sz="4" w:space="0" w:color="auto"/>
              <w:left w:val="single" w:sz="4" w:space="0" w:color="auto"/>
              <w:bottom w:val="single" w:sz="4" w:space="0" w:color="auto"/>
              <w:right w:val="single" w:sz="4" w:space="0" w:color="auto"/>
            </w:tcBorders>
            <w:vAlign w:val="center"/>
          </w:tcPr>
          <w:p w14:paraId="7655E007" w14:textId="77777777" w:rsidR="00D35A4C" w:rsidRPr="003406E8" w:rsidRDefault="00D35A4C" w:rsidP="00975575">
            <w:pPr>
              <w:pStyle w:val="Textoindependiente"/>
              <w:widowControl w:val="0"/>
              <w:autoSpaceDE/>
              <w:adjustRightInd/>
              <w:ind w:left="24"/>
              <w:rPr>
                <w:rFonts w:ascii="Book Antiqua" w:hAnsi="Book Antiqua"/>
                <w:b/>
                <w:bCs/>
                <w:color w:val="0000FF"/>
                <w:sz w:val="22"/>
                <w:szCs w:val="22"/>
                <w:lang w:eastAsia="en-US"/>
              </w:rPr>
            </w:pPr>
            <w:r w:rsidRPr="00EF7B26">
              <w:rPr>
                <w:rFonts w:ascii="Book Antiqua" w:hAnsi="Book Antiqua"/>
                <w:b/>
                <w:bCs/>
                <w:color w:val="0000FF"/>
                <w:sz w:val="22"/>
                <w:szCs w:val="22"/>
                <w:lang w:eastAsia="en-US"/>
              </w:rPr>
              <w:t xml:space="preserve">Presupuesto </w:t>
            </w:r>
            <w:r w:rsidRPr="003406E8">
              <w:rPr>
                <w:rFonts w:ascii="Book Antiqua" w:hAnsi="Book Antiqua"/>
                <w:b/>
                <w:bCs/>
                <w:color w:val="0000FF"/>
                <w:sz w:val="22"/>
                <w:szCs w:val="22"/>
                <w:lang w:eastAsia="en-US"/>
              </w:rPr>
              <w:t>debidamente detallado (planilla de cantidades/presupuesto)</w:t>
            </w:r>
          </w:p>
        </w:tc>
        <w:tc>
          <w:tcPr>
            <w:tcW w:w="2634" w:type="dxa"/>
            <w:tcBorders>
              <w:top w:val="single" w:sz="4" w:space="0" w:color="auto"/>
              <w:left w:val="single" w:sz="4" w:space="0" w:color="auto"/>
              <w:bottom w:val="single" w:sz="4" w:space="0" w:color="auto"/>
              <w:right w:val="single" w:sz="4" w:space="0" w:color="auto"/>
            </w:tcBorders>
            <w:vAlign w:val="center"/>
            <w:hideMark/>
          </w:tcPr>
          <w:p w14:paraId="5780707E" w14:textId="77777777" w:rsidR="00D35A4C" w:rsidRPr="003406E8" w:rsidRDefault="00D35A4C" w:rsidP="00975575">
            <w:pPr>
              <w:pStyle w:val="Textoindependiente"/>
              <w:widowControl w:val="0"/>
              <w:autoSpaceDE/>
              <w:adjustRightInd/>
              <w:ind w:left="24"/>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Presupuesto presentado</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56866AA"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C</w:t>
            </w:r>
            <w:r w:rsidRPr="003406E8">
              <w:rPr>
                <w:rFonts w:ascii="Book Antiqua" w:hAnsi="Book Antiqua"/>
                <w:b/>
                <w:bCs/>
                <w:color w:val="C00000"/>
                <w:sz w:val="22"/>
                <w:szCs w:val="22"/>
              </w:rPr>
              <w:t>umple/</w:t>
            </w:r>
          </w:p>
          <w:p w14:paraId="4137803E"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tc>
        <w:tc>
          <w:tcPr>
            <w:tcW w:w="1692" w:type="dxa"/>
            <w:tcBorders>
              <w:top w:val="single" w:sz="4" w:space="0" w:color="auto"/>
              <w:left w:val="single" w:sz="4" w:space="0" w:color="auto"/>
              <w:bottom w:val="single" w:sz="4" w:space="0" w:color="auto"/>
              <w:right w:val="single" w:sz="4" w:space="0" w:color="auto"/>
            </w:tcBorders>
            <w:vAlign w:val="center"/>
            <w:hideMark/>
          </w:tcPr>
          <w:p w14:paraId="093FA75D" w14:textId="77777777" w:rsidR="00D35A4C" w:rsidRPr="003406E8"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N/A</w:t>
            </w:r>
          </w:p>
        </w:tc>
        <w:tc>
          <w:tcPr>
            <w:tcW w:w="2265" w:type="dxa"/>
            <w:tcBorders>
              <w:top w:val="single" w:sz="4" w:space="0" w:color="auto"/>
              <w:left w:val="single" w:sz="4" w:space="0" w:color="auto"/>
              <w:bottom w:val="single" w:sz="4" w:space="0" w:color="auto"/>
              <w:right w:val="single" w:sz="4" w:space="0" w:color="auto"/>
            </w:tcBorders>
            <w:vAlign w:val="center"/>
          </w:tcPr>
          <w:p w14:paraId="6A045048" w14:textId="77777777" w:rsidR="00D35A4C"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[Insertar cumple/</w:t>
            </w:r>
          </w:p>
          <w:p w14:paraId="4288CE85"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p w14:paraId="1567A188" w14:textId="77777777" w:rsidR="00D35A4C" w:rsidRPr="003406E8" w:rsidRDefault="00D35A4C" w:rsidP="00975575">
            <w:pPr>
              <w:jc w:val="center"/>
              <w:rPr>
                <w:rFonts w:ascii="Book Antiqua" w:hAnsi="Book Antiqua"/>
                <w:b/>
                <w:bCs/>
                <w:color w:val="C00000"/>
                <w:sz w:val="22"/>
                <w:szCs w:val="22"/>
              </w:rPr>
            </w:pPr>
          </w:p>
        </w:tc>
      </w:tr>
      <w:tr w:rsidR="00D35A4C" w:rsidRPr="003406E8" w14:paraId="6309C698" w14:textId="77777777" w:rsidTr="00FA7EC9">
        <w:trPr>
          <w:trHeight w:val="1406"/>
        </w:trPr>
        <w:tc>
          <w:tcPr>
            <w:tcW w:w="5104" w:type="dxa"/>
            <w:tcBorders>
              <w:top w:val="single" w:sz="4" w:space="0" w:color="auto"/>
              <w:left w:val="single" w:sz="4" w:space="0" w:color="auto"/>
              <w:bottom w:val="single" w:sz="4" w:space="0" w:color="auto"/>
              <w:right w:val="single" w:sz="4" w:space="0" w:color="auto"/>
            </w:tcBorders>
            <w:vAlign w:val="center"/>
          </w:tcPr>
          <w:p w14:paraId="4E2BDF5C" w14:textId="77777777" w:rsidR="00D35A4C" w:rsidRPr="003406E8" w:rsidRDefault="00D35A4C" w:rsidP="00975575">
            <w:pPr>
              <w:jc w:val="both"/>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Garantía de la Seriedad de la Oferta. Correspondiente a </w:t>
            </w:r>
            <w:r w:rsidRPr="003406E8">
              <w:rPr>
                <w:rFonts w:ascii="Book Antiqua" w:hAnsi="Book Antiqua"/>
                <w:b/>
                <w:color w:val="800000"/>
                <w:sz w:val="22"/>
                <w:szCs w:val="22"/>
              </w:rPr>
              <w:t>[Insertar tipo de Garantía: Fianza o Garantía Bancaria]</w:t>
            </w:r>
            <w:r w:rsidRPr="003406E8">
              <w:rPr>
                <w:rFonts w:ascii="Book Antiqua" w:hAnsi="Book Antiqua"/>
                <w:b/>
                <w:bCs/>
                <w:color w:val="0000FF"/>
                <w:sz w:val="22"/>
                <w:szCs w:val="22"/>
                <w:lang w:eastAsia="en-US"/>
              </w:rPr>
              <w:t xml:space="preserve"> por un monto equivalente a uno por ciento (1%) del monto de la oferta presentada. </w:t>
            </w:r>
          </w:p>
        </w:tc>
        <w:tc>
          <w:tcPr>
            <w:tcW w:w="2634" w:type="dxa"/>
            <w:tcBorders>
              <w:top w:val="single" w:sz="4" w:space="0" w:color="auto"/>
              <w:left w:val="single" w:sz="4" w:space="0" w:color="auto"/>
              <w:bottom w:val="single" w:sz="4" w:space="0" w:color="auto"/>
              <w:right w:val="single" w:sz="4" w:space="0" w:color="auto"/>
            </w:tcBorders>
            <w:vAlign w:val="center"/>
            <w:hideMark/>
          </w:tcPr>
          <w:p w14:paraId="0424AB83" w14:textId="77777777" w:rsidR="00D35A4C" w:rsidRPr="003406E8" w:rsidRDefault="00D35A4C" w:rsidP="00975575">
            <w:pPr>
              <w:pStyle w:val="Textoindependiente"/>
              <w:widowControl w:val="0"/>
              <w:autoSpaceDE/>
              <w:adjustRightInd/>
              <w:ind w:left="24"/>
              <w:jc w:val="center"/>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Garantía de seriedad de la oferta presentada</w:t>
            </w:r>
          </w:p>
        </w:tc>
        <w:tc>
          <w:tcPr>
            <w:tcW w:w="1500" w:type="dxa"/>
            <w:tcBorders>
              <w:top w:val="single" w:sz="4" w:space="0" w:color="auto"/>
              <w:left w:val="single" w:sz="4" w:space="0" w:color="auto"/>
              <w:bottom w:val="single" w:sz="4" w:space="0" w:color="auto"/>
              <w:right w:val="single" w:sz="4" w:space="0" w:color="auto"/>
            </w:tcBorders>
            <w:vAlign w:val="center"/>
            <w:hideMark/>
          </w:tcPr>
          <w:p w14:paraId="0DD460F6"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C</w:t>
            </w:r>
            <w:r w:rsidRPr="003406E8">
              <w:rPr>
                <w:rFonts w:ascii="Book Antiqua" w:hAnsi="Book Antiqua"/>
                <w:b/>
                <w:bCs/>
                <w:color w:val="C00000"/>
                <w:sz w:val="22"/>
                <w:szCs w:val="22"/>
              </w:rPr>
              <w:t>umple/</w:t>
            </w:r>
          </w:p>
          <w:p w14:paraId="279882D4"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tc>
        <w:tc>
          <w:tcPr>
            <w:tcW w:w="1692" w:type="dxa"/>
            <w:tcBorders>
              <w:top w:val="single" w:sz="4" w:space="0" w:color="auto"/>
              <w:left w:val="single" w:sz="4" w:space="0" w:color="auto"/>
              <w:bottom w:val="single" w:sz="4" w:space="0" w:color="auto"/>
              <w:right w:val="single" w:sz="4" w:space="0" w:color="auto"/>
            </w:tcBorders>
            <w:vAlign w:val="center"/>
            <w:hideMark/>
          </w:tcPr>
          <w:p w14:paraId="20DFC11B" w14:textId="77777777" w:rsidR="00D35A4C" w:rsidRPr="003406E8"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N/A</w:t>
            </w:r>
          </w:p>
        </w:tc>
        <w:tc>
          <w:tcPr>
            <w:tcW w:w="2265" w:type="dxa"/>
            <w:tcBorders>
              <w:top w:val="single" w:sz="4" w:space="0" w:color="auto"/>
              <w:left w:val="single" w:sz="4" w:space="0" w:color="auto"/>
              <w:bottom w:val="single" w:sz="4" w:space="0" w:color="auto"/>
              <w:right w:val="single" w:sz="4" w:space="0" w:color="auto"/>
            </w:tcBorders>
            <w:vAlign w:val="center"/>
          </w:tcPr>
          <w:p w14:paraId="42FFE43A" w14:textId="77777777" w:rsidR="00D35A4C"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[Insertar cumple/</w:t>
            </w:r>
          </w:p>
          <w:p w14:paraId="6DE3607B" w14:textId="77777777" w:rsidR="00D35A4C" w:rsidRPr="003406E8" w:rsidRDefault="00D35A4C" w:rsidP="00975575">
            <w:pPr>
              <w:jc w:val="center"/>
              <w:rPr>
                <w:rFonts w:ascii="Book Antiqua" w:hAnsi="Book Antiqua"/>
                <w:b/>
                <w:bCs/>
                <w:color w:val="C00000"/>
                <w:sz w:val="22"/>
                <w:szCs w:val="22"/>
              </w:rPr>
            </w:pPr>
            <w:r>
              <w:rPr>
                <w:rFonts w:ascii="Book Antiqua" w:hAnsi="Book Antiqua"/>
                <w:b/>
                <w:bCs/>
                <w:color w:val="C00000"/>
                <w:sz w:val="22"/>
                <w:szCs w:val="22"/>
              </w:rPr>
              <w:t>N</w:t>
            </w:r>
            <w:r w:rsidRPr="003406E8">
              <w:rPr>
                <w:rFonts w:ascii="Book Antiqua" w:hAnsi="Book Antiqua"/>
                <w:b/>
                <w:bCs/>
                <w:color w:val="C00000"/>
                <w:sz w:val="22"/>
                <w:szCs w:val="22"/>
              </w:rPr>
              <w:t>o cumple]</w:t>
            </w:r>
          </w:p>
          <w:p w14:paraId="46F93F9A" w14:textId="77777777" w:rsidR="00D35A4C" w:rsidRPr="003406E8" w:rsidRDefault="00D35A4C" w:rsidP="00975575">
            <w:pPr>
              <w:jc w:val="center"/>
              <w:rPr>
                <w:rFonts w:ascii="Book Antiqua" w:hAnsi="Book Antiqua"/>
                <w:b/>
                <w:bCs/>
                <w:color w:val="C00000"/>
                <w:sz w:val="22"/>
                <w:szCs w:val="22"/>
              </w:rPr>
            </w:pPr>
          </w:p>
        </w:tc>
      </w:tr>
      <w:tr w:rsidR="00D35A4C" w:rsidRPr="003406E8" w14:paraId="7552E9F1" w14:textId="77777777" w:rsidTr="00FA7EC9">
        <w:trPr>
          <w:trHeight w:val="714"/>
        </w:trPr>
        <w:tc>
          <w:tcPr>
            <w:tcW w:w="5104" w:type="dxa"/>
            <w:tcBorders>
              <w:top w:val="single" w:sz="4" w:space="0" w:color="auto"/>
              <w:left w:val="single" w:sz="4" w:space="0" w:color="auto"/>
              <w:bottom w:val="single" w:sz="4" w:space="0" w:color="auto"/>
              <w:right w:val="single" w:sz="4" w:space="0" w:color="auto"/>
            </w:tcBorders>
            <w:vAlign w:val="center"/>
          </w:tcPr>
          <w:p w14:paraId="09149249" w14:textId="77777777" w:rsidR="00D35A4C" w:rsidRPr="003406E8" w:rsidRDefault="00D35A4C" w:rsidP="00975575">
            <w:pPr>
              <w:pStyle w:val="Textoindependiente"/>
              <w:widowControl w:val="0"/>
              <w:autoSpaceDE/>
              <w:adjustRightInd/>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 xml:space="preserve">Oferta económica presentada en pesos dominicanos (RD$). </w:t>
            </w:r>
          </w:p>
          <w:p w14:paraId="753C9E8F" w14:textId="77777777" w:rsidR="00D35A4C" w:rsidRPr="003406E8" w:rsidRDefault="00D35A4C" w:rsidP="00975575">
            <w:pPr>
              <w:jc w:val="both"/>
              <w:rPr>
                <w:rFonts w:ascii="Book Antiqua" w:hAnsi="Book Antiqua"/>
                <w:b/>
                <w:bCs/>
                <w:color w:val="0000FF"/>
                <w:sz w:val="22"/>
                <w:szCs w:val="22"/>
                <w:lang w:eastAsia="en-US"/>
              </w:rPr>
            </w:pPr>
          </w:p>
        </w:tc>
        <w:tc>
          <w:tcPr>
            <w:tcW w:w="2634" w:type="dxa"/>
            <w:tcBorders>
              <w:top w:val="single" w:sz="4" w:space="0" w:color="auto"/>
              <w:left w:val="single" w:sz="4" w:space="0" w:color="auto"/>
              <w:bottom w:val="single" w:sz="4" w:space="0" w:color="auto"/>
              <w:right w:val="single" w:sz="4" w:space="0" w:color="auto"/>
            </w:tcBorders>
            <w:vAlign w:val="center"/>
          </w:tcPr>
          <w:p w14:paraId="319BBBF3" w14:textId="77777777" w:rsidR="00D35A4C" w:rsidRPr="003406E8" w:rsidRDefault="00D35A4C" w:rsidP="00975575">
            <w:pPr>
              <w:pStyle w:val="Textoindependiente"/>
              <w:widowControl w:val="0"/>
              <w:autoSpaceDE/>
              <w:adjustRightInd/>
              <w:ind w:left="24"/>
              <w:rPr>
                <w:rFonts w:ascii="Book Antiqua" w:hAnsi="Book Antiqua"/>
                <w:b/>
                <w:bCs/>
                <w:color w:val="0000FF"/>
                <w:sz w:val="22"/>
                <w:szCs w:val="22"/>
                <w:lang w:eastAsia="en-US"/>
              </w:rPr>
            </w:pPr>
            <w:r w:rsidRPr="003406E8">
              <w:rPr>
                <w:rFonts w:ascii="Book Antiqua" w:hAnsi="Book Antiqua"/>
                <w:b/>
                <w:bCs/>
                <w:color w:val="0000FF"/>
                <w:sz w:val="22"/>
                <w:szCs w:val="22"/>
                <w:lang w:eastAsia="en-US"/>
              </w:rPr>
              <w:t>Formulario de Oferta Económica SNCC.F.033 presentado</w:t>
            </w:r>
          </w:p>
        </w:tc>
        <w:tc>
          <w:tcPr>
            <w:tcW w:w="1500" w:type="dxa"/>
            <w:tcBorders>
              <w:top w:val="single" w:sz="4" w:space="0" w:color="auto"/>
              <w:left w:val="single" w:sz="4" w:space="0" w:color="auto"/>
              <w:bottom w:val="single" w:sz="4" w:space="0" w:color="auto"/>
              <w:right w:val="single" w:sz="4" w:space="0" w:color="auto"/>
            </w:tcBorders>
            <w:vAlign w:val="center"/>
          </w:tcPr>
          <w:p w14:paraId="3E86379D" w14:textId="77777777" w:rsidR="00D35A4C" w:rsidRPr="003406E8" w:rsidRDefault="00D35A4C" w:rsidP="00975575">
            <w:pPr>
              <w:jc w:val="center"/>
              <w:rPr>
                <w:rFonts w:ascii="Book Antiqua" w:hAnsi="Book Antiqua"/>
                <w:b/>
                <w:bCs/>
                <w:color w:val="C00000"/>
                <w:sz w:val="22"/>
                <w:szCs w:val="22"/>
              </w:rPr>
            </w:pPr>
            <w:r w:rsidRPr="003406E8">
              <w:rPr>
                <w:rFonts w:ascii="Book Antiqua" w:hAnsi="Book Antiqua"/>
                <w:b/>
                <w:bCs/>
                <w:color w:val="C00000"/>
                <w:sz w:val="22"/>
                <w:szCs w:val="22"/>
              </w:rPr>
              <w:t>Puntaje</w:t>
            </w:r>
          </w:p>
          <w:p w14:paraId="3E104FD0" w14:textId="77777777" w:rsidR="00D35A4C" w:rsidRPr="003406E8" w:rsidRDefault="00D35A4C" w:rsidP="00975575">
            <w:pPr>
              <w:jc w:val="center"/>
              <w:rPr>
                <w:rFonts w:ascii="Book Antiqua" w:hAnsi="Book Antiqua"/>
                <w:b/>
                <w:bCs/>
                <w:color w:val="C00000"/>
                <w:sz w:val="22"/>
                <w:szCs w:val="22"/>
              </w:rPr>
            </w:pPr>
          </w:p>
          <w:p w14:paraId="12D2A6DF" w14:textId="77777777" w:rsidR="00D35A4C" w:rsidRPr="003406E8" w:rsidRDefault="00D35A4C" w:rsidP="00975575">
            <w:pPr>
              <w:jc w:val="center"/>
              <w:rPr>
                <w:rFonts w:ascii="Book Antiqua" w:hAnsi="Book Antiqua"/>
                <w:b/>
                <w:bCs/>
                <w:color w:val="C00000"/>
                <w:sz w:val="22"/>
                <w:szCs w:val="22"/>
              </w:rPr>
            </w:pPr>
          </w:p>
        </w:tc>
        <w:tc>
          <w:tcPr>
            <w:tcW w:w="1692" w:type="dxa"/>
            <w:tcBorders>
              <w:top w:val="single" w:sz="4" w:space="0" w:color="auto"/>
              <w:left w:val="single" w:sz="4" w:space="0" w:color="auto"/>
              <w:bottom w:val="single" w:sz="4" w:space="0" w:color="auto"/>
              <w:right w:val="single" w:sz="4" w:space="0" w:color="auto"/>
            </w:tcBorders>
            <w:vAlign w:val="center"/>
          </w:tcPr>
          <w:p w14:paraId="3658775A" w14:textId="77777777" w:rsidR="00D35A4C" w:rsidRPr="003406E8" w:rsidRDefault="00D35A4C" w:rsidP="00975575">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Pi =</w:t>
            </w:r>
          </w:p>
          <w:p w14:paraId="7AE79654" w14:textId="77777777" w:rsidR="00D35A4C" w:rsidRPr="003406E8" w:rsidRDefault="00D35A4C" w:rsidP="00975575">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u w:val="single"/>
                <w:lang w:val="en-US" w:eastAsia="en-US"/>
              </w:rPr>
              <w:t>Om</w:t>
            </w:r>
            <w:r w:rsidRPr="003406E8">
              <w:rPr>
                <w:rFonts w:ascii="Book Antiqua" w:eastAsiaTheme="minorHAnsi" w:hAnsi="Book Antiqua"/>
                <w:color w:val="000000"/>
                <w:sz w:val="22"/>
                <w:szCs w:val="22"/>
                <w:lang w:val="en-US" w:eastAsia="en-US"/>
              </w:rPr>
              <w:t xml:space="preserve"> x PMPE</w:t>
            </w:r>
          </w:p>
          <w:p w14:paraId="217EFE2B" w14:textId="77777777" w:rsidR="00D35A4C" w:rsidRPr="003406E8" w:rsidRDefault="00D35A4C" w:rsidP="00975575">
            <w:pPr>
              <w:autoSpaceDE w:val="0"/>
              <w:autoSpaceDN w:val="0"/>
              <w:adjustRightInd w:val="0"/>
              <w:jc w:val="center"/>
              <w:rPr>
                <w:rFonts w:ascii="Book Antiqua" w:eastAsiaTheme="minorHAnsi" w:hAnsi="Book Antiqua"/>
                <w:color w:val="000000"/>
                <w:sz w:val="22"/>
                <w:szCs w:val="22"/>
                <w:lang w:val="en-US" w:eastAsia="en-US"/>
              </w:rPr>
            </w:pPr>
            <w:r w:rsidRPr="003406E8">
              <w:rPr>
                <w:rFonts w:ascii="Book Antiqua" w:eastAsiaTheme="minorHAnsi" w:hAnsi="Book Antiqua"/>
                <w:color w:val="000000"/>
                <w:sz w:val="22"/>
                <w:szCs w:val="22"/>
                <w:lang w:val="en-US" w:eastAsia="en-US"/>
              </w:rPr>
              <w:t>Oi</w:t>
            </w:r>
          </w:p>
          <w:p w14:paraId="1FE96F98" w14:textId="77777777" w:rsidR="00D35A4C" w:rsidRPr="003406E8" w:rsidRDefault="00D35A4C" w:rsidP="00975575">
            <w:pPr>
              <w:jc w:val="center"/>
              <w:rPr>
                <w:rFonts w:ascii="Book Antiqua" w:hAnsi="Book Antiqua"/>
                <w:b/>
                <w:bCs/>
                <w:color w:val="C00000"/>
                <w:sz w:val="22"/>
                <w:szCs w:val="22"/>
              </w:rPr>
            </w:pPr>
          </w:p>
        </w:tc>
        <w:tc>
          <w:tcPr>
            <w:tcW w:w="2265" w:type="dxa"/>
            <w:tcBorders>
              <w:top w:val="single" w:sz="4" w:space="0" w:color="auto"/>
              <w:left w:val="single" w:sz="4" w:space="0" w:color="auto"/>
              <w:bottom w:val="single" w:sz="4" w:space="0" w:color="auto"/>
              <w:right w:val="single" w:sz="4" w:space="0" w:color="auto"/>
            </w:tcBorders>
            <w:vAlign w:val="center"/>
          </w:tcPr>
          <w:p w14:paraId="596AE7FE" w14:textId="77777777" w:rsidR="00D35A4C" w:rsidRPr="003406E8" w:rsidRDefault="00D35A4C" w:rsidP="00975575">
            <w:pPr>
              <w:jc w:val="both"/>
              <w:rPr>
                <w:rFonts w:ascii="Book Antiqua" w:hAnsi="Book Antiqua"/>
                <w:b/>
                <w:bCs/>
                <w:color w:val="C00000"/>
                <w:sz w:val="22"/>
                <w:szCs w:val="22"/>
              </w:rPr>
            </w:pPr>
            <w:r w:rsidRPr="003406E8">
              <w:rPr>
                <w:rFonts w:ascii="Book Antiqua" w:hAnsi="Book Antiqua"/>
                <w:b/>
                <w:bCs/>
                <w:color w:val="C00000"/>
                <w:sz w:val="22"/>
                <w:szCs w:val="22"/>
              </w:rPr>
              <w:t>[Insertar calificación obteni</w:t>
            </w:r>
            <w:r>
              <w:rPr>
                <w:rFonts w:ascii="Book Antiqua" w:hAnsi="Book Antiqua"/>
                <w:b/>
                <w:bCs/>
                <w:color w:val="C00000"/>
                <w:sz w:val="22"/>
                <w:szCs w:val="22"/>
              </w:rPr>
              <w:t>da luego de aplicada la fórmula</w:t>
            </w:r>
          </w:p>
        </w:tc>
      </w:tr>
      <w:tr w:rsidR="00D35A4C" w:rsidRPr="003406E8" w14:paraId="473AC6AB" w14:textId="77777777" w:rsidTr="00FA7EC9">
        <w:trPr>
          <w:trHeight w:val="623"/>
        </w:trPr>
        <w:tc>
          <w:tcPr>
            <w:tcW w:w="5104" w:type="dxa"/>
            <w:tcBorders>
              <w:top w:val="single" w:sz="4" w:space="0" w:color="auto"/>
              <w:left w:val="single" w:sz="4" w:space="0" w:color="auto"/>
              <w:bottom w:val="single" w:sz="4" w:space="0" w:color="auto"/>
              <w:right w:val="single" w:sz="4" w:space="0" w:color="auto"/>
            </w:tcBorders>
            <w:vAlign w:val="center"/>
            <w:hideMark/>
          </w:tcPr>
          <w:p w14:paraId="08E5A742" w14:textId="77777777" w:rsidR="00D35A4C" w:rsidRPr="003406E8" w:rsidRDefault="00D35A4C" w:rsidP="00975575">
            <w:pPr>
              <w:pStyle w:val="Textoindependiente"/>
              <w:widowControl w:val="0"/>
              <w:autoSpaceDE/>
              <w:adjustRightInd/>
              <w:rPr>
                <w:rFonts w:ascii="Book Antiqua" w:hAnsi="Book Antiqua"/>
                <w:b/>
                <w:bCs/>
                <w:color w:val="C00000"/>
                <w:sz w:val="22"/>
                <w:szCs w:val="22"/>
              </w:rPr>
            </w:pPr>
            <w:r w:rsidRPr="003406E8">
              <w:rPr>
                <w:rFonts w:ascii="Book Antiqua" w:hAnsi="Book Antiqua"/>
                <w:b/>
                <w:bCs/>
                <w:color w:val="C00000"/>
                <w:sz w:val="22"/>
                <w:szCs w:val="22"/>
              </w:rPr>
              <w:t>Nota: Repetir el mismo ejercicio con todos los criterios establecidos</w:t>
            </w:r>
          </w:p>
        </w:tc>
        <w:tc>
          <w:tcPr>
            <w:tcW w:w="2634" w:type="dxa"/>
            <w:tcBorders>
              <w:top w:val="single" w:sz="4" w:space="0" w:color="auto"/>
              <w:left w:val="single" w:sz="4" w:space="0" w:color="auto"/>
              <w:bottom w:val="single" w:sz="4" w:space="0" w:color="auto"/>
              <w:right w:val="single" w:sz="4" w:space="0" w:color="auto"/>
            </w:tcBorders>
            <w:vAlign w:val="center"/>
          </w:tcPr>
          <w:p w14:paraId="6D4E473F" w14:textId="77777777" w:rsidR="00D35A4C" w:rsidRPr="003406E8" w:rsidRDefault="00D35A4C" w:rsidP="00975575">
            <w:pPr>
              <w:pStyle w:val="Textoindependiente"/>
              <w:widowControl w:val="0"/>
              <w:autoSpaceDE/>
              <w:adjustRightInd/>
              <w:rPr>
                <w:rFonts w:ascii="Book Antiqua" w:hAnsi="Book Antiqua"/>
                <w:b/>
                <w:bCs/>
                <w:color w:val="0000FF"/>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F102588" w14:textId="77777777" w:rsidR="00D35A4C" w:rsidRPr="003406E8" w:rsidRDefault="00D35A4C" w:rsidP="00975575">
            <w:pPr>
              <w:jc w:val="both"/>
              <w:rPr>
                <w:rFonts w:ascii="Book Antiqua" w:hAnsi="Book Antiqua"/>
                <w:b/>
                <w:bCs/>
                <w:color w:val="C00000"/>
                <w:sz w:val="22"/>
                <w:szCs w:val="22"/>
              </w:rPr>
            </w:pPr>
          </w:p>
        </w:tc>
        <w:tc>
          <w:tcPr>
            <w:tcW w:w="1692" w:type="dxa"/>
            <w:tcBorders>
              <w:top w:val="single" w:sz="4" w:space="0" w:color="auto"/>
              <w:left w:val="single" w:sz="4" w:space="0" w:color="auto"/>
              <w:bottom w:val="single" w:sz="4" w:space="0" w:color="auto"/>
              <w:right w:val="single" w:sz="4" w:space="0" w:color="auto"/>
            </w:tcBorders>
            <w:vAlign w:val="center"/>
          </w:tcPr>
          <w:p w14:paraId="597CD71A" w14:textId="77777777" w:rsidR="00D35A4C" w:rsidRPr="003406E8" w:rsidRDefault="00D35A4C" w:rsidP="00975575">
            <w:pPr>
              <w:jc w:val="both"/>
              <w:rPr>
                <w:rFonts w:ascii="Book Antiqua" w:hAnsi="Book Antiqua"/>
                <w:color w:val="0000FF"/>
                <w:sz w:val="22"/>
                <w:szCs w:val="22"/>
                <w:lang w:eastAsia="en-US"/>
              </w:rPr>
            </w:pPr>
          </w:p>
        </w:tc>
        <w:tc>
          <w:tcPr>
            <w:tcW w:w="2265" w:type="dxa"/>
            <w:tcBorders>
              <w:top w:val="single" w:sz="4" w:space="0" w:color="auto"/>
              <w:left w:val="single" w:sz="4" w:space="0" w:color="auto"/>
              <w:bottom w:val="single" w:sz="4" w:space="0" w:color="auto"/>
              <w:right w:val="single" w:sz="4" w:space="0" w:color="auto"/>
            </w:tcBorders>
            <w:vAlign w:val="center"/>
          </w:tcPr>
          <w:p w14:paraId="2554F4A9" w14:textId="77777777" w:rsidR="00D35A4C" w:rsidRPr="003406E8" w:rsidRDefault="00D35A4C" w:rsidP="00975575">
            <w:pPr>
              <w:jc w:val="both"/>
              <w:rPr>
                <w:rFonts w:ascii="Book Antiqua" w:hAnsi="Book Antiqua"/>
                <w:b/>
                <w:bCs/>
                <w:color w:val="C00000"/>
                <w:sz w:val="22"/>
                <w:szCs w:val="22"/>
              </w:rPr>
            </w:pPr>
          </w:p>
        </w:tc>
      </w:tr>
    </w:tbl>
    <w:p w14:paraId="34E46EB4" w14:textId="77777777" w:rsidR="00D35A4C" w:rsidRPr="003406E8" w:rsidRDefault="00D35A4C" w:rsidP="00D35A4C">
      <w:pPr>
        <w:rPr>
          <w:rFonts w:ascii="Book Antiqua" w:hAnsi="Book Antiqua"/>
          <w:b/>
          <w:sz w:val="22"/>
          <w:szCs w:val="22"/>
        </w:rPr>
        <w:sectPr w:rsidR="00D35A4C" w:rsidRPr="003406E8" w:rsidSect="006931F7">
          <w:pgSz w:w="15842" w:h="12242" w:orient="landscape" w:code="1"/>
          <w:pgMar w:top="1179" w:right="1469" w:bottom="1219" w:left="403" w:header="720" w:footer="720" w:gutter="0"/>
          <w:cols w:space="720"/>
          <w:docGrid w:linePitch="360"/>
        </w:sectPr>
      </w:pPr>
    </w:p>
    <w:p w14:paraId="415FA86D" w14:textId="77777777" w:rsidR="001426FF" w:rsidRPr="0032143C" w:rsidRDefault="001426FF" w:rsidP="00127526">
      <w:pPr>
        <w:rPr>
          <w:rFonts w:ascii="Book Antiqua" w:hAnsi="Book Antiqua"/>
          <w:b/>
          <w:sz w:val="22"/>
          <w:szCs w:val="22"/>
        </w:rPr>
      </w:pPr>
    </w:p>
    <w:p w14:paraId="46303C7C" w14:textId="3BA336AE" w:rsidR="00BA51B9" w:rsidRPr="0032143C" w:rsidRDefault="006F69D6" w:rsidP="00127526">
      <w:pPr>
        <w:pStyle w:val="Ttulo2"/>
        <w:rPr>
          <w:szCs w:val="22"/>
        </w:rPr>
      </w:pPr>
      <w:bookmarkStart w:id="82" w:name="_Toc159336683"/>
      <w:bookmarkStart w:id="83" w:name="_Toc190720951"/>
      <w:r w:rsidRPr="0032143C">
        <w:rPr>
          <w:szCs w:val="22"/>
        </w:rPr>
        <w:t>1</w:t>
      </w:r>
      <w:r w:rsidR="009C1EAD">
        <w:rPr>
          <w:szCs w:val="22"/>
        </w:rPr>
        <w:t>3</w:t>
      </w:r>
      <w:r w:rsidRPr="0032143C">
        <w:rPr>
          <w:szCs w:val="22"/>
        </w:rPr>
        <w:t>.3 Criterio</w:t>
      </w:r>
      <w:r w:rsidR="00BA51B9" w:rsidRPr="0032143C">
        <w:rPr>
          <w:szCs w:val="22"/>
        </w:rPr>
        <w:t xml:space="preserve"> de adjudicación</w:t>
      </w:r>
      <w:bookmarkEnd w:id="82"/>
      <w:bookmarkEnd w:id="83"/>
    </w:p>
    <w:p w14:paraId="438D32CB" w14:textId="77777777" w:rsidR="00BA51B9" w:rsidRPr="0032143C" w:rsidRDefault="00BA51B9" w:rsidP="00127526">
      <w:pPr>
        <w:contextualSpacing/>
        <w:jc w:val="both"/>
        <w:rPr>
          <w:rFonts w:ascii="Book Antiqua" w:hAnsi="Book Antiqua"/>
          <w:color w:val="0000FF"/>
          <w:sz w:val="22"/>
          <w:szCs w:val="22"/>
          <w:lang w:eastAsia="en-US"/>
        </w:rPr>
      </w:pPr>
    </w:p>
    <w:p w14:paraId="2219FCD9" w14:textId="19FD07B1" w:rsidR="00A21488" w:rsidRPr="0032143C" w:rsidRDefault="00093935" w:rsidP="00127526">
      <w:pPr>
        <w:jc w:val="both"/>
        <w:rPr>
          <w:rFonts w:ascii="Book Antiqua" w:hAnsi="Book Antiqua"/>
          <w:b/>
          <w:color w:val="990000"/>
          <w:sz w:val="22"/>
          <w:szCs w:val="22"/>
          <w:lang w:val="es-MX"/>
        </w:rPr>
      </w:pPr>
      <w:bookmarkStart w:id="84" w:name="_Hlk152387202"/>
      <w:r w:rsidRPr="0032143C">
        <w:rPr>
          <w:rFonts w:ascii="Book Antiqua" w:hAnsi="Book Antiqua"/>
          <w:sz w:val="22"/>
          <w:szCs w:val="22"/>
        </w:rPr>
        <w:t>El criterio de adjudicación para determinar la oferta más conveniente para este procedimiento de contratación es adjudicación basada en mayor puntaje Según criterio del artículo 83 del Reglamento 416-23.</w:t>
      </w:r>
    </w:p>
    <w:bookmarkEnd w:id="84"/>
    <w:p w14:paraId="31349848" w14:textId="77777777" w:rsidR="00012A3F" w:rsidRPr="0032143C" w:rsidRDefault="00012A3F" w:rsidP="00127526">
      <w:pPr>
        <w:jc w:val="both"/>
        <w:rPr>
          <w:rFonts w:ascii="Book Antiqua" w:hAnsi="Book Antiqua"/>
          <w:b/>
          <w:color w:val="990000"/>
          <w:sz w:val="22"/>
          <w:szCs w:val="22"/>
        </w:rPr>
      </w:pPr>
    </w:p>
    <w:p w14:paraId="3C7FF343" w14:textId="21977BCA" w:rsidR="00BA51B9" w:rsidRPr="00AB554F" w:rsidRDefault="00A21488" w:rsidP="00AB554F">
      <w:pPr>
        <w:pStyle w:val="Puesto"/>
        <w:spacing w:before="0" w:after="0"/>
      </w:pPr>
      <w:bookmarkStart w:id="85" w:name="_Toc159336684"/>
      <w:bookmarkStart w:id="86" w:name="_Toc190720952"/>
      <w:r w:rsidRPr="0032143C">
        <w:t>SECCIÓN II</w:t>
      </w:r>
      <w:r w:rsidR="00BA51B9" w:rsidRPr="0032143C">
        <w:t>:</w:t>
      </w:r>
      <w:r w:rsidR="00144713" w:rsidRPr="0032143C">
        <w:t xml:space="preserve"> </w:t>
      </w:r>
      <w:r w:rsidR="00BA51B9" w:rsidRPr="0032143C">
        <w:t>RECEPCIÓN, APERTURA, EVALUACIÓN Y ADJUDICACIÓN</w:t>
      </w:r>
      <w:bookmarkEnd w:id="85"/>
      <w:bookmarkEnd w:id="86"/>
    </w:p>
    <w:p w14:paraId="1B951B56" w14:textId="77777777" w:rsidR="00BA51B9" w:rsidRPr="0032143C" w:rsidRDefault="00BA51B9" w:rsidP="00127526">
      <w:pPr>
        <w:jc w:val="center"/>
        <w:rPr>
          <w:rFonts w:ascii="Book Antiqua" w:hAnsi="Book Antiqua"/>
          <w:b/>
          <w:bCs/>
          <w:sz w:val="22"/>
          <w:szCs w:val="22"/>
        </w:rPr>
      </w:pPr>
    </w:p>
    <w:p w14:paraId="42466305" w14:textId="77777777" w:rsidR="00BA51B9" w:rsidRPr="0032143C" w:rsidRDefault="00BA51B9" w:rsidP="00854FB5">
      <w:pPr>
        <w:pStyle w:val="Ttulo1"/>
        <w:numPr>
          <w:ilvl w:val="0"/>
          <w:numId w:val="22"/>
        </w:numPr>
      </w:pPr>
      <w:bookmarkStart w:id="87" w:name="_Toc159336685"/>
      <w:bookmarkStart w:id="88" w:name="_Toc190720953"/>
      <w:r w:rsidRPr="0032143C">
        <w:t>Recepción de ofertas técnicas “Sobre A” y ofertas económicas “Sobre B”</w:t>
      </w:r>
      <w:bookmarkEnd w:id="87"/>
      <w:bookmarkEnd w:id="88"/>
    </w:p>
    <w:p w14:paraId="21519A2C" w14:textId="77777777" w:rsidR="00BA51B9" w:rsidRPr="0032143C" w:rsidRDefault="00BA51B9" w:rsidP="00127526">
      <w:pPr>
        <w:contextualSpacing/>
        <w:jc w:val="both"/>
        <w:rPr>
          <w:rFonts w:ascii="Book Antiqua" w:hAnsi="Book Antiqua"/>
          <w:b/>
          <w:sz w:val="22"/>
          <w:szCs w:val="22"/>
        </w:rPr>
      </w:pPr>
    </w:p>
    <w:p w14:paraId="52945E47" w14:textId="77777777" w:rsidR="00BA51B9" w:rsidRPr="0032143C" w:rsidRDefault="00BA51B9" w:rsidP="00127526">
      <w:pPr>
        <w:jc w:val="both"/>
        <w:rPr>
          <w:rFonts w:ascii="Book Antiqua" w:hAnsi="Book Antiqua"/>
          <w:b/>
          <w:color w:val="C00000"/>
          <w:sz w:val="22"/>
          <w:szCs w:val="22"/>
        </w:rPr>
      </w:pPr>
      <w:bookmarkStart w:id="89" w:name="_Toc151503174"/>
      <w:r w:rsidRPr="0032143C">
        <w:rPr>
          <w:rFonts w:ascii="Book Antiqua" w:hAnsi="Book Antiqua"/>
          <w:sz w:val="22"/>
          <w:szCs w:val="22"/>
        </w:rPr>
        <w:t xml:space="preserve">De conformidad con el artículo 114 del Reglamento 416-23 este procedimiento </w:t>
      </w:r>
      <w:r w:rsidRPr="0032143C">
        <w:rPr>
          <w:rFonts w:ascii="Book Antiqua" w:hAnsi="Book Antiqua"/>
          <w:b/>
          <w:color w:val="990000"/>
          <w:sz w:val="22"/>
          <w:szCs w:val="22"/>
        </w:rPr>
        <w:t xml:space="preserve">[Describir el tipo de modalidad y objeto de la contratación] </w:t>
      </w:r>
      <w:r w:rsidRPr="0032143C">
        <w:rPr>
          <w:rFonts w:ascii="Book Antiqua" w:hAnsi="Book Antiqua"/>
          <w:sz w:val="22"/>
          <w:szCs w:val="22"/>
        </w:rPr>
        <w:t xml:space="preserve">con el número de Referencia </w:t>
      </w:r>
      <w:r w:rsidRPr="0032143C">
        <w:rPr>
          <w:rFonts w:ascii="Book Antiqua" w:hAnsi="Book Antiqua"/>
          <w:b/>
          <w:color w:val="990000"/>
          <w:sz w:val="22"/>
          <w:szCs w:val="22"/>
        </w:rPr>
        <w:t>[SIGLAS INSTITUCIÓN-CCC-MODALIDAD -AÑO-SECUENCIA DE LA MODALIDAD]</w:t>
      </w:r>
      <w:bookmarkEnd w:id="89"/>
      <w:r w:rsidRPr="0032143C">
        <w:rPr>
          <w:rFonts w:ascii="Book Antiqua" w:hAnsi="Book Antiqua"/>
          <w:b/>
          <w:color w:val="990000"/>
          <w:sz w:val="22"/>
          <w:szCs w:val="22"/>
        </w:rPr>
        <w:t xml:space="preserve">, </w:t>
      </w:r>
      <w:r w:rsidRPr="0032143C">
        <w:rPr>
          <w:rFonts w:ascii="Book Antiqua" w:hAnsi="Book Antiqua"/>
          <w:sz w:val="22"/>
          <w:szCs w:val="22"/>
        </w:rPr>
        <w:t>la recepción, apertura y evaluación de las ofertas se llevará a cabo en dos etapas:</w:t>
      </w:r>
    </w:p>
    <w:p w14:paraId="20F1B0E6" w14:textId="77777777" w:rsidR="00BA51B9" w:rsidRPr="0032143C" w:rsidRDefault="00BA51B9" w:rsidP="00127526">
      <w:pPr>
        <w:jc w:val="both"/>
        <w:rPr>
          <w:rFonts w:ascii="Book Antiqua" w:hAnsi="Book Antiqua"/>
          <w:b/>
          <w:color w:val="C00000"/>
          <w:sz w:val="22"/>
          <w:szCs w:val="22"/>
        </w:rPr>
      </w:pPr>
    </w:p>
    <w:p w14:paraId="731C18A1" w14:textId="77777777" w:rsidR="00BA51B9" w:rsidRPr="0032143C" w:rsidRDefault="00BA51B9" w:rsidP="00127526">
      <w:pPr>
        <w:pStyle w:val="Prrafodelista"/>
        <w:suppressAutoHyphens/>
        <w:ind w:left="718"/>
        <w:jc w:val="both"/>
        <w:textAlignment w:val="top"/>
        <w:rPr>
          <w:rFonts w:ascii="Book Antiqua" w:hAnsi="Book Antiqua"/>
          <w:sz w:val="22"/>
          <w:szCs w:val="22"/>
        </w:rPr>
      </w:pPr>
      <w:r w:rsidRPr="0032143C">
        <w:rPr>
          <w:rFonts w:ascii="Book Antiqua" w:hAnsi="Book Antiqua"/>
          <w:b/>
          <w:sz w:val="22"/>
          <w:szCs w:val="22"/>
        </w:rPr>
        <w:t>Primera etapa.</w:t>
      </w:r>
      <w:r w:rsidRPr="0032143C">
        <w:rPr>
          <w:rFonts w:ascii="Book Antiqua" w:hAnsi="Book Antiqua"/>
          <w:sz w:val="22"/>
          <w:szCs w:val="22"/>
        </w:rPr>
        <w:t xml:space="preserve"> Para la presentación y recepción de las ofertas técnicas y las ofertas económicas y la apertura y evaluación de las ofertas técnicas y;</w:t>
      </w:r>
    </w:p>
    <w:p w14:paraId="17E9D7B8" w14:textId="77777777" w:rsidR="00BA51B9" w:rsidRPr="0032143C" w:rsidRDefault="00BA51B9" w:rsidP="00127526">
      <w:pPr>
        <w:pStyle w:val="Prrafodelista"/>
        <w:suppressAutoHyphens/>
        <w:ind w:left="718"/>
        <w:jc w:val="both"/>
        <w:textAlignment w:val="top"/>
        <w:rPr>
          <w:rFonts w:ascii="Book Antiqua" w:hAnsi="Book Antiqua"/>
          <w:sz w:val="22"/>
          <w:szCs w:val="22"/>
        </w:rPr>
      </w:pPr>
    </w:p>
    <w:p w14:paraId="010571CF" w14:textId="77777777" w:rsidR="00BA51B9" w:rsidRPr="0032143C" w:rsidRDefault="00BA51B9" w:rsidP="00127526">
      <w:pPr>
        <w:pStyle w:val="Prrafodelista"/>
        <w:suppressAutoHyphens/>
        <w:ind w:left="718"/>
        <w:jc w:val="both"/>
        <w:textAlignment w:val="top"/>
        <w:rPr>
          <w:rFonts w:ascii="Book Antiqua" w:hAnsi="Book Antiqua"/>
          <w:sz w:val="22"/>
          <w:szCs w:val="22"/>
        </w:rPr>
      </w:pPr>
      <w:r w:rsidRPr="0032143C">
        <w:rPr>
          <w:rFonts w:ascii="Book Antiqua" w:hAnsi="Book Antiqua"/>
          <w:b/>
          <w:sz w:val="22"/>
          <w:szCs w:val="22"/>
        </w:rPr>
        <w:t>Segunda etapa.</w:t>
      </w:r>
      <w:r w:rsidRPr="0032143C">
        <w:rPr>
          <w:rFonts w:ascii="Book Antiqua" w:hAnsi="Book Antiqua"/>
          <w:sz w:val="22"/>
          <w:szCs w:val="22"/>
        </w:rPr>
        <w:t xml:space="preserve"> La apertura y evaluación de las ofertas económicas.</w:t>
      </w:r>
    </w:p>
    <w:p w14:paraId="48EBBC02" w14:textId="77777777" w:rsidR="00BA51B9" w:rsidRPr="0032143C" w:rsidRDefault="00BA51B9" w:rsidP="00127526">
      <w:pPr>
        <w:contextualSpacing/>
        <w:jc w:val="both"/>
        <w:rPr>
          <w:rFonts w:ascii="Book Antiqua" w:hAnsi="Book Antiqua"/>
          <w:b/>
          <w:sz w:val="22"/>
          <w:szCs w:val="22"/>
        </w:rPr>
      </w:pPr>
    </w:p>
    <w:p w14:paraId="16988035" w14:textId="77777777" w:rsidR="00BA51B9" w:rsidRPr="0032143C" w:rsidRDefault="00BA51B9" w:rsidP="00127526">
      <w:pPr>
        <w:contextualSpacing/>
        <w:jc w:val="both"/>
        <w:rPr>
          <w:rFonts w:ascii="Book Antiqua" w:hAnsi="Book Antiqua"/>
          <w:b/>
          <w:color w:val="990000"/>
          <w:sz w:val="22"/>
          <w:szCs w:val="22"/>
        </w:rPr>
      </w:pPr>
      <w:r w:rsidRPr="0032143C">
        <w:rPr>
          <w:rFonts w:ascii="Book Antiqua" w:hAnsi="Book Antiqua"/>
          <w:sz w:val="22"/>
          <w:szCs w:val="22"/>
        </w:rPr>
        <w:t>Las ofertas podrán ser recibidas desde el día de publicada la convocatoria en el SECP hasta</w:t>
      </w:r>
      <w:r w:rsidRPr="0032143C">
        <w:rPr>
          <w:rFonts w:ascii="Book Antiqua" w:hAnsi="Book Antiqua"/>
          <w:b/>
          <w:sz w:val="22"/>
          <w:szCs w:val="22"/>
        </w:rPr>
        <w:t xml:space="preserve"> </w:t>
      </w:r>
      <w:r w:rsidRPr="0032143C">
        <w:rPr>
          <w:rFonts w:ascii="Book Antiqua" w:hAnsi="Book Antiqua"/>
          <w:b/>
          <w:color w:val="990000"/>
          <w:sz w:val="22"/>
          <w:szCs w:val="22"/>
        </w:rPr>
        <w:t xml:space="preserve">[Indicar fecha exacta y hora establecida en el cronograma de actividades]. </w:t>
      </w:r>
    </w:p>
    <w:p w14:paraId="737B2A46" w14:textId="77777777" w:rsidR="00BA51B9" w:rsidRPr="0032143C" w:rsidRDefault="00BA51B9" w:rsidP="00127526">
      <w:pPr>
        <w:contextualSpacing/>
        <w:jc w:val="both"/>
        <w:rPr>
          <w:rFonts w:ascii="Book Antiqua" w:hAnsi="Book Antiqua"/>
          <w:color w:val="990000"/>
          <w:sz w:val="22"/>
          <w:szCs w:val="22"/>
        </w:rPr>
      </w:pPr>
    </w:p>
    <w:p w14:paraId="5711A209"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Cuando se trate de ofertas electrónicas recibidas por el SECP, el sistema de forma automática se registra la fecha y hora de la recepción de las ofertas, manteniéndolas encriptadas, sin posibilidad de que se conozca su contenido hasta que la institución contratante realice la apertura, en la fecha y hora fijadas en el cronograma de actividades previsto en el presente pliego de condiciones.</w:t>
      </w:r>
    </w:p>
    <w:p w14:paraId="5A820E9B" w14:textId="77777777" w:rsidR="00BA51B9" w:rsidRPr="0032143C" w:rsidRDefault="00BA51B9" w:rsidP="00127526">
      <w:pPr>
        <w:contextualSpacing/>
        <w:jc w:val="both"/>
        <w:rPr>
          <w:rFonts w:ascii="Book Antiqua" w:hAnsi="Book Antiqua"/>
          <w:sz w:val="22"/>
          <w:szCs w:val="22"/>
        </w:rPr>
      </w:pPr>
    </w:p>
    <w:p w14:paraId="4A773A42"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Cuando se trate de ofertas en formato o soporte papel, la Unidad Operativa de Compras y Contrataciones (UOCC) será responsable de recibirlas, custodiarlas y de elaborar y llevar registro de oferentes con nombre, fecha y hora. Cada oferente tendrá derecho a recibir un conduce de recepción de oferta entregada.</w:t>
      </w:r>
    </w:p>
    <w:p w14:paraId="5B02C9AC" w14:textId="77777777" w:rsidR="00BA51B9" w:rsidRPr="0032143C" w:rsidRDefault="00BA51B9" w:rsidP="00127526">
      <w:pPr>
        <w:contextualSpacing/>
        <w:jc w:val="both"/>
        <w:rPr>
          <w:rFonts w:ascii="Book Antiqua" w:hAnsi="Book Antiqua"/>
          <w:sz w:val="22"/>
          <w:szCs w:val="22"/>
        </w:rPr>
      </w:pPr>
    </w:p>
    <w:p w14:paraId="14FFA135"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Una vez pasada la hora establecida para la recepción de los sobres de los(as) oferentes/proponentes, no se aceptará la presentación de nuevas propuestas, aunque el acto de apertura no se inicie en la fecha y/o en la hora señalada en el pliego de condiciones.</w:t>
      </w:r>
    </w:p>
    <w:p w14:paraId="2DD819F0" w14:textId="77777777" w:rsidR="00BA51B9" w:rsidRPr="0032143C" w:rsidRDefault="00BA51B9" w:rsidP="00127526">
      <w:pPr>
        <w:contextualSpacing/>
        <w:jc w:val="both"/>
        <w:rPr>
          <w:rFonts w:ascii="Book Antiqua" w:hAnsi="Book Antiqua"/>
          <w:sz w:val="22"/>
          <w:szCs w:val="22"/>
        </w:rPr>
      </w:pPr>
    </w:p>
    <w:p w14:paraId="5667E20E" w14:textId="77777777" w:rsidR="00BA51B9" w:rsidRPr="0032143C" w:rsidRDefault="00BA51B9" w:rsidP="00367BDB">
      <w:pPr>
        <w:pStyle w:val="Ttulo1"/>
      </w:pPr>
      <w:bookmarkStart w:id="90" w:name="_Toc159336686"/>
      <w:bookmarkStart w:id="91" w:name="_Toc190720954"/>
      <w:r w:rsidRPr="0032143C">
        <w:t>Apertura de ofertas técnicas “Sobre A”</w:t>
      </w:r>
      <w:bookmarkEnd w:id="90"/>
      <w:bookmarkEnd w:id="91"/>
    </w:p>
    <w:p w14:paraId="6A581311" w14:textId="77777777" w:rsidR="00BA51B9" w:rsidRPr="0032143C" w:rsidRDefault="00BA51B9" w:rsidP="00127526">
      <w:pPr>
        <w:contextualSpacing/>
        <w:jc w:val="both"/>
        <w:rPr>
          <w:rFonts w:ascii="Book Antiqua" w:hAnsi="Book Antiqua"/>
          <w:b/>
          <w:sz w:val="22"/>
          <w:szCs w:val="22"/>
        </w:rPr>
      </w:pPr>
    </w:p>
    <w:p w14:paraId="4FE0672A" w14:textId="77777777" w:rsidR="00BA51B9" w:rsidRPr="0032143C" w:rsidRDefault="00BA51B9" w:rsidP="00127526">
      <w:pPr>
        <w:jc w:val="both"/>
        <w:rPr>
          <w:rFonts w:ascii="Book Antiqua" w:hAnsi="Book Antiqua"/>
          <w:b/>
          <w:color w:val="990000"/>
          <w:sz w:val="22"/>
          <w:szCs w:val="22"/>
          <w:lang w:val="es-MX"/>
        </w:rPr>
      </w:pPr>
      <w:r w:rsidRPr="0032143C">
        <w:rPr>
          <w:rFonts w:ascii="Book Antiqua" w:hAnsi="Book Antiqua"/>
          <w:color w:val="222222"/>
          <w:sz w:val="22"/>
          <w:szCs w:val="22"/>
        </w:rPr>
        <w:t xml:space="preserve">La apertura de las ofertas técnicas recibidas ya sea en formato papel o electrónico se realizará en acto público en presencia del CCC y del(la) Notario Público actuante y de los(las) oferentes que deseen participar para quienes la asistencia será voluntaria y nunca obligatoria, en la fecha, lugar y hora establecidos en el cronograma de actividades y </w:t>
      </w:r>
      <w:r w:rsidRPr="0032143C">
        <w:rPr>
          <w:rFonts w:ascii="Book Antiqua" w:hAnsi="Book Antiqua"/>
          <w:sz w:val="22"/>
          <w:szCs w:val="22"/>
        </w:rPr>
        <w:t xml:space="preserve">a través de </w:t>
      </w:r>
      <w:r w:rsidRPr="0032143C">
        <w:rPr>
          <w:rFonts w:ascii="Book Antiqua" w:hAnsi="Book Antiqua"/>
          <w:b/>
          <w:color w:val="990000"/>
          <w:sz w:val="22"/>
          <w:szCs w:val="22"/>
          <w:lang w:val="es-MX"/>
        </w:rPr>
        <w:t>[indicar la plataforma digital mediante la cual será transmitido de manera simultánea (en vivo) el acto de apertura y la forma de acceso].</w:t>
      </w:r>
    </w:p>
    <w:p w14:paraId="6EE296FD" w14:textId="77777777" w:rsidR="00BA51B9" w:rsidRPr="0032143C" w:rsidRDefault="00BA51B9" w:rsidP="00127526">
      <w:pPr>
        <w:jc w:val="both"/>
        <w:rPr>
          <w:rFonts w:ascii="Book Antiqua" w:hAnsi="Book Antiqua"/>
          <w:sz w:val="22"/>
          <w:szCs w:val="22"/>
        </w:rPr>
      </w:pPr>
    </w:p>
    <w:p w14:paraId="213B267D" w14:textId="64FA2594"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 xml:space="preserve">Concluido el acto de apertura, </w:t>
      </w:r>
      <w:proofErr w:type="gramStart"/>
      <w:r w:rsidRPr="0032143C">
        <w:rPr>
          <w:rFonts w:ascii="Book Antiqua" w:hAnsi="Book Antiqua"/>
          <w:sz w:val="22"/>
          <w:szCs w:val="22"/>
        </w:rPr>
        <w:t>el(</w:t>
      </w:r>
      <w:proofErr w:type="gramEnd"/>
      <w:r w:rsidRPr="0032143C">
        <w:rPr>
          <w:rFonts w:ascii="Book Antiqua" w:hAnsi="Book Antiqua"/>
          <w:sz w:val="22"/>
          <w:szCs w:val="22"/>
        </w:rPr>
        <w:t>la) Notario Público actuante dará por cerrado el mismo, indicando la hora de cierre.</w:t>
      </w:r>
      <w:r w:rsidR="000C4DEE" w:rsidRPr="0032143C">
        <w:rPr>
          <w:rFonts w:ascii="Book Antiqua" w:hAnsi="Book Antiqua"/>
          <w:sz w:val="22"/>
          <w:szCs w:val="22"/>
        </w:rPr>
        <w:t xml:space="preserve"> </w:t>
      </w:r>
      <w:r w:rsidRPr="0032143C">
        <w:rPr>
          <w:rFonts w:ascii="Book Antiqua" w:hAnsi="Book Antiqua"/>
          <w:sz w:val="22"/>
          <w:szCs w:val="22"/>
        </w:rPr>
        <w:t xml:space="preserve">Las actas notariales deberán ser publicadas en el </w:t>
      </w:r>
      <w:r w:rsidRPr="0032143C">
        <w:rPr>
          <w:rFonts w:ascii="Book Antiqua" w:hAnsi="Book Antiqua"/>
          <w:color w:val="222222"/>
          <w:sz w:val="22"/>
          <w:szCs w:val="22"/>
        </w:rPr>
        <w:t>SECP</w:t>
      </w:r>
      <w:r w:rsidRPr="0032143C">
        <w:rPr>
          <w:rFonts w:ascii="Book Antiqua" w:hAnsi="Book Antiqua"/>
          <w:sz w:val="22"/>
          <w:szCs w:val="22"/>
        </w:rPr>
        <w:t xml:space="preserve"> a los fines de que estén disponibles para consulta de todos los interesados.</w:t>
      </w:r>
    </w:p>
    <w:p w14:paraId="75403BD5" w14:textId="77777777" w:rsidR="00BA51B9" w:rsidRPr="0032143C" w:rsidRDefault="00BA51B9" w:rsidP="00127526">
      <w:pPr>
        <w:jc w:val="both"/>
        <w:rPr>
          <w:rFonts w:ascii="Book Antiqua" w:hAnsi="Book Antiqua"/>
          <w:sz w:val="22"/>
          <w:szCs w:val="22"/>
        </w:rPr>
      </w:pPr>
    </w:p>
    <w:p w14:paraId="3C4463F3" w14:textId="77777777" w:rsidR="00BA51B9" w:rsidRPr="0032143C" w:rsidRDefault="00BA51B9" w:rsidP="00127526">
      <w:pPr>
        <w:jc w:val="both"/>
        <w:rPr>
          <w:rFonts w:ascii="Book Antiqua" w:hAnsi="Book Antiqua"/>
          <w:b/>
          <w:color w:val="990000"/>
          <w:sz w:val="22"/>
          <w:szCs w:val="22"/>
          <w:lang w:val="es-MX"/>
        </w:rPr>
      </w:pPr>
      <w:r w:rsidRPr="0032143C">
        <w:rPr>
          <w:rFonts w:ascii="Book Antiqua" w:hAnsi="Book Antiqua"/>
          <w:b/>
          <w:color w:val="990000"/>
          <w:sz w:val="22"/>
          <w:szCs w:val="22"/>
          <w:lang w:val="es-MX"/>
        </w:rPr>
        <w:t>Redacción para Compras Menores [eliminar si no aplica al procedimiento de contratación]</w:t>
      </w:r>
    </w:p>
    <w:p w14:paraId="26BB27A3" w14:textId="77777777" w:rsidR="00BA51B9" w:rsidRPr="0032143C" w:rsidRDefault="00BA51B9" w:rsidP="00127526">
      <w:pPr>
        <w:jc w:val="both"/>
        <w:rPr>
          <w:rFonts w:ascii="Book Antiqua" w:hAnsi="Book Antiqua"/>
          <w:b/>
          <w:bCs/>
          <w:sz w:val="22"/>
          <w:szCs w:val="22"/>
        </w:rPr>
      </w:pPr>
    </w:p>
    <w:p w14:paraId="2B5991DC" w14:textId="0E14E630" w:rsidR="00BA51B9" w:rsidRPr="0032143C" w:rsidRDefault="00BA51B9" w:rsidP="00127526">
      <w:pPr>
        <w:jc w:val="both"/>
        <w:rPr>
          <w:rFonts w:ascii="Book Antiqua" w:hAnsi="Book Antiqua"/>
          <w:b/>
          <w:color w:val="990000"/>
          <w:sz w:val="22"/>
          <w:szCs w:val="22"/>
          <w:lang w:val="es-MX"/>
        </w:rPr>
      </w:pPr>
      <w:r w:rsidRPr="0032143C">
        <w:rPr>
          <w:rFonts w:ascii="Book Antiqua" w:hAnsi="Book Antiqua"/>
          <w:iCs/>
          <w:color w:val="222222"/>
          <w:sz w:val="22"/>
          <w:szCs w:val="22"/>
        </w:rPr>
        <w:t xml:space="preserve">La apertura de las ofertas técnicas recibidas ya sea en formato papel o electrónico se realizará en acto público en presencia de la DAF y la UOCC y de </w:t>
      </w:r>
      <w:proofErr w:type="gramStart"/>
      <w:r w:rsidRPr="0032143C">
        <w:rPr>
          <w:rFonts w:ascii="Book Antiqua" w:hAnsi="Book Antiqua"/>
          <w:iCs/>
          <w:color w:val="222222"/>
          <w:sz w:val="22"/>
          <w:szCs w:val="22"/>
        </w:rPr>
        <w:t>los(</w:t>
      </w:r>
      <w:proofErr w:type="gramEnd"/>
      <w:r w:rsidRPr="0032143C">
        <w:rPr>
          <w:rFonts w:ascii="Book Antiqua" w:hAnsi="Book Antiqua"/>
          <w:iCs/>
          <w:color w:val="222222"/>
          <w:sz w:val="22"/>
          <w:szCs w:val="22"/>
        </w:rPr>
        <w:t xml:space="preserve">las) oferentes que deseen participar para quienes la asistencia será voluntaria y nunca obligatoria, en la fecha, lugar y hora establecidos en el cronograma de actividades y </w:t>
      </w:r>
      <w:r w:rsidRPr="0032143C">
        <w:rPr>
          <w:rFonts w:ascii="Book Antiqua" w:hAnsi="Book Antiqua"/>
          <w:sz w:val="22"/>
          <w:szCs w:val="22"/>
        </w:rPr>
        <w:t xml:space="preserve">a través de </w:t>
      </w:r>
      <w:r w:rsidRPr="0032143C">
        <w:rPr>
          <w:rFonts w:ascii="Book Antiqua" w:hAnsi="Book Antiqua"/>
          <w:b/>
          <w:color w:val="990000"/>
          <w:sz w:val="22"/>
          <w:szCs w:val="22"/>
          <w:lang w:val="es-MX"/>
        </w:rPr>
        <w:t>[indicar la plataforma digital mediante la cual será transmitido de manera simultánea (en vivo) el acto de apertura y la forma de acceso].</w:t>
      </w:r>
    </w:p>
    <w:p w14:paraId="263D5E8B"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el acto de apertura se hará constar las ofertas tanto técnicas como económicas recibidas, tanto en formato o soporte papel como electrónicamente vía la plataforma </w:t>
      </w:r>
      <w:r w:rsidRPr="0032143C">
        <w:rPr>
          <w:rFonts w:ascii="Book Antiqua" w:hAnsi="Book Antiqua"/>
          <w:iCs/>
          <w:sz w:val="22"/>
          <w:szCs w:val="22"/>
        </w:rPr>
        <w:t>SECP</w:t>
      </w:r>
      <w:r w:rsidRPr="0032143C">
        <w:rPr>
          <w:rFonts w:ascii="Book Antiqua" w:hAnsi="Book Antiqua"/>
          <w:sz w:val="22"/>
          <w:szCs w:val="22"/>
        </w:rPr>
        <w:t xml:space="preserve">, y se procederá a la apertura de las ofertas técnicas, según el orden en que hayan sido recibidas. </w:t>
      </w:r>
    </w:p>
    <w:p w14:paraId="1B60C820" w14:textId="77777777" w:rsidR="00BA51B9" w:rsidRPr="0032143C" w:rsidRDefault="00BA51B9" w:rsidP="00127526">
      <w:pPr>
        <w:jc w:val="both"/>
        <w:rPr>
          <w:rFonts w:ascii="Book Antiqua" w:hAnsi="Book Antiqua"/>
          <w:sz w:val="22"/>
          <w:szCs w:val="22"/>
        </w:rPr>
      </w:pPr>
    </w:p>
    <w:p w14:paraId="6AEA2DFE"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w:t>
      </w:r>
      <w:r w:rsidRPr="0032143C">
        <w:rPr>
          <w:rFonts w:ascii="Book Antiqua" w:hAnsi="Book Antiqua"/>
          <w:iCs/>
          <w:color w:val="222222"/>
          <w:sz w:val="22"/>
          <w:szCs w:val="22"/>
        </w:rPr>
        <w:t>UOCC</w:t>
      </w:r>
      <w:r w:rsidRPr="0032143C">
        <w:rPr>
          <w:rFonts w:ascii="Book Antiqua" w:hAnsi="Book Antiqua"/>
          <w:sz w:val="22"/>
          <w:szCs w:val="22"/>
        </w:rPr>
        <w:t xml:space="preserve"> elaborará el acto simple incluyendo las observaciones realizadas en el desarrollo del acto apertura de las ofertas técnicas, si las hubiere.</w:t>
      </w:r>
    </w:p>
    <w:p w14:paraId="34F35638" w14:textId="77777777" w:rsidR="00BA51B9" w:rsidRPr="0032143C" w:rsidRDefault="00BA51B9" w:rsidP="00127526">
      <w:pPr>
        <w:jc w:val="both"/>
        <w:rPr>
          <w:rFonts w:ascii="Book Antiqua" w:hAnsi="Book Antiqua"/>
          <w:sz w:val="22"/>
          <w:szCs w:val="22"/>
        </w:rPr>
      </w:pPr>
    </w:p>
    <w:p w14:paraId="763F8060" w14:textId="77777777" w:rsidR="00BA51B9" w:rsidRPr="0032143C" w:rsidRDefault="00BA51B9" w:rsidP="00127526">
      <w:pPr>
        <w:jc w:val="both"/>
        <w:rPr>
          <w:rFonts w:ascii="Book Antiqua" w:hAnsi="Book Antiqua"/>
          <w:iCs/>
          <w:sz w:val="22"/>
          <w:szCs w:val="22"/>
        </w:rPr>
      </w:pPr>
      <w:r w:rsidRPr="0032143C">
        <w:rPr>
          <w:rFonts w:ascii="Book Antiqua" w:hAnsi="Book Antiqua"/>
          <w:sz w:val="22"/>
          <w:szCs w:val="22"/>
        </w:rPr>
        <w:t xml:space="preserve">Las ofertas económicas “Sobres B” en formato o soporte papel, </w:t>
      </w:r>
      <w:r w:rsidRPr="0032143C">
        <w:rPr>
          <w:rFonts w:ascii="Book Antiqua" w:hAnsi="Book Antiqua"/>
          <w:iCs/>
          <w:sz w:val="22"/>
          <w:szCs w:val="22"/>
        </w:rPr>
        <w:t xml:space="preserve">serán mantenidas bajo la custodia el titular de la </w:t>
      </w:r>
      <w:r w:rsidRPr="0032143C">
        <w:rPr>
          <w:rFonts w:ascii="Book Antiqua" w:hAnsi="Book Antiqua"/>
          <w:iCs/>
          <w:color w:val="222222"/>
          <w:sz w:val="22"/>
          <w:szCs w:val="22"/>
        </w:rPr>
        <w:t xml:space="preserve">DAF </w:t>
      </w:r>
      <w:r w:rsidRPr="0032143C">
        <w:rPr>
          <w:rFonts w:ascii="Book Antiqua" w:hAnsi="Book Antiqua"/>
          <w:iCs/>
          <w:sz w:val="22"/>
          <w:szCs w:val="22"/>
        </w:rPr>
        <w:t>quien garantizará por los medios que sean necesarios, que no serán abiertas ni ponderadas hasta el día pautado para su apertura y evaluación</w:t>
      </w:r>
      <w:r w:rsidRPr="0032143C">
        <w:rPr>
          <w:rFonts w:ascii="Book Antiqua" w:hAnsi="Book Antiqua"/>
          <w:sz w:val="22"/>
          <w:szCs w:val="22"/>
        </w:rPr>
        <w:t xml:space="preserve"> conforme al cronograma de actividades.</w:t>
      </w:r>
    </w:p>
    <w:p w14:paraId="3DD3EACE" w14:textId="03194982" w:rsidR="00BA51B9" w:rsidRPr="0032143C" w:rsidRDefault="00BA51B9" w:rsidP="00127526">
      <w:pPr>
        <w:contextualSpacing/>
        <w:jc w:val="both"/>
        <w:rPr>
          <w:rFonts w:ascii="Book Antiqua" w:hAnsi="Book Antiqua"/>
          <w:b/>
          <w:sz w:val="22"/>
          <w:szCs w:val="22"/>
        </w:rPr>
      </w:pPr>
    </w:p>
    <w:p w14:paraId="05E3ABB1" w14:textId="77777777" w:rsidR="00BA51B9" w:rsidRPr="0032143C" w:rsidRDefault="00BA51B9" w:rsidP="00367BDB">
      <w:pPr>
        <w:pStyle w:val="Ttulo1"/>
      </w:pPr>
      <w:bookmarkStart w:id="92" w:name="_Toc159336687"/>
      <w:bookmarkStart w:id="93" w:name="_Toc190720955"/>
      <w:r w:rsidRPr="0032143C">
        <w:t>Evaluación de ofertas técnicas “Sobre A”, aclaraciones y subsanación</w:t>
      </w:r>
      <w:bookmarkEnd w:id="92"/>
      <w:bookmarkEnd w:id="93"/>
      <w:r w:rsidRPr="0032143C">
        <w:t xml:space="preserve"> </w:t>
      </w:r>
    </w:p>
    <w:p w14:paraId="0A3E6A63" w14:textId="77777777" w:rsidR="00BA51B9" w:rsidRPr="0032143C" w:rsidRDefault="00BA51B9" w:rsidP="00127526">
      <w:pPr>
        <w:contextualSpacing/>
        <w:jc w:val="both"/>
        <w:rPr>
          <w:rFonts w:ascii="Book Antiqua" w:hAnsi="Book Antiqua"/>
          <w:b/>
          <w:sz w:val="22"/>
          <w:szCs w:val="22"/>
        </w:rPr>
      </w:pPr>
    </w:p>
    <w:p w14:paraId="17841D93" w14:textId="2A87B85B" w:rsidR="00BA51B9" w:rsidRPr="0032143C" w:rsidRDefault="00BA51B9" w:rsidP="00127526">
      <w:pPr>
        <w:jc w:val="both"/>
        <w:rPr>
          <w:rFonts w:ascii="Book Antiqua" w:hAnsi="Book Antiqua"/>
          <w:color w:val="C00000"/>
          <w:sz w:val="22"/>
          <w:szCs w:val="22"/>
        </w:rPr>
      </w:pPr>
      <w:r w:rsidRPr="0032143C">
        <w:rPr>
          <w:rFonts w:ascii="Book Antiqua" w:hAnsi="Book Antiqua"/>
          <w:sz w:val="22"/>
          <w:szCs w:val="22"/>
        </w:rPr>
        <w:t xml:space="preserve">Los(as) peritos designados para la evaluación, procederán a la validación y verificación de los documentos de la oferta técnica o “Sobre A” evaluando conforme a la metodología y criterios establecidos en </w:t>
      </w:r>
      <w:r w:rsidRPr="0032143C">
        <w:rPr>
          <w:rFonts w:ascii="Book Antiqua" w:hAnsi="Book Antiqua"/>
          <w:b/>
          <w:color w:val="990000"/>
          <w:sz w:val="22"/>
          <w:szCs w:val="22"/>
          <w:lang w:val="es-MX"/>
        </w:rPr>
        <w:t xml:space="preserve">[indicar el numeral del pliego]. </w:t>
      </w:r>
    </w:p>
    <w:p w14:paraId="426F606D" w14:textId="77777777" w:rsidR="00BA51B9" w:rsidRPr="0032143C" w:rsidRDefault="00BA51B9" w:rsidP="00127526">
      <w:pPr>
        <w:jc w:val="both"/>
        <w:rPr>
          <w:rFonts w:ascii="Book Antiqua" w:hAnsi="Book Antiqua"/>
          <w:sz w:val="22"/>
          <w:szCs w:val="22"/>
        </w:rPr>
      </w:pPr>
    </w:p>
    <w:p w14:paraId="45D30F23" w14:textId="77777777" w:rsidR="00BA51B9" w:rsidRPr="0032143C" w:rsidRDefault="00BA51B9" w:rsidP="00127526">
      <w:pPr>
        <w:jc w:val="both"/>
        <w:rPr>
          <w:rFonts w:ascii="Book Antiqua" w:hAnsi="Book Antiqua"/>
          <w:strike/>
          <w:sz w:val="22"/>
          <w:szCs w:val="22"/>
        </w:rPr>
      </w:pPr>
      <w:r w:rsidRPr="0032143C">
        <w:rPr>
          <w:rFonts w:ascii="Book Antiqua" w:hAnsi="Book Antiqua"/>
          <w:sz w:val="22"/>
          <w:szCs w:val="22"/>
        </w:rPr>
        <w:t xml:space="preserve">Ante duda sobre la información presentada, los(as) peritos podrán solicitar hasta antes de emitir el informe definitivo, mediante acto administrativo emitido por el CCC </w:t>
      </w:r>
      <w:bookmarkStart w:id="94" w:name="_Hlk159067723"/>
      <w:r w:rsidRPr="0032143C">
        <w:rPr>
          <w:rFonts w:ascii="Book Antiqua" w:hAnsi="Book Antiqua"/>
          <w:sz w:val="22"/>
          <w:szCs w:val="22"/>
        </w:rPr>
        <w:t xml:space="preserve">o la DAF, según corresponda </w:t>
      </w:r>
      <w:bookmarkEnd w:id="94"/>
      <w:r w:rsidRPr="0032143C">
        <w:rPr>
          <w:rFonts w:ascii="Book Antiqua" w:hAnsi="Book Antiqua"/>
          <w:sz w:val="22"/>
          <w:szCs w:val="22"/>
        </w:rPr>
        <w:t>y notificado por la UOCC al (la) oferente, las aclaraciones en los términos del artículo 123 del Reglamento núm. 416-23 que considere necesarias y comprobar la veracidad de la información recibida, cursándole del mismo modo.</w:t>
      </w:r>
    </w:p>
    <w:p w14:paraId="4CF88DE0" w14:textId="77777777" w:rsidR="00BA51B9" w:rsidRPr="0032143C" w:rsidRDefault="00BA51B9" w:rsidP="00127526">
      <w:pPr>
        <w:jc w:val="both"/>
        <w:rPr>
          <w:rFonts w:ascii="Book Antiqua" w:hAnsi="Book Antiqua"/>
          <w:sz w:val="22"/>
          <w:szCs w:val="22"/>
        </w:rPr>
      </w:pPr>
    </w:p>
    <w:p w14:paraId="7667B43F" w14:textId="410285B0"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Los(as) peritos emitirán un </w:t>
      </w:r>
      <w:r w:rsidRPr="0032143C">
        <w:rPr>
          <w:rFonts w:ascii="Book Antiqua" w:hAnsi="Book Antiqua"/>
          <w:b/>
          <w:i/>
          <w:sz w:val="22"/>
          <w:szCs w:val="22"/>
        </w:rPr>
        <w:t>informe preliminar de evaluación técnica</w:t>
      </w:r>
      <w:r w:rsidRPr="0032143C">
        <w:rPr>
          <w:rFonts w:ascii="Book Antiqua" w:hAnsi="Book Antiqua"/>
          <w:sz w:val="22"/>
          <w:szCs w:val="22"/>
        </w:rPr>
        <w:t xml:space="preserve"> en el cual se indicará si las ofertas cumplen con los criterios establecidos en</w:t>
      </w:r>
      <w:r w:rsidR="00441491" w:rsidRPr="0032143C">
        <w:rPr>
          <w:rFonts w:ascii="Book Antiqua" w:hAnsi="Book Antiqua"/>
          <w:sz w:val="22"/>
          <w:szCs w:val="22"/>
        </w:rPr>
        <w:t xml:space="preserve"> este</w:t>
      </w:r>
      <w:r w:rsidRPr="0032143C">
        <w:rPr>
          <w:rFonts w:ascii="Book Antiqua" w:hAnsi="Book Antiqua"/>
          <w:sz w:val="22"/>
          <w:szCs w:val="22"/>
        </w:rPr>
        <w:t xml:space="preserve"> </w:t>
      </w:r>
      <w:r w:rsidR="00441491" w:rsidRPr="0032143C">
        <w:rPr>
          <w:rFonts w:ascii="Book Antiqua" w:hAnsi="Book Antiqua"/>
          <w:sz w:val="22"/>
          <w:szCs w:val="22"/>
        </w:rPr>
        <w:t>plieg</w:t>
      </w:r>
      <w:r w:rsidRPr="0032143C">
        <w:rPr>
          <w:rFonts w:ascii="Book Antiqua" w:hAnsi="Book Antiqua"/>
          <w:sz w:val="22"/>
          <w:szCs w:val="22"/>
        </w:rPr>
        <w:t>o</w:t>
      </w:r>
      <w:r w:rsidR="00441491" w:rsidRPr="0032143C">
        <w:rPr>
          <w:rFonts w:ascii="Book Antiqua" w:hAnsi="Book Antiqua"/>
          <w:sz w:val="22"/>
          <w:szCs w:val="22"/>
        </w:rPr>
        <w:t xml:space="preserve"> o</w:t>
      </w:r>
      <w:r w:rsidRPr="0032143C">
        <w:rPr>
          <w:rFonts w:ascii="Book Antiqua" w:hAnsi="Book Antiqua"/>
          <w:sz w:val="22"/>
          <w:szCs w:val="22"/>
        </w:rPr>
        <w:t xml:space="preserve"> si existen desviaciones, reservas, omisiones o errores de naturaleza o de tipo subsanables de conformidad con la normativa.</w:t>
      </w:r>
    </w:p>
    <w:p w14:paraId="037AC7FB" w14:textId="77777777" w:rsidR="00BA51B9" w:rsidRPr="0032143C" w:rsidRDefault="00BA51B9" w:rsidP="00127526">
      <w:pPr>
        <w:jc w:val="both"/>
        <w:rPr>
          <w:rFonts w:ascii="Book Antiqua" w:hAnsi="Book Antiqua"/>
          <w:sz w:val="22"/>
          <w:szCs w:val="22"/>
        </w:rPr>
      </w:pPr>
    </w:p>
    <w:p w14:paraId="18569BA9"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En los casos en que se presenten desviaciones, reservas, omisiones o errores de naturaleza o tipo subsanables, los(as) peritos procederán de conformidad con lo establecido en el párrafo III del artículo 8 de la Ley núm. 340-06 y sus modificaciones y artículos 120, 121 y 122 del Reglamento núm. 416-23 para solicitar, mediante acto administrativo emitido por el CCC o la DAF, según corresponda y notificado por la UOCC al (la) oferente, las subsanaciones en el plazo previsto en el cronograma de actividades.</w:t>
      </w:r>
    </w:p>
    <w:p w14:paraId="4D9E7411" w14:textId="77777777" w:rsidR="00BA51B9" w:rsidRPr="0032143C" w:rsidRDefault="00BA51B9" w:rsidP="00127526">
      <w:pPr>
        <w:jc w:val="both"/>
        <w:rPr>
          <w:rFonts w:ascii="Book Antiqua" w:hAnsi="Book Antiqua"/>
          <w:color w:val="222222"/>
          <w:sz w:val="22"/>
          <w:szCs w:val="22"/>
        </w:rPr>
      </w:pPr>
    </w:p>
    <w:p w14:paraId="52D78990"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Este informe también será publicado en el SECP y notificado a todos(as) los(as) oferentes participantes y contendrá los elementos a subsanar y el resultado de la ponderación preliminar.</w:t>
      </w:r>
    </w:p>
    <w:p w14:paraId="31C54DE7" w14:textId="77777777" w:rsidR="00BA51B9" w:rsidRPr="0032143C" w:rsidRDefault="00BA51B9" w:rsidP="00127526">
      <w:pPr>
        <w:jc w:val="both"/>
        <w:rPr>
          <w:rFonts w:ascii="Book Antiqua" w:hAnsi="Book Antiqua"/>
          <w:sz w:val="22"/>
          <w:szCs w:val="22"/>
        </w:rPr>
      </w:pPr>
    </w:p>
    <w:p w14:paraId="794A62AB" w14:textId="0DC76A7F"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Concluido el plazo para las subsanaciones, los(as) peritos emitirán un </w:t>
      </w:r>
      <w:r w:rsidRPr="0032143C">
        <w:rPr>
          <w:rFonts w:ascii="Book Antiqua" w:hAnsi="Book Antiqua"/>
          <w:b/>
          <w:i/>
          <w:sz w:val="22"/>
          <w:szCs w:val="22"/>
        </w:rPr>
        <w:t xml:space="preserve">informe definitivo de evaluación técnica </w:t>
      </w:r>
      <w:bookmarkStart w:id="95" w:name="_Hlk116826440"/>
      <w:r w:rsidRPr="0032143C">
        <w:rPr>
          <w:rFonts w:ascii="Book Antiqua" w:hAnsi="Book Antiqua"/>
          <w:b/>
          <w:color w:val="990000"/>
          <w:sz w:val="22"/>
          <w:szCs w:val="22"/>
          <w:lang w:val="es-MX"/>
        </w:rPr>
        <w:t>[conforme al documento estándar SNCCP.XXX]</w:t>
      </w:r>
      <w:r w:rsidR="00152D1D" w:rsidRPr="0032143C">
        <w:rPr>
          <w:rFonts w:ascii="Book Antiqua" w:hAnsi="Book Antiqua"/>
          <w:b/>
          <w:color w:val="990000"/>
          <w:sz w:val="22"/>
          <w:szCs w:val="22"/>
          <w:lang w:val="es-MX"/>
        </w:rPr>
        <w:t xml:space="preserve"> </w:t>
      </w:r>
      <w:r w:rsidRPr="0032143C">
        <w:rPr>
          <w:rFonts w:ascii="Book Antiqua" w:hAnsi="Book Antiqua"/>
          <w:sz w:val="22"/>
          <w:szCs w:val="22"/>
        </w:rPr>
        <w:t xml:space="preserve">que describirá de manera pormenorizada la evaluación realizada a todas las ofertas recibidas, su ponderación, nivel de cumplimiento, si agotó fase de subsanación y la recomendación, con base en los criterios establecidos, </w:t>
      </w:r>
      <w:bookmarkEnd w:id="95"/>
      <w:r w:rsidRPr="0032143C">
        <w:rPr>
          <w:rFonts w:ascii="Book Antiqua" w:hAnsi="Book Antiqua"/>
          <w:sz w:val="22"/>
          <w:szCs w:val="22"/>
        </w:rPr>
        <w:t>de los(as) oferentes que deben ser habilitados para la evaluación de sus ofertas económicas. El CCC o la DAF</w:t>
      </w:r>
      <w:r w:rsidR="00152D1D" w:rsidRPr="0032143C">
        <w:rPr>
          <w:rFonts w:ascii="Book Antiqua" w:hAnsi="Book Antiqua"/>
          <w:sz w:val="22"/>
          <w:szCs w:val="22"/>
        </w:rPr>
        <w:t xml:space="preserve"> (</w:t>
      </w:r>
      <w:r w:rsidRPr="0032143C">
        <w:rPr>
          <w:rFonts w:ascii="Book Antiqua" w:hAnsi="Book Antiqua"/>
          <w:sz w:val="22"/>
          <w:szCs w:val="22"/>
        </w:rPr>
        <w:t>según corresponda</w:t>
      </w:r>
      <w:r w:rsidR="00152D1D" w:rsidRPr="0032143C">
        <w:rPr>
          <w:rFonts w:ascii="Book Antiqua" w:hAnsi="Book Antiqua"/>
          <w:sz w:val="22"/>
          <w:szCs w:val="22"/>
        </w:rPr>
        <w:t>)</w:t>
      </w:r>
      <w:r w:rsidRPr="0032143C">
        <w:rPr>
          <w:rFonts w:ascii="Book Antiqua" w:hAnsi="Book Antiqua"/>
          <w:sz w:val="22"/>
          <w:szCs w:val="22"/>
        </w:rPr>
        <w:t xml:space="preserve"> aprobará si procede el informe definitivo de evaluación de ofertas técnicas, mediante un acto administrativo debidamente motivado. El acta indicará los oferentes habilitados y no habilitados para la apertura y evaluación de sus ofertas económicas.</w:t>
      </w:r>
    </w:p>
    <w:p w14:paraId="35B82C76" w14:textId="77777777" w:rsidR="00BA51B9" w:rsidRPr="0032143C" w:rsidRDefault="00BA51B9" w:rsidP="00127526">
      <w:pPr>
        <w:jc w:val="both"/>
        <w:rPr>
          <w:rFonts w:ascii="Book Antiqua" w:hAnsi="Book Antiqua"/>
          <w:sz w:val="22"/>
          <w:szCs w:val="22"/>
        </w:rPr>
      </w:pPr>
    </w:p>
    <w:p w14:paraId="758E8BE5"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A los(as) oferentes cuyas ofertas técnicas no hayan superado los mínimos establecidos en el pliego de condiciones, les serán devueltas sus ofertas económicas sin abrir si fueron recibidas en soporte papel, y si fueron recibidas a través de SECP permanecerán sin abrir encriptadas y sin ser ponderadas. </w:t>
      </w:r>
    </w:p>
    <w:p w14:paraId="7899D902" w14:textId="77777777" w:rsidR="00BA51B9" w:rsidRPr="0032143C" w:rsidRDefault="00BA51B9" w:rsidP="00127526">
      <w:pPr>
        <w:jc w:val="both"/>
        <w:rPr>
          <w:rFonts w:ascii="Book Antiqua" w:hAnsi="Book Antiqua"/>
          <w:sz w:val="22"/>
          <w:szCs w:val="22"/>
        </w:rPr>
      </w:pPr>
    </w:p>
    <w:p w14:paraId="412715A4" w14:textId="6F718B14" w:rsidR="00BA51B9" w:rsidRPr="0032143C" w:rsidRDefault="00BA51B9" w:rsidP="00127526">
      <w:pPr>
        <w:jc w:val="both"/>
        <w:rPr>
          <w:rFonts w:ascii="Book Antiqua" w:hAnsi="Book Antiqua"/>
          <w:color w:val="222222"/>
          <w:sz w:val="22"/>
          <w:szCs w:val="22"/>
        </w:rPr>
      </w:pPr>
      <w:r w:rsidRPr="0032143C">
        <w:rPr>
          <w:rFonts w:ascii="Book Antiqua" w:hAnsi="Book Antiqua"/>
          <w:sz w:val="22"/>
          <w:szCs w:val="22"/>
        </w:rPr>
        <w:t xml:space="preserve">Todos los informes de evaluación y el acto de aprobación del CCC o la DAF </w:t>
      </w:r>
      <w:r w:rsidR="00152D1D" w:rsidRPr="0032143C">
        <w:rPr>
          <w:rFonts w:ascii="Book Antiqua" w:hAnsi="Book Antiqua"/>
          <w:sz w:val="22"/>
          <w:szCs w:val="22"/>
        </w:rPr>
        <w:t>(</w:t>
      </w:r>
      <w:r w:rsidRPr="0032143C">
        <w:rPr>
          <w:rFonts w:ascii="Book Antiqua" w:hAnsi="Book Antiqua"/>
          <w:sz w:val="22"/>
          <w:szCs w:val="22"/>
        </w:rPr>
        <w:t>según corresponda</w:t>
      </w:r>
      <w:r w:rsidR="00152D1D" w:rsidRPr="0032143C">
        <w:rPr>
          <w:rFonts w:ascii="Book Antiqua" w:hAnsi="Book Antiqua"/>
          <w:sz w:val="22"/>
          <w:szCs w:val="22"/>
        </w:rPr>
        <w:t>)</w:t>
      </w:r>
      <w:r w:rsidRPr="0032143C">
        <w:rPr>
          <w:rFonts w:ascii="Book Antiqua" w:hAnsi="Book Antiqua"/>
          <w:sz w:val="22"/>
          <w:szCs w:val="22"/>
        </w:rPr>
        <w:t xml:space="preserve"> así como las notificaciones de subsanación y las subsanaciones realizadas en plazo, se harán constar en el SECP</w:t>
      </w:r>
      <w:r w:rsidRPr="0032143C">
        <w:rPr>
          <w:rFonts w:ascii="Book Antiqua" w:hAnsi="Book Antiqua"/>
          <w:color w:val="222222"/>
          <w:sz w:val="22"/>
          <w:szCs w:val="22"/>
        </w:rPr>
        <w:t xml:space="preserve"> aun hayan sido recibidas en formato papel o físico. </w:t>
      </w:r>
    </w:p>
    <w:p w14:paraId="13760E6C" w14:textId="77777777" w:rsidR="00BA51B9" w:rsidRPr="0032143C" w:rsidRDefault="00BA51B9" w:rsidP="00127526">
      <w:pPr>
        <w:contextualSpacing/>
        <w:jc w:val="both"/>
        <w:rPr>
          <w:rFonts w:ascii="Book Antiqua" w:hAnsi="Book Antiqua"/>
          <w:b/>
          <w:sz w:val="22"/>
          <w:szCs w:val="22"/>
        </w:rPr>
      </w:pPr>
    </w:p>
    <w:p w14:paraId="3313F08B" w14:textId="77777777" w:rsidR="00BA51B9" w:rsidRPr="0032143C" w:rsidRDefault="00BA51B9" w:rsidP="00367BDB">
      <w:pPr>
        <w:pStyle w:val="Ttulo1"/>
      </w:pPr>
      <w:bookmarkStart w:id="96" w:name="_Toc159336688"/>
      <w:bookmarkStart w:id="97" w:name="_Toc190720956"/>
      <w:r w:rsidRPr="0032143C">
        <w:t>Evaluación de muestras</w:t>
      </w:r>
      <w:bookmarkEnd w:id="96"/>
      <w:bookmarkEnd w:id="97"/>
    </w:p>
    <w:p w14:paraId="1EFFDDE3" w14:textId="77777777" w:rsidR="00BA51B9" w:rsidRPr="0032143C" w:rsidRDefault="00BA51B9" w:rsidP="00127526">
      <w:pPr>
        <w:jc w:val="both"/>
        <w:rPr>
          <w:rFonts w:ascii="Book Antiqua" w:hAnsi="Book Antiqua"/>
          <w:b/>
          <w:sz w:val="22"/>
          <w:szCs w:val="22"/>
        </w:rPr>
      </w:pPr>
    </w:p>
    <w:p w14:paraId="58F01BB0" w14:textId="43734125" w:rsidR="00BA51B9" w:rsidRPr="0032143C" w:rsidRDefault="00BA51B9" w:rsidP="00127526">
      <w:pPr>
        <w:jc w:val="both"/>
        <w:rPr>
          <w:rFonts w:ascii="Book Antiqua" w:hAnsi="Book Antiqua"/>
          <w:color w:val="000000" w:themeColor="text1"/>
          <w:sz w:val="22"/>
          <w:szCs w:val="22"/>
        </w:rPr>
      </w:pPr>
      <w:r w:rsidRPr="0032143C">
        <w:rPr>
          <w:rFonts w:ascii="Book Antiqua" w:hAnsi="Book Antiqua"/>
          <w:color w:val="000000" w:themeColor="text1"/>
          <w:sz w:val="22"/>
          <w:szCs w:val="22"/>
        </w:rPr>
        <w:t>Durante la fase de evaluación técnica, se procederá a la valoración de las muestras cuando hayan sido solicitadas previamente en el pliego de condiciones, de acuerdo con las especificaciones requeridas en las Fichas Técnicas y a la ponderación de la documentación solicitada al efecto, bajo la modalidad “</w:t>
      </w:r>
      <w:r w:rsidR="009E0682" w:rsidRPr="0032143C">
        <w:rPr>
          <w:rFonts w:ascii="Book Antiqua" w:hAnsi="Book Antiqua"/>
          <w:color w:val="000000" w:themeColor="text1"/>
          <w:sz w:val="22"/>
          <w:szCs w:val="22"/>
        </w:rPr>
        <w:t>CUMPLE/ NO CUMPLE”.</w:t>
      </w:r>
    </w:p>
    <w:p w14:paraId="0E63210E" w14:textId="77777777" w:rsidR="00BA51B9" w:rsidRPr="0032143C" w:rsidRDefault="00BA51B9" w:rsidP="00127526">
      <w:pPr>
        <w:jc w:val="both"/>
        <w:rPr>
          <w:rFonts w:ascii="Book Antiqua" w:hAnsi="Book Antiqua"/>
          <w:sz w:val="22"/>
          <w:szCs w:val="22"/>
        </w:rPr>
      </w:pPr>
    </w:p>
    <w:p w14:paraId="0BF7E211" w14:textId="190525FD" w:rsidR="00BA51B9" w:rsidRPr="0032143C" w:rsidRDefault="00BA51B9" w:rsidP="00127526">
      <w:pPr>
        <w:jc w:val="both"/>
        <w:rPr>
          <w:rFonts w:ascii="Book Antiqua" w:hAnsi="Book Antiqua"/>
          <w:sz w:val="22"/>
          <w:szCs w:val="22"/>
        </w:rPr>
      </w:pPr>
      <w:r w:rsidRPr="0032143C">
        <w:rPr>
          <w:rFonts w:ascii="Book Antiqua" w:hAnsi="Book Antiqua"/>
          <w:sz w:val="22"/>
          <w:szCs w:val="22"/>
        </w:rPr>
        <w:t>Para que una muestra pueda ser considerada C</w:t>
      </w:r>
      <w:r w:rsidR="009E0682" w:rsidRPr="0032143C">
        <w:rPr>
          <w:rFonts w:ascii="Book Antiqua" w:hAnsi="Book Antiqua"/>
          <w:sz w:val="22"/>
          <w:szCs w:val="22"/>
        </w:rPr>
        <w:t>onforme</w:t>
      </w:r>
      <w:r w:rsidRPr="0032143C">
        <w:rPr>
          <w:rFonts w:ascii="Book Antiqua" w:hAnsi="Book Antiqua"/>
          <w:sz w:val="22"/>
          <w:szCs w:val="22"/>
        </w:rPr>
        <w:t>, deberá cumplir con todas y cada una de las características contenidas en las referidas Fichas Técnicas. Es decir que, el no cumplimiento en una de las especificaciones implica la descalificación de la muestra y por tanto de la oferta técnica para el ítem correspondiente y la declaración de N</w:t>
      </w:r>
      <w:r w:rsidR="009E0682" w:rsidRPr="0032143C">
        <w:rPr>
          <w:rFonts w:ascii="Book Antiqua" w:hAnsi="Book Antiqua"/>
          <w:sz w:val="22"/>
          <w:szCs w:val="22"/>
        </w:rPr>
        <w:t>o conforme</w:t>
      </w:r>
      <w:r w:rsidRPr="0032143C">
        <w:rPr>
          <w:rFonts w:ascii="Book Antiqua" w:hAnsi="Book Antiqua"/>
          <w:sz w:val="22"/>
          <w:szCs w:val="22"/>
        </w:rPr>
        <w:t xml:space="preserve"> del bien ofertado.</w:t>
      </w:r>
    </w:p>
    <w:p w14:paraId="3FA860B2" w14:textId="77777777" w:rsidR="00BA51B9" w:rsidRPr="0032143C" w:rsidRDefault="00BA51B9" w:rsidP="00127526">
      <w:pPr>
        <w:jc w:val="both"/>
        <w:rPr>
          <w:rFonts w:ascii="Book Antiqua" w:hAnsi="Book Antiqua"/>
          <w:sz w:val="22"/>
          <w:szCs w:val="22"/>
        </w:rPr>
      </w:pPr>
    </w:p>
    <w:p w14:paraId="3992612F" w14:textId="5B1362FB"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Los(as) peritos levantarán un informe donde se indicará el cumplimiento o no de las Especificaciones Técnicas de cada uno de los bienes ofertados, bajo el criterio </w:t>
      </w:r>
      <w:r w:rsidR="00E52590" w:rsidRPr="0032143C">
        <w:rPr>
          <w:rFonts w:ascii="Book Antiqua" w:hAnsi="Book Antiqua"/>
          <w:sz w:val="22"/>
          <w:szCs w:val="22"/>
        </w:rPr>
        <w:t>indicado</w:t>
      </w:r>
      <w:r w:rsidRPr="0032143C">
        <w:rPr>
          <w:rFonts w:ascii="Book Antiqua" w:hAnsi="Book Antiqua"/>
          <w:sz w:val="22"/>
          <w:szCs w:val="22"/>
        </w:rPr>
        <w:t xml:space="preserve">. En el caso de no cumplimiento, </w:t>
      </w:r>
      <w:r w:rsidR="00E52590" w:rsidRPr="0032143C">
        <w:rPr>
          <w:rFonts w:ascii="Book Antiqua" w:hAnsi="Book Antiqua"/>
          <w:sz w:val="22"/>
          <w:szCs w:val="22"/>
        </w:rPr>
        <w:t>dicho</w:t>
      </w:r>
      <w:r w:rsidRPr="0032143C">
        <w:rPr>
          <w:rFonts w:ascii="Book Antiqua" w:hAnsi="Book Antiqua"/>
          <w:sz w:val="22"/>
          <w:szCs w:val="22"/>
        </w:rPr>
        <w:t xml:space="preserve"> informe indicará las razones de forma individualizada. </w:t>
      </w:r>
    </w:p>
    <w:p w14:paraId="3FA71DB8" w14:textId="77777777" w:rsidR="00BA51B9" w:rsidRPr="0032143C" w:rsidRDefault="00BA51B9" w:rsidP="00127526">
      <w:pPr>
        <w:jc w:val="both"/>
        <w:rPr>
          <w:rFonts w:ascii="Book Antiqua" w:hAnsi="Book Antiqua"/>
          <w:sz w:val="22"/>
          <w:szCs w:val="22"/>
        </w:rPr>
      </w:pPr>
    </w:p>
    <w:p w14:paraId="092BE6ED" w14:textId="2ACC0852"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Una vez concluida la evaluación de las muestras, aquellas que hayan sido evaluadas </w:t>
      </w:r>
      <w:r w:rsidR="00E52590" w:rsidRPr="0032143C">
        <w:rPr>
          <w:rFonts w:ascii="Book Antiqua" w:hAnsi="Book Antiqua"/>
          <w:sz w:val="22"/>
          <w:szCs w:val="22"/>
        </w:rPr>
        <w:t xml:space="preserve"> y no cumplan con los requerimientos indicados,</w:t>
      </w:r>
      <w:r w:rsidRPr="0032143C">
        <w:rPr>
          <w:rFonts w:ascii="Book Antiqua" w:hAnsi="Book Antiqua"/>
          <w:sz w:val="22"/>
          <w:szCs w:val="22"/>
        </w:rPr>
        <w:t xml:space="preserve"> serán devueltas a sus respectivos(as) oferentes. A tales fines la Unidad Operativa de Compras y Contrataciones notificará a los(as) oferentes para que, en la fecha y hora indicadas, procedan a retirar sus muestras. La institución no conservará muestras descalificadas.</w:t>
      </w:r>
    </w:p>
    <w:p w14:paraId="7446C5B8" w14:textId="77777777" w:rsidR="00BA51B9" w:rsidRPr="0032143C" w:rsidRDefault="00BA51B9" w:rsidP="00127526">
      <w:pPr>
        <w:jc w:val="both"/>
        <w:rPr>
          <w:rFonts w:ascii="Book Antiqua" w:hAnsi="Book Antiqua"/>
          <w:sz w:val="22"/>
          <w:szCs w:val="22"/>
        </w:rPr>
      </w:pPr>
    </w:p>
    <w:p w14:paraId="2A9531DB" w14:textId="77777777" w:rsidR="00FA7EC9" w:rsidRDefault="00FA7EC9" w:rsidP="00127526">
      <w:pPr>
        <w:jc w:val="both"/>
        <w:rPr>
          <w:rFonts w:ascii="Book Antiqua" w:hAnsi="Book Antiqua"/>
          <w:sz w:val="22"/>
          <w:szCs w:val="22"/>
        </w:rPr>
      </w:pPr>
    </w:p>
    <w:p w14:paraId="5A1C29D0" w14:textId="4F6681FA"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 xml:space="preserve">Los(as) peritos emitirán su informe al </w:t>
      </w:r>
      <w:r w:rsidR="00E52590" w:rsidRPr="0032143C">
        <w:rPr>
          <w:rFonts w:ascii="Book Antiqua" w:hAnsi="Book Antiqua"/>
          <w:sz w:val="22"/>
          <w:szCs w:val="22"/>
        </w:rPr>
        <w:t xml:space="preserve">CCC </w:t>
      </w:r>
      <w:r w:rsidRPr="0032143C">
        <w:rPr>
          <w:rFonts w:ascii="Book Antiqua" w:hAnsi="Book Antiqua"/>
          <w:sz w:val="22"/>
          <w:szCs w:val="22"/>
        </w:rPr>
        <w:t>o a la DAF, según corresponda sobre los resultados de la evaluación de las Propuestas Técnicas “Sobre A” y las muestras evaluadas, a los fines de la recomendación final sobre los(as) oferentes que deberán ser habilitados para la evaluación de sus ofertas económicas “Sobre B”.</w:t>
      </w:r>
    </w:p>
    <w:p w14:paraId="057D0814" w14:textId="77777777" w:rsidR="00BA51B9" w:rsidRPr="0032143C" w:rsidRDefault="00BA51B9" w:rsidP="00127526">
      <w:pPr>
        <w:jc w:val="both"/>
        <w:rPr>
          <w:rFonts w:ascii="Book Antiqua" w:hAnsi="Book Antiqua"/>
          <w:sz w:val="22"/>
          <w:szCs w:val="22"/>
        </w:rPr>
      </w:pPr>
    </w:p>
    <w:p w14:paraId="28AB8FE1" w14:textId="2E5D9950" w:rsidR="00BA51B9" w:rsidRPr="0032143C" w:rsidRDefault="00BA51B9" w:rsidP="00127526">
      <w:pPr>
        <w:jc w:val="both"/>
        <w:rPr>
          <w:rFonts w:ascii="Book Antiqua" w:hAnsi="Book Antiqua"/>
          <w:sz w:val="22"/>
          <w:szCs w:val="22"/>
        </w:rPr>
      </w:pPr>
      <w:r w:rsidRPr="0032143C">
        <w:rPr>
          <w:rFonts w:ascii="Book Antiqua" w:hAnsi="Book Antiqua"/>
          <w:sz w:val="22"/>
          <w:szCs w:val="22"/>
        </w:rPr>
        <w:t>Las muestras que hayan sido</w:t>
      </w:r>
      <w:r w:rsidR="00E52590" w:rsidRPr="0032143C">
        <w:rPr>
          <w:rFonts w:ascii="Book Antiqua" w:hAnsi="Book Antiqua"/>
          <w:sz w:val="22"/>
          <w:szCs w:val="22"/>
        </w:rPr>
        <w:t xml:space="preserve"> evaluadas y </w:t>
      </w:r>
      <w:proofErr w:type="gramStart"/>
      <w:r w:rsidR="00E52590" w:rsidRPr="0032143C">
        <w:rPr>
          <w:rFonts w:ascii="Book Antiqua" w:hAnsi="Book Antiqua"/>
          <w:sz w:val="22"/>
          <w:szCs w:val="22"/>
        </w:rPr>
        <w:t>cumplido</w:t>
      </w:r>
      <w:proofErr w:type="gramEnd"/>
      <w:r w:rsidR="00E52590" w:rsidRPr="0032143C">
        <w:rPr>
          <w:rFonts w:ascii="Book Antiqua" w:hAnsi="Book Antiqua"/>
          <w:sz w:val="22"/>
          <w:szCs w:val="22"/>
        </w:rPr>
        <w:t xml:space="preserve"> con los requerimientos, </w:t>
      </w:r>
      <w:r w:rsidRPr="0032143C">
        <w:rPr>
          <w:rFonts w:ascii="Book Antiqua" w:hAnsi="Book Antiqua"/>
          <w:sz w:val="22"/>
          <w:szCs w:val="22"/>
        </w:rPr>
        <w:t xml:space="preserve">serán custodiadas hasta la adjudicación para ser contrastada con el bien entregado en el marco de la ejecución del contrato y luego de la recepción conforme y definitiva de todas las entregas programadas. Con la entrega del bien que finalmente realice </w:t>
      </w:r>
      <w:proofErr w:type="gramStart"/>
      <w:r w:rsidRPr="0032143C">
        <w:rPr>
          <w:rFonts w:ascii="Book Antiqua" w:hAnsi="Book Antiqua"/>
          <w:sz w:val="22"/>
          <w:szCs w:val="22"/>
        </w:rPr>
        <w:t>el(</w:t>
      </w:r>
      <w:proofErr w:type="gramEnd"/>
      <w:r w:rsidRPr="0032143C">
        <w:rPr>
          <w:rFonts w:ascii="Book Antiqua" w:hAnsi="Book Antiqua"/>
          <w:sz w:val="22"/>
          <w:szCs w:val="22"/>
        </w:rPr>
        <w:t>la) adjudicataria</w:t>
      </w:r>
      <w:r w:rsidR="00E52590" w:rsidRPr="0032143C">
        <w:rPr>
          <w:rFonts w:ascii="Book Antiqua" w:hAnsi="Book Antiqua"/>
          <w:sz w:val="22"/>
          <w:szCs w:val="22"/>
        </w:rPr>
        <w:t xml:space="preserve"> (o)</w:t>
      </w:r>
      <w:r w:rsidRPr="0032143C">
        <w:rPr>
          <w:rFonts w:ascii="Book Antiqua" w:hAnsi="Book Antiqua"/>
          <w:sz w:val="22"/>
          <w:szCs w:val="22"/>
        </w:rPr>
        <w:t xml:space="preserve">. Una vez adjudicado el contrato, la </w:t>
      </w:r>
      <w:r w:rsidR="00E52590" w:rsidRPr="0032143C">
        <w:rPr>
          <w:rFonts w:ascii="Book Antiqua" w:hAnsi="Book Antiqua"/>
          <w:sz w:val="22"/>
          <w:szCs w:val="22"/>
        </w:rPr>
        <w:t xml:space="preserve">UOCC </w:t>
      </w:r>
      <w:r w:rsidRPr="0032143C">
        <w:rPr>
          <w:rFonts w:ascii="Book Antiqua" w:hAnsi="Book Antiqua"/>
          <w:sz w:val="22"/>
          <w:szCs w:val="22"/>
        </w:rPr>
        <w:t>notificará a los(as) oferentes que no resultaron adjudicados para que procedan a retirar sus muestras en la fecha y hora indicadas. La institución no conservará muestras cuyas ofertas no hayan sido adjudicadas.</w:t>
      </w:r>
    </w:p>
    <w:p w14:paraId="58BB6F72" w14:textId="77777777" w:rsidR="00BA51B9" w:rsidRPr="0032143C" w:rsidRDefault="00BA51B9" w:rsidP="00127526">
      <w:pPr>
        <w:jc w:val="both"/>
        <w:rPr>
          <w:rFonts w:ascii="Book Antiqua" w:hAnsi="Book Antiqua"/>
          <w:b/>
          <w:color w:val="800000"/>
          <w:sz w:val="22"/>
          <w:szCs w:val="22"/>
        </w:rPr>
      </w:pPr>
    </w:p>
    <w:p w14:paraId="29AF57E9" w14:textId="77777777" w:rsidR="00BA51B9" w:rsidRPr="0032143C" w:rsidRDefault="00BA51B9" w:rsidP="00127526">
      <w:pPr>
        <w:jc w:val="both"/>
        <w:rPr>
          <w:rFonts w:ascii="Book Antiqua" w:hAnsi="Book Antiqua"/>
          <w:b/>
          <w:color w:val="800000"/>
          <w:sz w:val="22"/>
          <w:szCs w:val="22"/>
        </w:rPr>
      </w:pPr>
      <w:r w:rsidRPr="0032143C">
        <w:rPr>
          <w:rFonts w:ascii="Book Antiqua" w:hAnsi="Book Antiqua"/>
          <w:b/>
          <w:color w:val="800000"/>
          <w:sz w:val="22"/>
          <w:szCs w:val="22"/>
        </w:rPr>
        <w:t>[Eliminar este apartado si no se solicitan muestras]</w:t>
      </w:r>
    </w:p>
    <w:p w14:paraId="46CC43E9" w14:textId="77777777" w:rsidR="00BA51B9" w:rsidRPr="0032143C" w:rsidRDefault="00BA51B9" w:rsidP="00127526">
      <w:pPr>
        <w:jc w:val="both"/>
        <w:rPr>
          <w:rFonts w:ascii="Book Antiqua" w:hAnsi="Book Antiqua"/>
          <w:b/>
          <w:sz w:val="22"/>
          <w:szCs w:val="22"/>
        </w:rPr>
      </w:pPr>
    </w:p>
    <w:p w14:paraId="25561950" w14:textId="77777777" w:rsidR="00BA51B9" w:rsidRPr="0032143C" w:rsidRDefault="00BA51B9" w:rsidP="00367BDB">
      <w:pPr>
        <w:pStyle w:val="Ttulo1"/>
      </w:pPr>
      <w:bookmarkStart w:id="98" w:name="_Toc159336689"/>
      <w:bookmarkStart w:id="99" w:name="_Toc190720957"/>
      <w:r w:rsidRPr="0032143C">
        <w:t>Debida diligencia</w:t>
      </w:r>
      <w:bookmarkEnd w:id="98"/>
      <w:bookmarkEnd w:id="99"/>
      <w:r w:rsidRPr="0032143C">
        <w:t xml:space="preserve"> </w:t>
      </w:r>
    </w:p>
    <w:p w14:paraId="7315D977" w14:textId="77777777" w:rsidR="00BA51B9" w:rsidRPr="0032143C" w:rsidRDefault="00BA51B9" w:rsidP="00127526">
      <w:pPr>
        <w:jc w:val="both"/>
        <w:rPr>
          <w:rFonts w:ascii="Book Antiqua" w:hAnsi="Book Antiqua"/>
          <w:b/>
          <w:sz w:val="22"/>
          <w:szCs w:val="22"/>
        </w:rPr>
      </w:pPr>
    </w:p>
    <w:p w14:paraId="1A17D7A9" w14:textId="77777777" w:rsidR="00E52590" w:rsidRPr="0032143C" w:rsidRDefault="00E52590" w:rsidP="00127526">
      <w:pPr>
        <w:jc w:val="both"/>
        <w:rPr>
          <w:rFonts w:ascii="Book Antiqua" w:hAnsi="Book Antiqua"/>
          <w:sz w:val="22"/>
          <w:szCs w:val="22"/>
        </w:rPr>
      </w:pPr>
      <w:bookmarkStart w:id="100" w:name="_Hlk154592191"/>
      <w:bookmarkStart w:id="101" w:name="_Hlk154702104"/>
      <w:r w:rsidRPr="0032143C">
        <w:rPr>
          <w:rFonts w:ascii="Book Antiqua" w:hAnsi="Book Antiqua"/>
          <w:b/>
          <w:color w:val="800000"/>
          <w:sz w:val="22"/>
          <w:szCs w:val="22"/>
        </w:rPr>
        <w:t>[Insertar nombre de la institución contratante],</w:t>
      </w:r>
      <w:bookmarkEnd w:id="100"/>
      <w:r w:rsidRPr="0032143C">
        <w:rPr>
          <w:rFonts w:ascii="Book Antiqua" w:hAnsi="Book Antiqua"/>
          <w:sz w:val="22"/>
          <w:szCs w:val="22"/>
        </w:rPr>
        <w:t xml:space="preserve"> para reducir la exposición de este procedimiento de contratación a riesgos legales, operativos, financieros, tecnológicos, antrópicos, económicos, de corrupción, de integridad, </w:t>
      </w:r>
      <w:proofErr w:type="spellStart"/>
      <w:r w:rsidRPr="0032143C">
        <w:rPr>
          <w:rFonts w:ascii="Book Antiqua" w:hAnsi="Book Antiqua"/>
          <w:sz w:val="22"/>
          <w:szCs w:val="22"/>
        </w:rPr>
        <w:t>reputacionales</w:t>
      </w:r>
      <w:proofErr w:type="spellEnd"/>
      <w:r w:rsidRPr="0032143C">
        <w:rPr>
          <w:rFonts w:ascii="Book Antiqua" w:hAnsi="Book Antiqua"/>
          <w:sz w:val="22"/>
          <w:szCs w:val="22"/>
        </w:rPr>
        <w:t>,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1FB93907" w14:textId="77777777" w:rsidR="00E52590" w:rsidRPr="0032143C" w:rsidRDefault="00E52590" w:rsidP="00127526">
      <w:pPr>
        <w:jc w:val="both"/>
        <w:rPr>
          <w:rFonts w:ascii="Book Antiqua" w:hAnsi="Book Antiqua"/>
          <w:sz w:val="22"/>
          <w:szCs w:val="22"/>
          <w:lang w:eastAsia="es-DO"/>
        </w:rPr>
      </w:pPr>
    </w:p>
    <w:p w14:paraId="1FCD71B9" w14:textId="77777777" w:rsidR="00E52590" w:rsidRPr="0032143C" w:rsidRDefault="00E52590"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 xml:space="preserve">En ese sentido, </w:t>
      </w:r>
      <w:r w:rsidRPr="0032143C">
        <w:rPr>
          <w:rFonts w:ascii="Book Antiqua" w:hAnsi="Book Antiqua"/>
          <w:b/>
          <w:color w:val="800000"/>
          <w:sz w:val="22"/>
          <w:szCs w:val="22"/>
          <w:lang w:val="es-DO"/>
        </w:rPr>
        <w:t>[Insertar nombre de la institución contratante],</w:t>
      </w:r>
      <w:r w:rsidRPr="0032143C">
        <w:rPr>
          <w:rFonts w:ascii="Book Antiqua" w:hAnsi="Book Antiqua"/>
          <w:sz w:val="22"/>
          <w:szCs w:val="22"/>
          <w:lang w:val="es-DO"/>
        </w:rPr>
        <w:t xml:space="preserve"> se reserva la facultad de realizar el proceso de debida diligencia dentro del marco de la presente contratación a fin de:</w:t>
      </w:r>
    </w:p>
    <w:p w14:paraId="2790982E" w14:textId="77777777" w:rsidR="00E52590" w:rsidRPr="0032143C" w:rsidRDefault="00E52590" w:rsidP="00127526">
      <w:pPr>
        <w:pStyle w:val="NormalWeb"/>
        <w:spacing w:before="0" w:beforeAutospacing="0" w:after="0" w:afterAutospacing="0"/>
        <w:jc w:val="both"/>
        <w:rPr>
          <w:rFonts w:ascii="Book Antiqua" w:hAnsi="Book Antiqua"/>
          <w:sz w:val="22"/>
          <w:szCs w:val="22"/>
          <w:lang w:val="es-DO"/>
        </w:rPr>
      </w:pPr>
    </w:p>
    <w:p w14:paraId="712AEB9C"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Comprobar y verificar la identidad del proveedor sobre la base de documentos, datos o informaciones obtenidas de fuentes fiables e independientes;</w:t>
      </w:r>
    </w:p>
    <w:p w14:paraId="169DA3C7"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Identificar al Beneficiario Final de la empresa proveedora;</w:t>
      </w:r>
    </w:p>
    <w:p w14:paraId="38A0D68B"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La existencia o no de procesos judiciales actuales o pasados vinculados a delitos contra la administración pública, lavado de activos y otros;</w:t>
      </w:r>
    </w:p>
    <w:p w14:paraId="4F1972E6" w14:textId="76DADF1D" w:rsidR="00BA51B9"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Constatar errores o escrituras similares en los documentos presentados por diferentes empresas en el procedimiento de contratación;</w:t>
      </w:r>
    </w:p>
    <w:p w14:paraId="49DE6FB6"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Identificar coincidencias en algunos de los datos suministrados por distintos proveedores tales como: domicilio accionistas, teléfonos, entre otros:</w:t>
      </w:r>
    </w:p>
    <w:p w14:paraId="75708084"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Validar los permisos, licencias o autorizaciones de entidades competentes como Dirección General de Impuestos Internos o las Cámaras de Comercio y Producción, que administran el Registro Mercantil, entre otros;</w:t>
      </w:r>
    </w:p>
    <w:p w14:paraId="77FF3B44"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Prevenir vulneraciones al régimen de inhabilidades para contratar con el Estado, establecido en el artículo 14 de la Ley Núm. 340-06 y sus modificaciones;</w:t>
      </w:r>
    </w:p>
    <w:p w14:paraId="15918E86"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Determinar posibles vinculaciones entre oferentes y funcionarios públicos de la organización para gestionar posibles conflictos de interés;</w:t>
      </w:r>
    </w:p>
    <w:p w14:paraId="0C157709"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Identificar propuestas idénticas en el procedimiento de contratación;</w:t>
      </w:r>
    </w:p>
    <w:p w14:paraId="2E844B45" w14:textId="77777777"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t>Detectar si una Persona Expuesta Políticamente (PEP) es accionista o socia de una persona jurídica, la cual, a su vez se encuentra participando en el procedimiento.</w:t>
      </w:r>
    </w:p>
    <w:p w14:paraId="04E6A3F4" w14:textId="6E1BF7D8" w:rsidR="00E52590" w:rsidRPr="0032143C" w:rsidRDefault="00E52590" w:rsidP="00854FB5">
      <w:pPr>
        <w:numPr>
          <w:ilvl w:val="0"/>
          <w:numId w:val="17"/>
        </w:numPr>
        <w:tabs>
          <w:tab w:val="clear" w:pos="720"/>
        </w:tabs>
        <w:ind w:left="357" w:firstLine="0"/>
        <w:jc w:val="both"/>
        <w:rPr>
          <w:rFonts w:ascii="Book Antiqua" w:hAnsi="Book Antiqua"/>
          <w:sz w:val="22"/>
          <w:szCs w:val="22"/>
        </w:rPr>
      </w:pPr>
      <w:r w:rsidRPr="0032143C">
        <w:rPr>
          <w:rFonts w:ascii="Book Antiqua" w:hAnsi="Book Antiqua"/>
          <w:sz w:val="22"/>
          <w:szCs w:val="22"/>
        </w:rPr>
        <w:lastRenderedPageBreak/>
        <w:t>Determinar la presencia de empresas recién constituidas en un procedimiento de contratación, que no presentan la capacidad financiera para ser adjudicadas, a la vez que se asocian a un mismo proponente.</w:t>
      </w:r>
    </w:p>
    <w:p w14:paraId="17CBF9E8" w14:textId="77777777" w:rsidR="00E52590" w:rsidRPr="0032143C" w:rsidRDefault="00E52590" w:rsidP="00127526">
      <w:pPr>
        <w:ind w:left="357"/>
        <w:jc w:val="both"/>
        <w:rPr>
          <w:rFonts w:ascii="Book Antiqua" w:hAnsi="Book Antiqua"/>
          <w:sz w:val="22"/>
          <w:szCs w:val="22"/>
        </w:rPr>
      </w:pPr>
    </w:p>
    <w:p w14:paraId="1E59D0D3" w14:textId="77777777" w:rsidR="00BA51B9" w:rsidRPr="0032143C" w:rsidRDefault="00BA51B9"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Si durante la realización de la debida diligencia, se determina que el oferente está sujeto a inhabilidades, ha proporcionado información falsa, o ha manipulado o falsificado documentos, así como participado en prácticas de colusión, coerción u obstrucción, la entidad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76ACFE5F" w14:textId="77777777" w:rsidR="00BA51B9" w:rsidRPr="0032143C" w:rsidRDefault="00BA51B9" w:rsidP="00127526">
      <w:pPr>
        <w:pStyle w:val="NormalWeb"/>
        <w:spacing w:before="0" w:beforeAutospacing="0" w:after="0" w:afterAutospacing="0"/>
        <w:jc w:val="both"/>
        <w:rPr>
          <w:rFonts w:ascii="Book Antiqua" w:hAnsi="Book Antiqua"/>
          <w:sz w:val="22"/>
          <w:szCs w:val="22"/>
          <w:lang w:val="es-DO"/>
        </w:rPr>
      </w:pPr>
    </w:p>
    <w:p w14:paraId="65A78CE7" w14:textId="77777777" w:rsidR="00BA51B9" w:rsidRPr="0032143C" w:rsidRDefault="00BA51B9"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Si el oferente no presenta sus argumentos dentro del plazo estipulado, no se refiere a lo solicitado o no logra demostrar la inexactitud de los indicios identificados, quedará descalificado. En consecuencia, su oferta será desestimada, lo cual será documentado y motivado en el correspondiente informe de evaluación técnica, sin perjuicio de las demás acciones civiles, administrativas y penales que pudieran corresponder.</w:t>
      </w:r>
    </w:p>
    <w:bookmarkEnd w:id="101"/>
    <w:p w14:paraId="00CF6A90" w14:textId="77777777" w:rsidR="00BA51B9" w:rsidRPr="0032143C" w:rsidRDefault="00BA51B9" w:rsidP="00093935">
      <w:pPr>
        <w:rPr>
          <w:rFonts w:ascii="Book Antiqua" w:hAnsi="Book Antiqua"/>
          <w:b/>
          <w:sz w:val="22"/>
          <w:szCs w:val="22"/>
        </w:rPr>
      </w:pPr>
    </w:p>
    <w:p w14:paraId="3037C6A4" w14:textId="77777777" w:rsidR="00BA51B9" w:rsidRPr="0032143C" w:rsidRDefault="00BA51B9" w:rsidP="00367BDB">
      <w:pPr>
        <w:pStyle w:val="Ttulo1"/>
      </w:pPr>
      <w:bookmarkStart w:id="102" w:name="_Toc159336690"/>
      <w:bookmarkStart w:id="103" w:name="_Toc190720958"/>
      <w:r w:rsidRPr="0032143C">
        <w:t>Apertura y evaluación de las ofertas económicas “Sobre B”</w:t>
      </w:r>
      <w:bookmarkEnd w:id="102"/>
      <w:bookmarkEnd w:id="103"/>
    </w:p>
    <w:p w14:paraId="66CC617C" w14:textId="77777777" w:rsidR="00BA51B9" w:rsidRPr="0032143C" w:rsidRDefault="00BA51B9" w:rsidP="00127526">
      <w:pPr>
        <w:contextualSpacing/>
        <w:jc w:val="both"/>
        <w:rPr>
          <w:rFonts w:ascii="Book Antiqua" w:hAnsi="Book Antiqua"/>
          <w:b/>
          <w:sz w:val="22"/>
          <w:szCs w:val="22"/>
        </w:rPr>
      </w:pPr>
    </w:p>
    <w:p w14:paraId="49C4CA92" w14:textId="75E19C92"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 xml:space="preserve">Posterior a la evaluación técnica y al conocer los oferentes habilitados para el examen de la propuesta económica se convocará nueva vez en la fecha establecida en el cronograma de actividades del presente pliego de condiciones, a un acto público con el CCC y oferentes habilitados y </w:t>
      </w:r>
      <w:proofErr w:type="gramStart"/>
      <w:r w:rsidRPr="0032143C">
        <w:rPr>
          <w:rFonts w:ascii="Book Antiqua" w:hAnsi="Book Antiqua"/>
          <w:sz w:val="22"/>
          <w:szCs w:val="22"/>
        </w:rPr>
        <w:t>el(</w:t>
      </w:r>
      <w:proofErr w:type="gramEnd"/>
      <w:r w:rsidRPr="0032143C">
        <w:rPr>
          <w:rFonts w:ascii="Book Antiqua" w:hAnsi="Book Antiqua"/>
          <w:sz w:val="22"/>
          <w:szCs w:val="22"/>
        </w:rPr>
        <w:t xml:space="preserve">la) Notario Público para abrir las ofertas económicas recibidas en formato o soporte papel y para </w:t>
      </w:r>
      <w:proofErr w:type="spellStart"/>
      <w:r w:rsidRPr="0032143C">
        <w:rPr>
          <w:rFonts w:ascii="Book Antiqua" w:hAnsi="Book Antiqua"/>
          <w:sz w:val="22"/>
          <w:szCs w:val="22"/>
        </w:rPr>
        <w:t>desencriptar</w:t>
      </w:r>
      <w:proofErr w:type="spellEnd"/>
      <w:r w:rsidRPr="0032143C">
        <w:rPr>
          <w:rFonts w:ascii="Book Antiqua" w:hAnsi="Book Antiqua"/>
          <w:sz w:val="22"/>
          <w:szCs w:val="22"/>
        </w:rPr>
        <w:t xml:space="preserve"> las ofertas enviadas electrónicamente vía la plataforma </w:t>
      </w:r>
      <w:r w:rsidRPr="0032143C">
        <w:rPr>
          <w:rFonts w:ascii="Book Antiqua" w:hAnsi="Book Antiqua"/>
          <w:iCs/>
          <w:sz w:val="22"/>
          <w:szCs w:val="22"/>
        </w:rPr>
        <w:t>SECP</w:t>
      </w:r>
      <w:r w:rsidRPr="0032143C">
        <w:rPr>
          <w:rFonts w:ascii="Book Antiqua" w:hAnsi="Book Antiqua"/>
          <w:sz w:val="22"/>
          <w:szCs w:val="22"/>
        </w:rPr>
        <w:t>.</w:t>
      </w:r>
      <w:r w:rsidRPr="0032143C">
        <w:rPr>
          <w:rFonts w:ascii="Book Antiqua" w:hAnsi="Book Antiqua"/>
          <w:iCs/>
          <w:sz w:val="22"/>
          <w:szCs w:val="22"/>
        </w:rPr>
        <w:t xml:space="preserve"> </w:t>
      </w:r>
      <w:r w:rsidRPr="0032143C">
        <w:rPr>
          <w:rFonts w:ascii="Book Antiqua" w:hAnsi="Book Antiqua"/>
          <w:b/>
          <w:color w:val="990000"/>
          <w:sz w:val="22"/>
          <w:szCs w:val="22"/>
          <w:lang w:val="es-MX"/>
        </w:rPr>
        <w:t xml:space="preserve">[Si </w:t>
      </w:r>
      <w:r w:rsidR="00F23E0F" w:rsidRPr="0032143C">
        <w:rPr>
          <w:rFonts w:ascii="Book Antiqua" w:hAnsi="Book Antiqua"/>
          <w:b/>
          <w:color w:val="990000"/>
          <w:sz w:val="22"/>
          <w:szCs w:val="22"/>
          <w:lang w:val="es-MX"/>
        </w:rPr>
        <w:t xml:space="preserve">es </w:t>
      </w:r>
      <w:r w:rsidRPr="0032143C">
        <w:rPr>
          <w:rFonts w:ascii="Book Antiqua" w:hAnsi="Book Antiqua"/>
          <w:b/>
          <w:color w:val="990000"/>
          <w:sz w:val="22"/>
          <w:szCs w:val="22"/>
          <w:lang w:val="es-MX"/>
        </w:rPr>
        <w:t>un procedimiento de compra menor, el acto de apertura se llevará a cabo en presencia de la DAF, la UOCC y los oferentes interesados, no será obligatoria la presencia de notario</w:t>
      </w:r>
      <w:r w:rsidR="007C14B5" w:rsidRPr="0032143C">
        <w:rPr>
          <w:rFonts w:ascii="Book Antiqua" w:hAnsi="Book Antiqua"/>
          <w:b/>
          <w:color w:val="990000"/>
          <w:sz w:val="22"/>
          <w:szCs w:val="22"/>
          <w:lang w:val="es-MX"/>
        </w:rPr>
        <w:t>]</w:t>
      </w:r>
    </w:p>
    <w:p w14:paraId="1D9C1038" w14:textId="77777777" w:rsidR="00BA51B9" w:rsidRPr="0032143C" w:rsidRDefault="00BA51B9" w:rsidP="00127526">
      <w:pPr>
        <w:contextualSpacing/>
        <w:jc w:val="both"/>
        <w:rPr>
          <w:rFonts w:ascii="Book Antiqua" w:hAnsi="Book Antiqua"/>
          <w:sz w:val="22"/>
          <w:szCs w:val="22"/>
        </w:rPr>
      </w:pPr>
    </w:p>
    <w:p w14:paraId="0726EB45" w14:textId="5C59BA3C"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Se entregará a los(as) peritos las ofertas económicas para que las evalúen y recomienden la adjudicación conforme a la metodología y criterios establecidos en </w:t>
      </w:r>
      <w:r w:rsidRPr="0032143C">
        <w:rPr>
          <w:rFonts w:ascii="Book Antiqua" w:hAnsi="Book Antiqua"/>
          <w:b/>
          <w:color w:val="990000"/>
          <w:sz w:val="22"/>
          <w:szCs w:val="22"/>
          <w:lang w:val="es-MX"/>
        </w:rPr>
        <w:t xml:space="preserve">[indicar el numeral del pliego] </w:t>
      </w:r>
      <w:r w:rsidRPr="0032143C">
        <w:rPr>
          <w:rFonts w:ascii="Book Antiqua" w:hAnsi="Book Antiqua"/>
          <w:sz w:val="22"/>
          <w:szCs w:val="22"/>
        </w:rPr>
        <w:t>de</w:t>
      </w:r>
      <w:r w:rsidR="00F23E0F" w:rsidRPr="0032143C">
        <w:rPr>
          <w:rFonts w:ascii="Book Antiqua" w:hAnsi="Book Antiqua"/>
          <w:sz w:val="22"/>
          <w:szCs w:val="22"/>
        </w:rPr>
        <w:t xml:space="preserve"> este </w:t>
      </w:r>
      <w:r w:rsidRPr="0032143C">
        <w:rPr>
          <w:rFonts w:ascii="Book Antiqua" w:hAnsi="Book Antiqua"/>
          <w:sz w:val="22"/>
          <w:szCs w:val="22"/>
        </w:rPr>
        <w:t>pliego junto a la garantía de seriedad de la oferta.</w:t>
      </w:r>
    </w:p>
    <w:p w14:paraId="7B1C6F02" w14:textId="77777777" w:rsidR="00BA51B9" w:rsidRPr="0032143C" w:rsidRDefault="00BA51B9" w:rsidP="00127526">
      <w:pPr>
        <w:jc w:val="both"/>
        <w:rPr>
          <w:rFonts w:ascii="Book Antiqua" w:hAnsi="Book Antiqua"/>
          <w:sz w:val="22"/>
          <w:szCs w:val="22"/>
        </w:rPr>
      </w:pPr>
    </w:p>
    <w:p w14:paraId="0CDBA1BB" w14:textId="6A99C80C"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la fase de evaluación de las ofertas económicas los peritos también podrán solicitar aclaraciones en los términos del artículo 123 del Reglamento núm. 416-23 </w:t>
      </w:r>
      <w:proofErr w:type="gramStart"/>
      <w:r w:rsidRPr="0032143C">
        <w:rPr>
          <w:rFonts w:ascii="Book Antiqua" w:hAnsi="Book Antiqua"/>
          <w:sz w:val="22"/>
          <w:szCs w:val="22"/>
        </w:rPr>
        <w:t>vinculadas</w:t>
      </w:r>
      <w:proofErr w:type="gramEnd"/>
      <w:r w:rsidRPr="0032143C">
        <w:rPr>
          <w:rFonts w:ascii="Book Antiqua" w:hAnsi="Book Antiqua"/>
          <w:sz w:val="22"/>
          <w:szCs w:val="22"/>
        </w:rPr>
        <w:t xml:space="preserve"> a éstas, siempre que se realicen en el plazo establecido en el cronograma de actividades de este pliego</w:t>
      </w:r>
      <w:r w:rsidR="00F23E0F" w:rsidRPr="0032143C">
        <w:rPr>
          <w:rFonts w:ascii="Book Antiqua" w:hAnsi="Book Antiqua"/>
          <w:sz w:val="22"/>
          <w:szCs w:val="22"/>
        </w:rPr>
        <w:t>.</w:t>
      </w:r>
    </w:p>
    <w:p w14:paraId="60D83C1A" w14:textId="77777777" w:rsidR="00BA51B9" w:rsidRPr="0032143C" w:rsidRDefault="00BA51B9" w:rsidP="00127526">
      <w:pPr>
        <w:jc w:val="both"/>
        <w:rPr>
          <w:rFonts w:ascii="Book Antiqua" w:hAnsi="Book Antiqua"/>
          <w:sz w:val="22"/>
          <w:szCs w:val="22"/>
        </w:rPr>
      </w:pPr>
    </w:p>
    <w:p w14:paraId="6286A1FC" w14:textId="1F6129D9"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Del mismo modo, los peritos podrán aplicar correcciones de errores aritméticos, en los términos y condiciones del artículo 129 del </w:t>
      </w:r>
      <w:r w:rsidR="00F23E0F" w:rsidRPr="0032143C">
        <w:rPr>
          <w:rFonts w:ascii="Book Antiqua" w:hAnsi="Book Antiqua"/>
          <w:sz w:val="22"/>
          <w:szCs w:val="22"/>
        </w:rPr>
        <w:t xml:space="preserve">citado </w:t>
      </w:r>
      <w:r w:rsidRPr="0032143C">
        <w:rPr>
          <w:rFonts w:ascii="Book Antiqua" w:hAnsi="Book Antiqua"/>
          <w:sz w:val="22"/>
          <w:szCs w:val="22"/>
        </w:rPr>
        <w:t>Reglamento. Dichas correcciones luego de realizadas deberán ser expresamente aceptadas por lo oferentes en los plazos establecidos en el cronograma de actividades del presente pliego de condiciones. Si el oferente no acepta las correcciones su oferta será rechazada lo cual será documentado y motivado en el correspondiente informe de evaluación emitida por los peritos evaluadores designados.</w:t>
      </w:r>
    </w:p>
    <w:p w14:paraId="62013A01" w14:textId="77777777" w:rsidR="00BA51B9" w:rsidRPr="0032143C" w:rsidRDefault="00BA51B9" w:rsidP="00127526">
      <w:pPr>
        <w:jc w:val="both"/>
        <w:rPr>
          <w:rFonts w:ascii="Book Antiqua" w:hAnsi="Book Antiqua"/>
          <w:sz w:val="22"/>
          <w:szCs w:val="22"/>
        </w:rPr>
      </w:pPr>
    </w:p>
    <w:p w14:paraId="641B230F" w14:textId="2F39BC8E" w:rsidR="00BA51B9" w:rsidRDefault="00BA51B9" w:rsidP="00127526">
      <w:pPr>
        <w:jc w:val="both"/>
        <w:rPr>
          <w:rFonts w:ascii="Book Antiqua" w:hAnsi="Book Antiqua"/>
          <w:sz w:val="22"/>
          <w:szCs w:val="22"/>
        </w:rPr>
      </w:pPr>
      <w:r w:rsidRPr="0032143C">
        <w:rPr>
          <w:rFonts w:ascii="Book Antiqua" w:hAnsi="Book Antiqua"/>
          <w:sz w:val="22"/>
          <w:szCs w:val="22"/>
        </w:rPr>
        <w:t xml:space="preserve">Los resultados de la evaluación se presentarán mediante </w:t>
      </w:r>
      <w:r w:rsidRPr="0032143C">
        <w:rPr>
          <w:rFonts w:ascii="Book Antiqua" w:hAnsi="Book Antiqua"/>
          <w:b/>
          <w:i/>
          <w:sz w:val="22"/>
          <w:szCs w:val="22"/>
        </w:rPr>
        <w:t xml:space="preserve">informe de evaluación de ofertas económicas </w:t>
      </w:r>
      <w:r w:rsidRPr="0032143C">
        <w:rPr>
          <w:rFonts w:ascii="Book Antiqua" w:hAnsi="Book Antiqua"/>
          <w:b/>
          <w:color w:val="990000"/>
          <w:sz w:val="22"/>
          <w:szCs w:val="22"/>
          <w:lang w:val="es-MX"/>
        </w:rPr>
        <w:t xml:space="preserve">[conforme al documento estándar SNCCP.XXX] </w:t>
      </w:r>
      <w:r w:rsidRPr="0032143C">
        <w:rPr>
          <w:rFonts w:ascii="Book Antiqua" w:hAnsi="Book Antiqua"/>
          <w:sz w:val="22"/>
          <w:szCs w:val="22"/>
        </w:rPr>
        <w:t xml:space="preserve">informe pericial debidamente motivado y con los detalles de la evaluación de cada oferta de forma individualizada, en el que se incluirá un reporte de lugares ocupados que indiquen el </w:t>
      </w:r>
      <w:r w:rsidR="00F23E0F" w:rsidRPr="0032143C">
        <w:rPr>
          <w:rFonts w:ascii="Book Antiqua" w:hAnsi="Book Antiqua"/>
          <w:sz w:val="22"/>
          <w:szCs w:val="22"/>
        </w:rPr>
        <w:t xml:space="preserve">orden de preferencia, </w:t>
      </w:r>
      <w:r w:rsidRPr="0032143C">
        <w:rPr>
          <w:rFonts w:ascii="Book Antiqua" w:hAnsi="Book Antiqua"/>
          <w:sz w:val="22"/>
          <w:szCs w:val="22"/>
        </w:rPr>
        <w:t xml:space="preserve">para fines de </w:t>
      </w:r>
      <w:r w:rsidRPr="0032143C">
        <w:rPr>
          <w:rFonts w:ascii="Book Antiqua" w:hAnsi="Book Antiqua"/>
          <w:sz w:val="22"/>
          <w:szCs w:val="22"/>
        </w:rPr>
        <w:lastRenderedPageBreak/>
        <w:t>adjudicación y suplencia, ante un eventual incumplimiento del(la) adjudicatario(a), o en su defecto, se recomiende la declaratoria de desierto o cancelación del procedimiento.</w:t>
      </w:r>
    </w:p>
    <w:p w14:paraId="743413AD" w14:textId="77777777" w:rsidR="00AB554F" w:rsidRPr="0032143C" w:rsidRDefault="00AB554F" w:rsidP="00127526">
      <w:pPr>
        <w:jc w:val="both"/>
        <w:rPr>
          <w:rFonts w:ascii="Book Antiqua" w:hAnsi="Book Antiqua"/>
          <w:sz w:val="22"/>
          <w:szCs w:val="22"/>
        </w:rPr>
      </w:pPr>
    </w:p>
    <w:p w14:paraId="001CE978" w14:textId="77777777" w:rsidR="00BA51B9" w:rsidRPr="0032143C" w:rsidRDefault="00BA51B9" w:rsidP="00127526">
      <w:pPr>
        <w:contextualSpacing/>
        <w:jc w:val="both"/>
        <w:rPr>
          <w:rFonts w:ascii="Book Antiqua" w:hAnsi="Book Antiqua"/>
          <w:b/>
          <w:sz w:val="22"/>
          <w:szCs w:val="22"/>
        </w:rPr>
      </w:pPr>
    </w:p>
    <w:p w14:paraId="70354D19" w14:textId="77777777" w:rsidR="00BA51B9" w:rsidRPr="0032143C" w:rsidRDefault="00BA51B9" w:rsidP="00367BDB">
      <w:pPr>
        <w:pStyle w:val="Ttulo1"/>
      </w:pPr>
      <w:bookmarkStart w:id="104" w:name="_Toc159336691"/>
      <w:bookmarkStart w:id="105" w:name="_Toc190720959"/>
      <w:r w:rsidRPr="0032143C">
        <w:t>Subsanación de la garantía de seriedad de la oferta</w:t>
      </w:r>
      <w:bookmarkEnd w:id="104"/>
      <w:bookmarkEnd w:id="105"/>
    </w:p>
    <w:p w14:paraId="47DBB43D" w14:textId="77777777" w:rsidR="00BA51B9" w:rsidRPr="0032143C" w:rsidRDefault="00BA51B9" w:rsidP="00127526">
      <w:pPr>
        <w:contextualSpacing/>
        <w:jc w:val="both"/>
        <w:rPr>
          <w:rFonts w:ascii="Book Antiqua" w:hAnsi="Book Antiqua"/>
          <w:b/>
          <w:sz w:val="22"/>
          <w:szCs w:val="22"/>
        </w:rPr>
      </w:pPr>
    </w:p>
    <w:p w14:paraId="529E6FA3"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La garantía de seriedad de la oferta podrá ser subsanada en estos casos dos casos:</w:t>
      </w:r>
    </w:p>
    <w:p w14:paraId="232D9423" w14:textId="77777777" w:rsidR="00BA51B9" w:rsidRPr="0032143C" w:rsidRDefault="00BA51B9" w:rsidP="00127526">
      <w:pPr>
        <w:contextualSpacing/>
        <w:jc w:val="both"/>
        <w:rPr>
          <w:rFonts w:ascii="Book Antiqua" w:hAnsi="Book Antiqua"/>
          <w:sz w:val="22"/>
          <w:szCs w:val="22"/>
        </w:rPr>
      </w:pPr>
    </w:p>
    <w:p w14:paraId="2698C6FA" w14:textId="77777777" w:rsidR="00BA51B9" w:rsidRPr="0032143C" w:rsidRDefault="00BA51B9" w:rsidP="00854FB5">
      <w:pPr>
        <w:pStyle w:val="Prrafodelista"/>
        <w:numPr>
          <w:ilvl w:val="0"/>
          <w:numId w:val="15"/>
        </w:numPr>
        <w:contextualSpacing/>
        <w:jc w:val="both"/>
        <w:rPr>
          <w:rFonts w:ascii="Book Antiqua" w:hAnsi="Book Antiqua"/>
          <w:sz w:val="22"/>
          <w:szCs w:val="22"/>
        </w:rPr>
      </w:pPr>
      <w:r w:rsidRPr="0032143C">
        <w:rPr>
          <w:rFonts w:ascii="Book Antiqua" w:hAnsi="Book Antiqua"/>
          <w:sz w:val="22"/>
          <w:szCs w:val="22"/>
        </w:rPr>
        <w:t>Cuando contiene errores materiales o en la moneda solicitada y;</w:t>
      </w:r>
    </w:p>
    <w:p w14:paraId="4E162A81" w14:textId="77777777" w:rsidR="00BA51B9" w:rsidRPr="0032143C" w:rsidRDefault="00BA51B9" w:rsidP="00854FB5">
      <w:pPr>
        <w:pStyle w:val="Prrafodelista"/>
        <w:numPr>
          <w:ilvl w:val="0"/>
          <w:numId w:val="15"/>
        </w:numPr>
        <w:contextualSpacing/>
        <w:jc w:val="both"/>
        <w:rPr>
          <w:rFonts w:ascii="Book Antiqua" w:hAnsi="Book Antiqua"/>
          <w:sz w:val="22"/>
          <w:szCs w:val="22"/>
        </w:rPr>
      </w:pPr>
      <w:r w:rsidRPr="0032143C">
        <w:rPr>
          <w:rFonts w:ascii="Book Antiqua" w:hAnsi="Book Antiqua"/>
          <w:sz w:val="22"/>
          <w:szCs w:val="22"/>
        </w:rPr>
        <w:t>Cuando resulte en un monto insuficiente, producto de una corrección aritmética realizada a la oferta económica.</w:t>
      </w:r>
    </w:p>
    <w:p w14:paraId="43696DDB" w14:textId="77777777" w:rsidR="00BA51B9" w:rsidRPr="0032143C" w:rsidRDefault="00BA51B9" w:rsidP="00127526">
      <w:pPr>
        <w:pStyle w:val="Prrafodelista"/>
        <w:contextualSpacing/>
        <w:jc w:val="both"/>
        <w:rPr>
          <w:rFonts w:ascii="Book Antiqua" w:hAnsi="Book Antiqua"/>
          <w:sz w:val="22"/>
          <w:szCs w:val="22"/>
        </w:rPr>
      </w:pPr>
    </w:p>
    <w:p w14:paraId="3EA83FFA" w14:textId="27E27E7D"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 xml:space="preserve">Verificada una de estas situaciones, los(as) peritos deberán solicitar antes de emitir el </w:t>
      </w:r>
      <w:r w:rsidRPr="0032143C">
        <w:rPr>
          <w:rFonts w:ascii="Book Antiqua" w:hAnsi="Book Antiqua"/>
          <w:i/>
          <w:sz w:val="22"/>
          <w:szCs w:val="22"/>
        </w:rPr>
        <w:t>informe de evaluación de ofertas económicas</w:t>
      </w:r>
      <w:r w:rsidRPr="0032143C">
        <w:rPr>
          <w:rFonts w:ascii="Book Antiqua" w:hAnsi="Book Antiqua"/>
          <w:sz w:val="22"/>
          <w:szCs w:val="22"/>
        </w:rPr>
        <w:t>, mediante acto administrativo emitido por el CCC</w:t>
      </w:r>
      <w:r w:rsidR="00A47F58" w:rsidRPr="0032143C">
        <w:rPr>
          <w:rFonts w:ascii="Book Antiqua" w:hAnsi="Book Antiqua"/>
          <w:sz w:val="22"/>
          <w:szCs w:val="22"/>
        </w:rPr>
        <w:t xml:space="preserve"> </w:t>
      </w:r>
      <w:r w:rsidR="00A47F58" w:rsidRPr="0032143C">
        <w:rPr>
          <w:rFonts w:ascii="Book Antiqua" w:hAnsi="Book Antiqua"/>
          <w:b/>
          <w:color w:val="990000"/>
          <w:sz w:val="22"/>
          <w:szCs w:val="22"/>
          <w:lang w:val="es-MX"/>
        </w:rPr>
        <w:t>[o la DAF,</w:t>
      </w:r>
      <w:r w:rsidR="00A47F58" w:rsidRPr="0032143C">
        <w:rPr>
          <w:rFonts w:ascii="Book Antiqua" w:hAnsi="Book Antiqua"/>
          <w:sz w:val="22"/>
          <w:szCs w:val="22"/>
        </w:rPr>
        <w:t xml:space="preserve"> </w:t>
      </w:r>
      <w:r w:rsidR="00A47F58" w:rsidRPr="0032143C">
        <w:rPr>
          <w:rFonts w:ascii="Book Antiqua" w:hAnsi="Book Antiqua"/>
          <w:b/>
          <w:color w:val="990000"/>
          <w:sz w:val="22"/>
          <w:szCs w:val="22"/>
          <w:lang w:val="es-MX"/>
        </w:rPr>
        <w:t>según aplique],</w:t>
      </w:r>
      <w:r w:rsidR="00A47F58" w:rsidRPr="0032143C">
        <w:rPr>
          <w:rFonts w:ascii="Book Antiqua" w:hAnsi="Book Antiqua"/>
          <w:sz w:val="22"/>
          <w:szCs w:val="22"/>
        </w:rPr>
        <w:t xml:space="preserve"> </w:t>
      </w:r>
      <w:r w:rsidRPr="0032143C">
        <w:rPr>
          <w:rFonts w:ascii="Book Antiqua" w:hAnsi="Book Antiqua"/>
          <w:sz w:val="22"/>
          <w:szCs w:val="22"/>
        </w:rPr>
        <w:t xml:space="preserve"> y notificado por la UOCC, que el (la) oferente subsane la garantía de seriedad de la oferta, quien deberá presentarla en el plazo señalado en el cronograma de actividades del pliego de condiciones, en caso contrario, su oferta será desestimada, lo cual será documentado y motivado en el correspondiente informe.</w:t>
      </w:r>
    </w:p>
    <w:p w14:paraId="57AB365B" w14:textId="77777777" w:rsidR="00BA51B9" w:rsidRPr="0032143C" w:rsidRDefault="00BA51B9" w:rsidP="00127526">
      <w:pPr>
        <w:contextualSpacing/>
        <w:jc w:val="both"/>
        <w:rPr>
          <w:rFonts w:ascii="Book Antiqua" w:hAnsi="Book Antiqua"/>
          <w:sz w:val="22"/>
          <w:szCs w:val="22"/>
        </w:rPr>
      </w:pPr>
    </w:p>
    <w:p w14:paraId="5E512769" w14:textId="77777777" w:rsidR="00BA51B9" w:rsidRPr="0032143C" w:rsidRDefault="00BA51B9" w:rsidP="00367BDB">
      <w:pPr>
        <w:pStyle w:val="Ttulo1"/>
      </w:pPr>
      <w:bookmarkStart w:id="106" w:name="_Toc151934991"/>
      <w:bookmarkStart w:id="107" w:name="_Toc151935082"/>
      <w:bookmarkStart w:id="108" w:name="_Toc151935174"/>
      <w:bookmarkStart w:id="109" w:name="_Toc159336692"/>
      <w:bookmarkStart w:id="110" w:name="_Toc190720960"/>
      <w:bookmarkStart w:id="111" w:name="_Toc410133198"/>
      <w:bookmarkStart w:id="112" w:name="_Toc152377511"/>
      <w:bookmarkEnd w:id="106"/>
      <w:bookmarkEnd w:id="107"/>
      <w:bookmarkEnd w:id="108"/>
      <w:r w:rsidRPr="0032143C">
        <w:t>Confidencialidad de la evaluación</w:t>
      </w:r>
      <w:bookmarkEnd w:id="109"/>
      <w:bookmarkEnd w:id="110"/>
      <w:r w:rsidRPr="0032143C">
        <w:t xml:space="preserve"> </w:t>
      </w:r>
      <w:bookmarkEnd w:id="111"/>
      <w:bookmarkEnd w:id="112"/>
    </w:p>
    <w:p w14:paraId="6A61C5A0" w14:textId="77777777" w:rsidR="00BA51B9" w:rsidRPr="0032143C" w:rsidRDefault="00BA51B9" w:rsidP="00127526">
      <w:pPr>
        <w:jc w:val="both"/>
        <w:rPr>
          <w:rFonts w:ascii="Book Antiqua" w:hAnsi="Book Antiqua"/>
          <w:sz w:val="22"/>
          <w:szCs w:val="22"/>
        </w:rPr>
      </w:pPr>
    </w:p>
    <w:p w14:paraId="43E78D33" w14:textId="0C0929F2" w:rsidR="00BA51B9" w:rsidRPr="0032143C" w:rsidRDefault="00BA51B9" w:rsidP="00127526">
      <w:pPr>
        <w:jc w:val="both"/>
        <w:rPr>
          <w:rFonts w:ascii="Book Antiqua" w:hAnsi="Book Antiqua"/>
          <w:sz w:val="22"/>
          <w:szCs w:val="22"/>
        </w:rPr>
      </w:pPr>
      <w:r w:rsidRPr="0032143C">
        <w:rPr>
          <w:rFonts w:ascii="Book Antiqua" w:hAnsi="Book Antiqua"/>
          <w:sz w:val="22"/>
          <w:szCs w:val="22"/>
        </w:rPr>
        <w:t>La información relativa al contenido de las ofertas, las subsanaciones, solicitudes de aclaraciones y las evaluaciones realizadas por los peritos no serán reveladas a los oferentes ni a otra persona que no participe oficialmente en el procedimiento, hasta tant</w:t>
      </w:r>
      <w:r w:rsidR="00196CC5" w:rsidRPr="0032143C">
        <w:rPr>
          <w:rFonts w:ascii="Book Antiqua" w:hAnsi="Book Antiqua"/>
          <w:sz w:val="22"/>
          <w:szCs w:val="22"/>
        </w:rPr>
        <w:t>o</w:t>
      </w:r>
      <w:r w:rsidRPr="0032143C">
        <w:rPr>
          <w:rFonts w:ascii="Book Antiqua" w:hAnsi="Book Antiqua"/>
          <w:sz w:val="22"/>
          <w:szCs w:val="22"/>
        </w:rPr>
        <w:t xml:space="preserve"> el CCC</w:t>
      </w:r>
      <w:r w:rsidR="00196CC5" w:rsidRPr="0032143C">
        <w:rPr>
          <w:rFonts w:ascii="Book Antiqua" w:hAnsi="Book Antiqua"/>
          <w:sz w:val="22"/>
          <w:szCs w:val="22"/>
        </w:rPr>
        <w:t xml:space="preserve"> </w:t>
      </w:r>
      <w:r w:rsidR="00196CC5" w:rsidRPr="0032143C">
        <w:rPr>
          <w:rFonts w:ascii="Book Antiqua" w:hAnsi="Book Antiqua"/>
          <w:b/>
          <w:color w:val="990000"/>
          <w:sz w:val="22"/>
          <w:szCs w:val="22"/>
          <w:lang w:val="es-MX"/>
        </w:rPr>
        <w:t>[o la DAF,</w:t>
      </w:r>
      <w:r w:rsidR="00196CC5" w:rsidRPr="0032143C">
        <w:rPr>
          <w:rFonts w:ascii="Book Antiqua" w:hAnsi="Book Antiqua"/>
          <w:sz w:val="22"/>
          <w:szCs w:val="22"/>
        </w:rPr>
        <w:t xml:space="preserve"> </w:t>
      </w:r>
      <w:r w:rsidR="00196CC5" w:rsidRPr="0032143C">
        <w:rPr>
          <w:rFonts w:ascii="Book Antiqua" w:hAnsi="Book Antiqua"/>
          <w:b/>
          <w:color w:val="990000"/>
          <w:sz w:val="22"/>
          <w:szCs w:val="22"/>
          <w:lang w:val="es-MX"/>
        </w:rPr>
        <w:t>según aplique],</w:t>
      </w:r>
      <w:r w:rsidRPr="0032143C">
        <w:rPr>
          <w:rFonts w:ascii="Book Antiqua" w:hAnsi="Book Antiqua"/>
          <w:sz w:val="22"/>
          <w:szCs w:val="22"/>
        </w:rPr>
        <w:t xml:space="preserve"> haya aprobado los informes de evaluación de ofertas emitidos, los cuales deberán ser publicados en  el SECP y notificarse directamente a todos los oferentes participantes, de conformidad con los artículos 125 y 133 del Reglamento núm. 416-23. </w:t>
      </w:r>
    </w:p>
    <w:p w14:paraId="2520C3F5" w14:textId="77777777" w:rsidR="00BA51B9" w:rsidRPr="0032143C" w:rsidRDefault="00BA51B9" w:rsidP="00127526">
      <w:pPr>
        <w:rPr>
          <w:rFonts w:ascii="Book Antiqua" w:hAnsi="Book Antiqua"/>
          <w:sz w:val="22"/>
          <w:szCs w:val="22"/>
        </w:rPr>
      </w:pPr>
    </w:p>
    <w:p w14:paraId="750A4D17" w14:textId="77777777" w:rsidR="00BA51B9" w:rsidRPr="0032143C" w:rsidRDefault="00BA51B9" w:rsidP="00367BDB">
      <w:pPr>
        <w:pStyle w:val="Ttulo1"/>
      </w:pPr>
      <w:bookmarkStart w:id="113" w:name="_Toc159336693"/>
      <w:bookmarkStart w:id="114" w:name="_Toc190720961"/>
      <w:r w:rsidRPr="0032143C">
        <w:t>Desempate de ofertas</w:t>
      </w:r>
      <w:bookmarkEnd w:id="113"/>
      <w:bookmarkEnd w:id="114"/>
    </w:p>
    <w:p w14:paraId="273C6950" w14:textId="77777777" w:rsidR="00BA51B9" w:rsidRPr="0032143C" w:rsidRDefault="00BA51B9" w:rsidP="00127526">
      <w:pPr>
        <w:rPr>
          <w:rFonts w:ascii="Book Antiqua" w:hAnsi="Book Antiqua"/>
          <w:sz w:val="22"/>
          <w:szCs w:val="22"/>
          <w:lang w:val="es-MX"/>
        </w:rPr>
      </w:pPr>
    </w:p>
    <w:p w14:paraId="53A0E293" w14:textId="77777777" w:rsidR="00BA51B9" w:rsidRPr="0032143C" w:rsidRDefault="00BA51B9" w:rsidP="00127526">
      <w:pPr>
        <w:contextualSpacing/>
        <w:jc w:val="both"/>
        <w:rPr>
          <w:rFonts w:ascii="Book Antiqua" w:hAnsi="Book Antiqua"/>
          <w:sz w:val="22"/>
          <w:szCs w:val="22"/>
          <w:lang w:val="es-ES"/>
        </w:rPr>
      </w:pPr>
      <w:r w:rsidRPr="0032143C">
        <w:rPr>
          <w:rFonts w:ascii="Book Antiqua" w:hAnsi="Book Antiqua"/>
          <w:sz w:val="22"/>
          <w:szCs w:val="22"/>
          <w:lang w:val="es-ES"/>
        </w:rPr>
        <w:t>En caso de empate entre dos o más Oferentes/Proponentes, se procederá a elegir la oferta que</w:t>
      </w:r>
      <w:r w:rsidRPr="0032143C">
        <w:rPr>
          <w:rFonts w:ascii="Book Antiqua" w:hAnsi="Book Antiqua"/>
          <w:b/>
          <w:sz w:val="22"/>
          <w:szCs w:val="22"/>
          <w:lang w:val="es-ES"/>
        </w:rPr>
        <w:t xml:space="preserve"> </w:t>
      </w:r>
      <w:r w:rsidRPr="0032143C">
        <w:rPr>
          <w:rFonts w:ascii="Book Antiqua" w:hAnsi="Book Antiqua"/>
          <w:b/>
          <w:color w:val="990000"/>
          <w:sz w:val="22"/>
          <w:szCs w:val="22"/>
          <w:lang w:val="es-MX"/>
        </w:rPr>
        <w:t>[Insertar el criterio de desempate</w:t>
      </w:r>
      <w:r w:rsidRPr="0032143C">
        <w:rPr>
          <w:rFonts w:ascii="Book Antiqua" w:hAnsi="Book Antiqua"/>
          <w:b/>
          <w:color w:val="990000"/>
          <w:sz w:val="22"/>
          <w:szCs w:val="22"/>
        </w:rPr>
        <w:t xml:space="preserve"> </w:t>
      </w:r>
      <w:r w:rsidRPr="0032143C">
        <w:rPr>
          <w:rFonts w:ascii="Book Antiqua" w:hAnsi="Book Antiqua"/>
          <w:b/>
          <w:color w:val="990000"/>
          <w:sz w:val="22"/>
          <w:szCs w:val="22"/>
          <w:lang w:val="es-MX"/>
        </w:rPr>
        <w:t xml:space="preserve">elegido de entre las opciones permitidas por el artículo 131 del Reglamento 416-23], </w:t>
      </w:r>
      <w:r w:rsidRPr="0032143C">
        <w:rPr>
          <w:rFonts w:ascii="Book Antiqua" w:hAnsi="Book Antiqua"/>
          <w:sz w:val="22"/>
          <w:szCs w:val="22"/>
          <w:lang w:val="es-ES"/>
        </w:rPr>
        <w:t>para confirmar el cumplimiento con el criterio deberá existir constancia inequívoca en la oferta evaluada.</w:t>
      </w:r>
    </w:p>
    <w:p w14:paraId="5E210A4D" w14:textId="77777777" w:rsidR="00BA51B9" w:rsidRPr="0032143C" w:rsidRDefault="00BA51B9" w:rsidP="00127526">
      <w:pPr>
        <w:contextualSpacing/>
        <w:jc w:val="both"/>
        <w:rPr>
          <w:rFonts w:ascii="Book Antiqua" w:hAnsi="Book Antiqua"/>
          <w:sz w:val="22"/>
          <w:szCs w:val="22"/>
          <w:lang w:val="es-ES"/>
        </w:rPr>
      </w:pPr>
    </w:p>
    <w:p w14:paraId="34951134" w14:textId="5F7EE56A" w:rsidR="00BA51B9" w:rsidRPr="0032143C" w:rsidRDefault="00BA51B9" w:rsidP="00127526">
      <w:pPr>
        <w:contextualSpacing/>
        <w:jc w:val="both"/>
        <w:rPr>
          <w:rFonts w:ascii="Book Antiqua" w:hAnsi="Book Antiqua"/>
          <w:sz w:val="22"/>
          <w:szCs w:val="22"/>
          <w:lang w:val="es-ES"/>
        </w:rPr>
      </w:pPr>
      <w:r w:rsidRPr="0032143C">
        <w:rPr>
          <w:rFonts w:ascii="Book Antiqua" w:hAnsi="Book Antiqua"/>
          <w:sz w:val="22"/>
          <w:szCs w:val="22"/>
          <w:lang w:val="es-ES"/>
        </w:rPr>
        <w:t>Si ninguna de las ofertas cumple con alguno</w:t>
      </w:r>
      <w:r w:rsidR="00C61FE7" w:rsidRPr="0032143C">
        <w:rPr>
          <w:rFonts w:ascii="Book Antiqua" w:hAnsi="Book Antiqua"/>
          <w:sz w:val="22"/>
          <w:szCs w:val="22"/>
          <w:lang w:val="es-ES"/>
        </w:rPr>
        <w:t>s</w:t>
      </w:r>
      <w:r w:rsidRPr="0032143C">
        <w:rPr>
          <w:rFonts w:ascii="Book Antiqua" w:hAnsi="Book Antiqua"/>
          <w:sz w:val="22"/>
          <w:szCs w:val="22"/>
          <w:lang w:val="es-ES"/>
        </w:rPr>
        <w:t xml:space="preserve"> de los criterios de preferencia para el desempate, se procederá con la adjudicación mediante una selección al azar, tipo sorteo, el cual se llevará a cabo de manera pública, con los oferentes empatados, el CCC</w:t>
      </w:r>
      <w:r w:rsidR="00C61FE7" w:rsidRPr="0032143C">
        <w:rPr>
          <w:rFonts w:ascii="Book Antiqua" w:hAnsi="Book Antiqua"/>
          <w:sz w:val="22"/>
          <w:szCs w:val="22"/>
          <w:lang w:val="es-ES"/>
        </w:rPr>
        <w:t xml:space="preserve">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Pr="0032143C">
        <w:rPr>
          <w:rFonts w:ascii="Book Antiqua" w:hAnsi="Book Antiqua"/>
          <w:sz w:val="22"/>
          <w:szCs w:val="22"/>
          <w:lang w:val="es-ES"/>
        </w:rPr>
        <w:t xml:space="preserve"> y en presencia de Notario Públic</w:t>
      </w:r>
      <w:r w:rsidR="00A939CC" w:rsidRPr="0032143C">
        <w:rPr>
          <w:rFonts w:ascii="Book Antiqua" w:hAnsi="Book Antiqua"/>
          <w:sz w:val="22"/>
          <w:szCs w:val="22"/>
          <w:lang w:val="es-ES"/>
        </w:rPr>
        <w:t>o</w:t>
      </w:r>
      <w:r w:rsidRPr="0032143C">
        <w:rPr>
          <w:rFonts w:ascii="Book Antiqua" w:hAnsi="Book Antiqua"/>
          <w:sz w:val="22"/>
          <w:szCs w:val="22"/>
          <w:lang w:val="es-ES"/>
        </w:rPr>
        <w:t xml:space="preserve">, quien certificará el acto. </w:t>
      </w:r>
    </w:p>
    <w:p w14:paraId="587654B3" w14:textId="77777777" w:rsidR="00C61FE7" w:rsidRPr="0032143C" w:rsidRDefault="00C61FE7" w:rsidP="00127526">
      <w:pPr>
        <w:contextualSpacing/>
        <w:jc w:val="both"/>
        <w:rPr>
          <w:rFonts w:ascii="Book Antiqua" w:hAnsi="Book Antiqua"/>
          <w:b/>
          <w:sz w:val="22"/>
          <w:szCs w:val="22"/>
          <w:lang w:val="es-ES"/>
        </w:rPr>
      </w:pPr>
    </w:p>
    <w:p w14:paraId="55C1BA93" w14:textId="77777777" w:rsidR="00BA51B9" w:rsidRPr="0032143C" w:rsidRDefault="00BA51B9" w:rsidP="00367BDB">
      <w:pPr>
        <w:pStyle w:val="Ttulo1"/>
      </w:pPr>
      <w:bookmarkStart w:id="115" w:name="_Toc159336694"/>
      <w:bookmarkStart w:id="116" w:name="_Toc190720962"/>
      <w:r w:rsidRPr="0032143C">
        <w:t>Adjudicación</w:t>
      </w:r>
      <w:r w:rsidRPr="0032143C">
        <w:rPr>
          <w:rStyle w:val="Refdenotaalpie"/>
        </w:rPr>
        <w:footnoteReference w:id="10"/>
      </w:r>
      <w:bookmarkEnd w:id="115"/>
      <w:bookmarkEnd w:id="116"/>
      <w:r w:rsidRPr="0032143C">
        <w:t xml:space="preserve"> </w:t>
      </w:r>
    </w:p>
    <w:p w14:paraId="041F8C92" w14:textId="77777777" w:rsidR="00BA51B9" w:rsidRPr="0032143C" w:rsidRDefault="00BA51B9" w:rsidP="00127526">
      <w:pPr>
        <w:rPr>
          <w:rFonts w:ascii="Book Antiqua" w:hAnsi="Book Antiqua"/>
          <w:sz w:val="22"/>
          <w:szCs w:val="22"/>
          <w:lang w:val="es-MX"/>
        </w:rPr>
      </w:pPr>
    </w:p>
    <w:p w14:paraId="4960777C" w14:textId="2E61B563" w:rsidR="00BA51B9" w:rsidRPr="0032143C" w:rsidRDefault="00BA51B9" w:rsidP="00127526">
      <w:pPr>
        <w:tabs>
          <w:tab w:val="left" w:pos="1452"/>
        </w:tabs>
        <w:jc w:val="both"/>
        <w:rPr>
          <w:rFonts w:ascii="Book Antiqua" w:hAnsi="Book Antiqua"/>
          <w:color w:val="222222"/>
          <w:sz w:val="22"/>
          <w:szCs w:val="22"/>
        </w:rPr>
      </w:pPr>
      <w:r w:rsidRPr="0032143C">
        <w:rPr>
          <w:rFonts w:ascii="Book Antiqua" w:hAnsi="Book Antiqua"/>
          <w:sz w:val="22"/>
          <w:szCs w:val="22"/>
        </w:rPr>
        <w:t>El CCC</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Pr="0032143C">
        <w:rPr>
          <w:rFonts w:ascii="Book Antiqua" w:hAnsi="Book Antiqua"/>
          <w:sz w:val="22"/>
          <w:szCs w:val="22"/>
        </w:rPr>
        <w:t xml:space="preserve">, luego del proceso de verificación y validación del informe de evaluación y recomendación de adjudicación emitido por los(as) peritos y, tras verificar que la evaluación se haya realizado con base en los criterios y condiciones establecidos en el pliego de </w:t>
      </w:r>
      <w:r w:rsidRPr="0032143C">
        <w:rPr>
          <w:rFonts w:ascii="Book Antiqua" w:hAnsi="Book Antiqua"/>
          <w:sz w:val="22"/>
          <w:szCs w:val="22"/>
        </w:rPr>
        <w:lastRenderedPageBreak/>
        <w:t xml:space="preserve">condiciones, aprueban el informe y emiten el acto contentivo de la </w:t>
      </w:r>
      <w:r w:rsidR="00A939CC" w:rsidRPr="0032143C">
        <w:rPr>
          <w:rFonts w:ascii="Book Antiqua" w:hAnsi="Book Antiqua"/>
          <w:sz w:val="22"/>
          <w:szCs w:val="22"/>
        </w:rPr>
        <w:t>a</w:t>
      </w:r>
      <w:r w:rsidRPr="0032143C">
        <w:rPr>
          <w:rFonts w:ascii="Book Antiqua" w:hAnsi="Book Antiqua"/>
          <w:sz w:val="22"/>
          <w:szCs w:val="22"/>
        </w:rPr>
        <w:t>djudicación. Tanto el informe de los peritos como el acta del CCC</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00A939CC" w:rsidRPr="0032143C">
        <w:rPr>
          <w:rFonts w:ascii="Book Antiqua" w:hAnsi="Book Antiqua"/>
          <w:sz w:val="22"/>
          <w:szCs w:val="22"/>
        </w:rPr>
        <w:t xml:space="preserve"> </w:t>
      </w:r>
      <w:r w:rsidRPr="0032143C">
        <w:rPr>
          <w:rFonts w:ascii="Book Antiqua" w:hAnsi="Book Antiqua"/>
          <w:sz w:val="22"/>
          <w:szCs w:val="22"/>
        </w:rPr>
        <w:t>deberá publicarse inmediatamente en el SECP</w:t>
      </w:r>
      <w:r w:rsidRPr="0032143C">
        <w:rPr>
          <w:rFonts w:ascii="Book Antiqua" w:hAnsi="Book Antiqua"/>
          <w:bCs/>
          <w:sz w:val="22"/>
          <w:szCs w:val="22"/>
        </w:rPr>
        <w:t>.</w:t>
      </w:r>
      <w:r w:rsidRPr="0032143C">
        <w:rPr>
          <w:rFonts w:ascii="Book Antiqua" w:hAnsi="Book Antiqua"/>
          <w:iCs/>
          <w:color w:val="222222"/>
          <w:sz w:val="22"/>
          <w:szCs w:val="22"/>
        </w:rPr>
        <w:t xml:space="preserve"> </w:t>
      </w:r>
    </w:p>
    <w:p w14:paraId="14D49D9A" w14:textId="77777777" w:rsidR="00BA51B9" w:rsidRPr="0032143C" w:rsidRDefault="00BA51B9" w:rsidP="00127526">
      <w:pPr>
        <w:tabs>
          <w:tab w:val="left" w:pos="1452"/>
        </w:tabs>
        <w:jc w:val="both"/>
        <w:rPr>
          <w:rFonts w:ascii="Book Antiqua" w:hAnsi="Book Antiqua"/>
          <w:sz w:val="22"/>
          <w:szCs w:val="22"/>
        </w:rPr>
      </w:pPr>
    </w:p>
    <w:p w14:paraId="3BAED059" w14:textId="376016E8"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w:t>
      </w:r>
      <w:r w:rsidR="00A939CC" w:rsidRPr="0032143C">
        <w:rPr>
          <w:rFonts w:ascii="Book Antiqua" w:hAnsi="Book Antiqua"/>
          <w:sz w:val="22"/>
          <w:szCs w:val="22"/>
        </w:rPr>
        <w:t xml:space="preserve">UOCC </w:t>
      </w:r>
      <w:r w:rsidRPr="0032143C">
        <w:rPr>
          <w:rFonts w:ascii="Book Antiqua" w:hAnsi="Book Antiqua"/>
          <w:sz w:val="22"/>
          <w:szCs w:val="22"/>
        </w:rPr>
        <w:t>deberá notificar el acto de adjudicación y sus anexos, si tuviese, incluido el informe de evaluación de los peritos a todos(as) los(as) oferentes participantes, conforme al procedimiento y plazo establecido en el Cronograma de Actividades de</w:t>
      </w:r>
      <w:r w:rsidR="00A939CC" w:rsidRPr="0032143C">
        <w:rPr>
          <w:rFonts w:ascii="Book Antiqua" w:hAnsi="Book Antiqua"/>
          <w:sz w:val="22"/>
          <w:szCs w:val="22"/>
        </w:rPr>
        <w:t xml:space="preserve"> este </w:t>
      </w:r>
      <w:r w:rsidRPr="0032143C">
        <w:rPr>
          <w:rFonts w:ascii="Book Antiqua" w:hAnsi="Book Antiqua"/>
          <w:sz w:val="22"/>
          <w:szCs w:val="22"/>
        </w:rPr>
        <w:t>pliego.</w:t>
      </w:r>
    </w:p>
    <w:p w14:paraId="3C7BB109" w14:textId="77777777" w:rsidR="00BA51B9" w:rsidRPr="0032143C" w:rsidRDefault="00BA51B9" w:rsidP="00127526">
      <w:pPr>
        <w:jc w:val="both"/>
        <w:rPr>
          <w:rFonts w:ascii="Book Antiqua" w:hAnsi="Book Antiqua"/>
          <w:sz w:val="22"/>
          <w:szCs w:val="22"/>
        </w:rPr>
      </w:pPr>
    </w:p>
    <w:p w14:paraId="704383C7" w14:textId="75BB0919"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el evento de que el adjudicatario se negase de forma injustificada a presentar la garantía de fiel cumplimiento y a suscribir el contrato, el CCC </w:t>
      </w:r>
      <w:r w:rsidR="00A939CC" w:rsidRPr="0032143C">
        <w:rPr>
          <w:rFonts w:ascii="Book Antiqua" w:hAnsi="Book Antiqua"/>
          <w:b/>
          <w:color w:val="990000"/>
          <w:sz w:val="22"/>
          <w:szCs w:val="22"/>
          <w:lang w:val="es-MX"/>
        </w:rPr>
        <w:t>[o la DAF,</w:t>
      </w:r>
      <w:r w:rsidR="00A939CC" w:rsidRPr="0032143C">
        <w:rPr>
          <w:rFonts w:ascii="Book Antiqua" w:hAnsi="Book Antiqua"/>
          <w:sz w:val="22"/>
          <w:szCs w:val="22"/>
        </w:rPr>
        <w:t xml:space="preserve"> </w:t>
      </w:r>
      <w:r w:rsidR="00A939CC" w:rsidRPr="0032143C">
        <w:rPr>
          <w:rFonts w:ascii="Book Antiqua" w:hAnsi="Book Antiqua"/>
          <w:b/>
          <w:color w:val="990000"/>
          <w:sz w:val="22"/>
          <w:szCs w:val="22"/>
          <w:lang w:val="es-MX"/>
        </w:rPr>
        <w:t>según aplique],</w:t>
      </w:r>
      <w:r w:rsidR="00A939CC" w:rsidRPr="0032143C">
        <w:rPr>
          <w:rFonts w:ascii="Book Antiqua" w:hAnsi="Book Antiqua"/>
          <w:sz w:val="22"/>
          <w:szCs w:val="22"/>
        </w:rPr>
        <w:t xml:space="preserve"> </w:t>
      </w:r>
      <w:r w:rsidRPr="0032143C">
        <w:rPr>
          <w:rFonts w:ascii="Book Antiqua" w:hAnsi="Book Antiqua"/>
          <w:sz w:val="22"/>
          <w:szCs w:val="22"/>
        </w:rPr>
        <w:t>ejecutará la garantía de seriedad de la oferta siguiendo el procedimiento previsto en el artículo 210 del Reglamento núm. 416-23.</w:t>
      </w:r>
    </w:p>
    <w:p w14:paraId="69235D81" w14:textId="77777777" w:rsidR="00BA51B9" w:rsidRPr="0032143C" w:rsidRDefault="00BA51B9" w:rsidP="00127526">
      <w:pPr>
        <w:rPr>
          <w:rFonts w:ascii="Book Antiqua" w:hAnsi="Book Antiqua"/>
          <w:sz w:val="22"/>
          <w:szCs w:val="22"/>
        </w:rPr>
      </w:pPr>
    </w:p>
    <w:p w14:paraId="0CC71394" w14:textId="77777777" w:rsidR="00BA51B9" w:rsidRPr="0032143C" w:rsidRDefault="00BA51B9" w:rsidP="00367BDB">
      <w:pPr>
        <w:pStyle w:val="Ttulo1"/>
      </w:pPr>
      <w:bookmarkStart w:id="117" w:name="_Toc159336695"/>
      <w:bookmarkStart w:id="118" w:name="_Toc190720963"/>
      <w:r w:rsidRPr="0032143C">
        <w:t>Garantías del fiel cumplimiento de contrato</w:t>
      </w:r>
      <w:bookmarkEnd w:id="117"/>
      <w:bookmarkEnd w:id="118"/>
      <w:r w:rsidRPr="0032143C">
        <w:t xml:space="preserve"> </w:t>
      </w:r>
    </w:p>
    <w:p w14:paraId="4C46D5F4" w14:textId="77777777" w:rsidR="00BA51B9" w:rsidRPr="0032143C" w:rsidRDefault="00BA51B9" w:rsidP="00127526">
      <w:pPr>
        <w:tabs>
          <w:tab w:val="left" w:pos="1452"/>
        </w:tabs>
        <w:jc w:val="both"/>
        <w:rPr>
          <w:rFonts w:ascii="Book Antiqua" w:hAnsi="Book Antiqua"/>
          <w:b/>
          <w:sz w:val="22"/>
          <w:szCs w:val="22"/>
        </w:rPr>
      </w:pPr>
    </w:p>
    <w:p w14:paraId="548ACC87" w14:textId="3170798B" w:rsidR="00BA51B9" w:rsidRPr="0032143C" w:rsidRDefault="00BA51B9" w:rsidP="00127526">
      <w:pPr>
        <w:autoSpaceDE w:val="0"/>
        <w:autoSpaceDN w:val="0"/>
        <w:adjustRightInd w:val="0"/>
        <w:jc w:val="both"/>
        <w:rPr>
          <w:rFonts w:ascii="Book Antiqua" w:hAnsi="Book Antiqua"/>
          <w:sz w:val="22"/>
          <w:szCs w:val="22"/>
        </w:rPr>
      </w:pPr>
      <w:r w:rsidRPr="0032143C">
        <w:rPr>
          <w:rFonts w:ascii="Book Antiqua" w:hAnsi="Book Antiqua"/>
          <w:sz w:val="22"/>
          <w:szCs w:val="22"/>
        </w:rPr>
        <w:t>Para poder suscribir el contrato</w:t>
      </w:r>
      <w:r w:rsidR="0059506C" w:rsidRPr="0032143C">
        <w:rPr>
          <w:rFonts w:ascii="Book Antiqua" w:hAnsi="Book Antiqua"/>
          <w:sz w:val="22"/>
          <w:szCs w:val="22"/>
        </w:rPr>
        <w:t xml:space="preserve"> </w:t>
      </w:r>
      <w:r w:rsidRPr="0032143C">
        <w:rPr>
          <w:rFonts w:ascii="Book Antiqua" w:hAnsi="Book Antiqua"/>
          <w:sz w:val="22"/>
          <w:szCs w:val="22"/>
        </w:rPr>
        <w:t xml:space="preserve">el(la) o los(las) adjudicatarios(as) deberán constituir previamente una garantía de fiel cumplimiento de contrato en favor de </w:t>
      </w:r>
      <w:r w:rsidRPr="0032143C">
        <w:rPr>
          <w:rFonts w:ascii="Book Antiqua" w:hAnsi="Book Antiqua"/>
          <w:b/>
          <w:color w:val="C00000"/>
          <w:sz w:val="22"/>
          <w:szCs w:val="22"/>
        </w:rPr>
        <w:t>[insertar nombre de la institución contratante]</w:t>
      </w:r>
      <w:r w:rsidRPr="0032143C">
        <w:rPr>
          <w:rFonts w:ascii="Book Antiqua" w:hAnsi="Book Antiqua"/>
          <w:color w:val="C00000"/>
          <w:sz w:val="22"/>
          <w:szCs w:val="22"/>
        </w:rPr>
        <w:t xml:space="preserve"> </w:t>
      </w:r>
      <w:r w:rsidRPr="0032143C">
        <w:rPr>
          <w:rFonts w:ascii="Book Antiqua" w:hAnsi="Book Antiqua"/>
          <w:sz w:val="22"/>
          <w:szCs w:val="22"/>
        </w:rPr>
        <w:t xml:space="preserve">para asegurar que cumplirá con las condiciones y cláusulas establecidas en el pliego de condiciones y en el contrato </w:t>
      </w:r>
      <w:r w:rsidR="0059506C" w:rsidRPr="0032143C">
        <w:rPr>
          <w:rFonts w:ascii="Book Antiqua" w:hAnsi="Book Antiqua"/>
          <w:sz w:val="22"/>
          <w:szCs w:val="22"/>
        </w:rPr>
        <w:t xml:space="preserve"> y que los bienes </w:t>
      </w:r>
      <w:r w:rsidRPr="0032143C">
        <w:rPr>
          <w:rFonts w:ascii="Book Antiqua" w:hAnsi="Book Antiqua"/>
          <w:sz w:val="22"/>
          <w:szCs w:val="22"/>
        </w:rPr>
        <w:t>sea</w:t>
      </w:r>
      <w:r w:rsidR="0059506C" w:rsidRPr="0032143C">
        <w:rPr>
          <w:rFonts w:ascii="Book Antiqua" w:hAnsi="Book Antiqua"/>
          <w:sz w:val="22"/>
          <w:szCs w:val="22"/>
        </w:rPr>
        <w:t>n</w:t>
      </w:r>
      <w:r w:rsidRPr="0032143C">
        <w:rPr>
          <w:rFonts w:ascii="Book Antiqua" w:hAnsi="Book Antiqua"/>
          <w:sz w:val="22"/>
          <w:szCs w:val="22"/>
        </w:rPr>
        <w:t xml:space="preserve"> entregad</w:t>
      </w:r>
      <w:r w:rsidR="0059506C" w:rsidRPr="0032143C">
        <w:rPr>
          <w:rFonts w:ascii="Book Antiqua" w:hAnsi="Book Antiqua"/>
          <w:sz w:val="22"/>
          <w:szCs w:val="22"/>
        </w:rPr>
        <w:t>os</w:t>
      </w:r>
      <w:r w:rsidRPr="0032143C">
        <w:rPr>
          <w:rFonts w:ascii="Book Antiqua" w:hAnsi="Book Antiqua"/>
          <w:sz w:val="22"/>
          <w:szCs w:val="22"/>
        </w:rPr>
        <w:t xml:space="preserve"> de acuerdo con las condiciones y requisitos previst</w:t>
      </w:r>
      <w:r w:rsidR="0059506C" w:rsidRPr="0032143C">
        <w:rPr>
          <w:rFonts w:ascii="Book Antiqua" w:hAnsi="Book Antiqua"/>
          <w:sz w:val="22"/>
          <w:szCs w:val="22"/>
        </w:rPr>
        <w:t>o</w:t>
      </w:r>
      <w:r w:rsidRPr="0032143C">
        <w:rPr>
          <w:rFonts w:ascii="Book Antiqua" w:hAnsi="Book Antiqua"/>
          <w:sz w:val="22"/>
          <w:szCs w:val="22"/>
        </w:rPr>
        <w:t>s en pliego de condiciones, las especificaciones técnicas, la oferta adjudicada y el propio contrato.</w:t>
      </w:r>
    </w:p>
    <w:p w14:paraId="6BD53D8B" w14:textId="77777777" w:rsidR="00BA51B9" w:rsidRPr="0032143C" w:rsidRDefault="00BA51B9" w:rsidP="00127526">
      <w:pPr>
        <w:autoSpaceDE w:val="0"/>
        <w:autoSpaceDN w:val="0"/>
        <w:adjustRightInd w:val="0"/>
        <w:jc w:val="both"/>
        <w:rPr>
          <w:rFonts w:ascii="Book Antiqua" w:hAnsi="Book Antiqua"/>
          <w:sz w:val="22"/>
          <w:szCs w:val="22"/>
        </w:rPr>
      </w:pPr>
    </w:p>
    <w:p w14:paraId="49F4AA04" w14:textId="77777777" w:rsidR="0059506C" w:rsidRPr="0032143C" w:rsidRDefault="00BA51B9" w:rsidP="00127526">
      <w:pPr>
        <w:autoSpaceDE w:val="0"/>
        <w:autoSpaceDN w:val="0"/>
        <w:adjustRightInd w:val="0"/>
        <w:jc w:val="both"/>
        <w:rPr>
          <w:rFonts w:ascii="Book Antiqua" w:eastAsia="SimSun" w:hAnsi="Book Antiqua"/>
          <w:sz w:val="22"/>
          <w:szCs w:val="22"/>
        </w:rPr>
      </w:pPr>
      <w:r w:rsidRPr="0032143C">
        <w:rPr>
          <w:rFonts w:ascii="Book Antiqua" w:hAnsi="Book Antiqua"/>
          <w:sz w:val="22"/>
          <w:szCs w:val="22"/>
        </w:rPr>
        <w:t xml:space="preserve">En esos casos, corresponderá al adjudicatario(a) presentar en un plazo no mayor de </w:t>
      </w:r>
      <w:r w:rsidRPr="0032143C">
        <w:rPr>
          <w:rFonts w:ascii="Book Antiqua" w:hAnsi="Book Antiqua"/>
          <w:b/>
          <w:color w:val="C00000"/>
          <w:sz w:val="22"/>
          <w:szCs w:val="22"/>
        </w:rPr>
        <w:t>[indicar el plazo (cinco (5) días hábiles o diez (10) días hábiles si es una licitación internacional)]</w:t>
      </w:r>
      <w:r w:rsidRPr="0032143C">
        <w:rPr>
          <w:rFonts w:ascii="Book Antiqua" w:hAnsi="Book Antiqua"/>
          <w:b/>
          <w:sz w:val="22"/>
          <w:szCs w:val="22"/>
        </w:rPr>
        <w:t xml:space="preserve"> </w:t>
      </w:r>
      <w:r w:rsidRPr="0032143C">
        <w:rPr>
          <w:rFonts w:ascii="Book Antiqua" w:hAnsi="Book Antiqua"/>
          <w:sz w:val="22"/>
          <w:szCs w:val="22"/>
        </w:rPr>
        <w:t>una garantía de tipo</w:t>
      </w:r>
      <w:r w:rsidRPr="0032143C">
        <w:rPr>
          <w:rFonts w:ascii="Book Antiqua" w:hAnsi="Book Antiqua"/>
          <w:b/>
          <w:sz w:val="22"/>
          <w:szCs w:val="22"/>
        </w:rPr>
        <w:t xml:space="preserve"> </w:t>
      </w:r>
      <w:r w:rsidRPr="0032143C">
        <w:rPr>
          <w:rFonts w:ascii="Book Antiqua" w:hAnsi="Book Antiqua"/>
          <w:b/>
          <w:color w:val="C00000"/>
          <w:sz w:val="22"/>
          <w:szCs w:val="22"/>
        </w:rPr>
        <w:t>[Insertar forma de Presentación de Garantía, Póliza de Fianza o Garantía Bancaria] por el equivalente al cuatro por ciento (4 %) del monto de la adjudicación.</w:t>
      </w:r>
      <w:r w:rsidRPr="0032143C">
        <w:rPr>
          <w:rFonts w:ascii="Book Antiqua" w:eastAsia="SimSun" w:hAnsi="Book Antiqua"/>
          <w:sz w:val="22"/>
          <w:szCs w:val="22"/>
        </w:rPr>
        <w:t xml:space="preserve"> </w:t>
      </w:r>
    </w:p>
    <w:p w14:paraId="7495F7D0" w14:textId="77777777" w:rsidR="0059506C" w:rsidRPr="0032143C" w:rsidRDefault="0059506C" w:rsidP="00127526">
      <w:pPr>
        <w:autoSpaceDE w:val="0"/>
        <w:autoSpaceDN w:val="0"/>
        <w:adjustRightInd w:val="0"/>
        <w:jc w:val="both"/>
        <w:rPr>
          <w:rFonts w:ascii="Book Antiqua" w:eastAsia="SimSun" w:hAnsi="Book Antiqua"/>
          <w:sz w:val="22"/>
          <w:szCs w:val="22"/>
        </w:rPr>
      </w:pPr>
    </w:p>
    <w:p w14:paraId="6EA6E9EA" w14:textId="4A2B2778" w:rsidR="00BA51B9" w:rsidRPr="0032143C" w:rsidRDefault="00BA51B9" w:rsidP="00127526">
      <w:pPr>
        <w:autoSpaceDE w:val="0"/>
        <w:autoSpaceDN w:val="0"/>
        <w:adjustRightInd w:val="0"/>
        <w:jc w:val="both"/>
        <w:rPr>
          <w:rFonts w:ascii="Book Antiqua" w:eastAsia="SimSun" w:hAnsi="Book Antiqua"/>
          <w:sz w:val="22"/>
          <w:szCs w:val="22"/>
        </w:rPr>
      </w:pPr>
      <w:r w:rsidRPr="0032143C">
        <w:rPr>
          <w:rFonts w:ascii="Book Antiqua" w:hAnsi="Book Antiqua"/>
          <w:sz w:val="22"/>
          <w:szCs w:val="22"/>
        </w:rPr>
        <w:t>Si se trata de un adjudicatario certificado como MIPYME, el equivalente será uno por ciento (1 %) del monto de la adjudicación y solo le será exigida la fianza de seguro. Si se trata de un adjudicatario extranjero, el plazo para presentar la garantía es de diez (10) días hábiles.</w:t>
      </w:r>
    </w:p>
    <w:p w14:paraId="1468AFEB" w14:textId="77777777" w:rsidR="00BA51B9" w:rsidRPr="0032143C" w:rsidRDefault="00BA51B9" w:rsidP="00127526">
      <w:pPr>
        <w:autoSpaceDE w:val="0"/>
        <w:autoSpaceDN w:val="0"/>
        <w:adjustRightInd w:val="0"/>
        <w:jc w:val="both"/>
        <w:rPr>
          <w:rFonts w:ascii="Book Antiqua" w:hAnsi="Book Antiqua"/>
          <w:sz w:val="22"/>
          <w:szCs w:val="22"/>
        </w:rPr>
      </w:pPr>
    </w:p>
    <w:p w14:paraId="0F31923B" w14:textId="77777777" w:rsidR="00BA51B9" w:rsidRPr="0032143C" w:rsidRDefault="00BA51B9" w:rsidP="00127526">
      <w:pPr>
        <w:autoSpaceDE w:val="0"/>
        <w:autoSpaceDN w:val="0"/>
        <w:adjustRightInd w:val="0"/>
        <w:jc w:val="both"/>
        <w:rPr>
          <w:rFonts w:ascii="Book Antiqua" w:hAnsi="Book Antiqua"/>
          <w:sz w:val="22"/>
          <w:szCs w:val="22"/>
        </w:rPr>
      </w:pPr>
      <w:r w:rsidRPr="0032143C">
        <w:rPr>
          <w:rFonts w:ascii="Book Antiqua" w:eastAsia="SimSun" w:hAnsi="Book Antiqua"/>
          <w:sz w:val="22"/>
          <w:szCs w:val="22"/>
        </w:rPr>
        <w:t xml:space="preserve">La vigencia de la garantía será de mínimo </w:t>
      </w:r>
      <w:r w:rsidRPr="0032143C">
        <w:rPr>
          <w:rFonts w:ascii="Book Antiqua" w:hAnsi="Book Antiqua"/>
          <w:b/>
          <w:color w:val="C00000"/>
          <w:sz w:val="22"/>
          <w:szCs w:val="22"/>
        </w:rPr>
        <w:t>[Indicar plazo</w:t>
      </w:r>
      <w:r w:rsidRPr="0032143C">
        <w:rPr>
          <w:rFonts w:ascii="Book Antiqua" w:hAnsi="Book Antiqua"/>
          <w:color w:val="C00000"/>
          <w:sz w:val="22"/>
          <w:szCs w:val="22"/>
        </w:rPr>
        <w:t>],</w:t>
      </w:r>
      <w:r w:rsidRPr="0032143C">
        <w:rPr>
          <w:rFonts w:ascii="Book Antiqua" w:hAnsi="Book Antiqua"/>
          <w:sz w:val="22"/>
          <w:szCs w:val="22"/>
        </w:rPr>
        <w:t xml:space="preserve"> contados a partir de la constitución de la misma y hasta el fiel cumplimiento y </w:t>
      </w:r>
      <w:r w:rsidRPr="0032143C">
        <w:rPr>
          <w:rFonts w:ascii="Book Antiqua" w:eastAsia="SimSun" w:hAnsi="Book Antiqua"/>
          <w:sz w:val="22"/>
          <w:szCs w:val="22"/>
        </w:rPr>
        <w:t>hasta la liquidación del contrato.</w:t>
      </w:r>
    </w:p>
    <w:p w14:paraId="7BC39C53" w14:textId="77777777" w:rsidR="00BA51B9" w:rsidRPr="0032143C" w:rsidRDefault="00BA51B9" w:rsidP="00127526">
      <w:pPr>
        <w:autoSpaceDE w:val="0"/>
        <w:autoSpaceDN w:val="0"/>
        <w:adjustRightInd w:val="0"/>
        <w:jc w:val="both"/>
        <w:rPr>
          <w:rFonts w:ascii="Book Antiqua" w:hAnsi="Book Antiqua"/>
          <w:sz w:val="22"/>
          <w:szCs w:val="22"/>
        </w:rPr>
      </w:pPr>
    </w:p>
    <w:p w14:paraId="1A511384"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Si </w:t>
      </w:r>
      <w:proofErr w:type="gramStart"/>
      <w:r w:rsidRPr="0032143C">
        <w:rPr>
          <w:rFonts w:ascii="Book Antiqua" w:hAnsi="Book Antiqua"/>
          <w:sz w:val="22"/>
          <w:szCs w:val="22"/>
        </w:rPr>
        <w:t>el(</w:t>
      </w:r>
      <w:proofErr w:type="gramEnd"/>
      <w:r w:rsidRPr="0032143C">
        <w:rPr>
          <w:rFonts w:ascii="Book Antiqua" w:hAnsi="Book Antiqua"/>
          <w:sz w:val="22"/>
          <w:szCs w:val="22"/>
        </w:rPr>
        <w:t xml:space="preserve">la) o los(las) adjudicatarios(as) no presenta la garantía de fiel cumplimiento de contrato en el plazo señalado, se considerará una renuncia a la adjudicación que dará paso a que la institución contratante ejecute su garantía de seriedad de la oferta y proceda a realizar una adjudicación posterior al oferente que haya quedado en segundo lugar, conforme al reporte de lugares ocupados. </w:t>
      </w:r>
    </w:p>
    <w:p w14:paraId="33667011" w14:textId="77777777" w:rsidR="00BA51B9" w:rsidRPr="0032143C" w:rsidRDefault="00BA51B9" w:rsidP="00127526">
      <w:pPr>
        <w:jc w:val="both"/>
        <w:rPr>
          <w:rFonts w:ascii="Book Antiqua" w:hAnsi="Book Antiqua"/>
          <w:sz w:val="22"/>
          <w:szCs w:val="22"/>
        </w:rPr>
      </w:pPr>
    </w:p>
    <w:p w14:paraId="7BE61018" w14:textId="6C3B0861"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garantía de fiel cumplimiento será devuelta luego de la recepción conforme </w:t>
      </w:r>
      <w:r w:rsidR="00263CEB" w:rsidRPr="0032143C">
        <w:rPr>
          <w:rFonts w:ascii="Book Antiqua" w:hAnsi="Book Antiqua"/>
          <w:sz w:val="22"/>
          <w:szCs w:val="22"/>
        </w:rPr>
        <w:t>de los</w:t>
      </w:r>
      <w:r w:rsidR="00C61FE7" w:rsidRPr="0032143C">
        <w:rPr>
          <w:rFonts w:ascii="Book Antiqua" w:hAnsi="Book Antiqua"/>
          <w:sz w:val="22"/>
          <w:szCs w:val="22"/>
        </w:rPr>
        <w:t xml:space="preserve"> bienes</w:t>
      </w:r>
      <w:r w:rsidRPr="0032143C">
        <w:rPr>
          <w:rFonts w:ascii="Book Antiqua" w:hAnsi="Book Antiqua"/>
          <w:sz w:val="22"/>
          <w:szCs w:val="22"/>
        </w:rPr>
        <w:t xml:space="preserve"> contratad</w:t>
      </w:r>
      <w:r w:rsidR="00C61FE7" w:rsidRPr="0032143C">
        <w:rPr>
          <w:rFonts w:ascii="Book Antiqua" w:hAnsi="Book Antiqua"/>
          <w:sz w:val="22"/>
          <w:szCs w:val="22"/>
        </w:rPr>
        <w:t>os</w:t>
      </w:r>
      <w:r w:rsidRPr="0032143C">
        <w:rPr>
          <w:rFonts w:ascii="Book Antiqua" w:hAnsi="Book Antiqua"/>
          <w:sz w:val="22"/>
          <w:szCs w:val="22"/>
        </w:rPr>
        <w:t>.</w:t>
      </w:r>
    </w:p>
    <w:p w14:paraId="44045357" w14:textId="77777777" w:rsidR="00BA51B9" w:rsidRDefault="00BA51B9" w:rsidP="00127526">
      <w:pPr>
        <w:tabs>
          <w:tab w:val="left" w:pos="1452"/>
        </w:tabs>
        <w:jc w:val="both"/>
        <w:rPr>
          <w:rFonts w:ascii="Book Antiqua" w:hAnsi="Book Antiqua"/>
          <w:b/>
          <w:sz w:val="22"/>
          <w:szCs w:val="22"/>
        </w:rPr>
      </w:pPr>
    </w:p>
    <w:p w14:paraId="65295571" w14:textId="77777777" w:rsidR="00FA7EC9" w:rsidRDefault="00FA7EC9" w:rsidP="00127526">
      <w:pPr>
        <w:tabs>
          <w:tab w:val="left" w:pos="1452"/>
        </w:tabs>
        <w:jc w:val="both"/>
        <w:rPr>
          <w:rFonts w:ascii="Book Antiqua" w:hAnsi="Book Antiqua"/>
          <w:b/>
          <w:sz w:val="22"/>
          <w:szCs w:val="22"/>
        </w:rPr>
      </w:pPr>
    </w:p>
    <w:p w14:paraId="3E4CB156" w14:textId="77777777" w:rsidR="00FA7EC9" w:rsidRDefault="00FA7EC9" w:rsidP="00127526">
      <w:pPr>
        <w:tabs>
          <w:tab w:val="left" w:pos="1452"/>
        </w:tabs>
        <w:jc w:val="both"/>
        <w:rPr>
          <w:rFonts w:ascii="Book Antiqua" w:hAnsi="Book Antiqua"/>
          <w:b/>
          <w:sz w:val="22"/>
          <w:szCs w:val="22"/>
        </w:rPr>
      </w:pPr>
    </w:p>
    <w:p w14:paraId="35242B68" w14:textId="77777777" w:rsidR="00FA7EC9" w:rsidRPr="0032143C" w:rsidRDefault="00FA7EC9" w:rsidP="00127526">
      <w:pPr>
        <w:tabs>
          <w:tab w:val="left" w:pos="1452"/>
        </w:tabs>
        <w:jc w:val="both"/>
        <w:rPr>
          <w:rFonts w:ascii="Book Antiqua" w:hAnsi="Book Antiqua"/>
          <w:b/>
          <w:sz w:val="22"/>
          <w:szCs w:val="22"/>
        </w:rPr>
      </w:pPr>
    </w:p>
    <w:p w14:paraId="74FE1CB9" w14:textId="77777777" w:rsidR="00BA51B9" w:rsidRPr="0032143C" w:rsidRDefault="00BA51B9" w:rsidP="00367BDB">
      <w:pPr>
        <w:pStyle w:val="Ttulo1"/>
      </w:pPr>
      <w:bookmarkStart w:id="119" w:name="_Toc159336696"/>
      <w:bookmarkStart w:id="120" w:name="_Toc190720964"/>
      <w:r w:rsidRPr="0032143C">
        <w:lastRenderedPageBreak/>
        <w:t>Adjudicaciones posteriores</w:t>
      </w:r>
      <w:bookmarkEnd w:id="119"/>
      <w:bookmarkEnd w:id="120"/>
    </w:p>
    <w:p w14:paraId="53A0E988" w14:textId="77777777" w:rsidR="00BA51B9" w:rsidRPr="0032143C" w:rsidRDefault="00BA51B9" w:rsidP="00127526">
      <w:pPr>
        <w:rPr>
          <w:rFonts w:ascii="Book Antiqua" w:hAnsi="Book Antiqua"/>
          <w:sz w:val="22"/>
          <w:szCs w:val="22"/>
        </w:rPr>
      </w:pPr>
    </w:p>
    <w:p w14:paraId="5F2BD7DA" w14:textId="56714E6A"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caso de incumplimiento del(la) oferente adjudicatario, de no presentar la garantía de fiel cumplimento o de rechazar suscribir el contrato, se procederá a solicitar, mediante </w:t>
      </w:r>
      <w:r w:rsidRPr="0032143C">
        <w:rPr>
          <w:rFonts w:ascii="Book Antiqua" w:hAnsi="Book Antiqua"/>
          <w:b/>
          <w:i/>
          <w:sz w:val="22"/>
          <w:szCs w:val="22"/>
        </w:rPr>
        <w:t>“Carta de Solicitud de Disponibilidad”</w:t>
      </w:r>
      <w:r w:rsidRPr="0032143C">
        <w:rPr>
          <w:rFonts w:ascii="Book Antiqua" w:hAnsi="Book Antiqua"/>
          <w:sz w:val="22"/>
          <w:szCs w:val="22"/>
        </w:rPr>
        <w:t>, al oferente en segundo lugar, de conformidad con el reporte</w:t>
      </w:r>
      <w:r w:rsidR="00015504" w:rsidRPr="0032143C">
        <w:rPr>
          <w:rFonts w:ascii="Book Antiqua" w:hAnsi="Book Antiqua"/>
          <w:sz w:val="22"/>
          <w:szCs w:val="22"/>
        </w:rPr>
        <w:t xml:space="preserve"> de</w:t>
      </w:r>
      <w:r w:rsidRPr="0032143C">
        <w:rPr>
          <w:rFonts w:ascii="Book Antiqua" w:hAnsi="Book Antiqua"/>
          <w:sz w:val="22"/>
          <w:szCs w:val="22"/>
        </w:rPr>
        <w:t xml:space="preserve"> lugares ocupados</w:t>
      </w:r>
      <w:r w:rsidR="00015504" w:rsidRPr="0032143C">
        <w:rPr>
          <w:rFonts w:ascii="Book Antiqua" w:hAnsi="Book Antiqua"/>
          <w:sz w:val="22"/>
          <w:szCs w:val="22"/>
        </w:rPr>
        <w:t>,</w:t>
      </w:r>
      <w:r w:rsidRPr="0032143C">
        <w:rPr>
          <w:rFonts w:ascii="Book Antiqua" w:hAnsi="Book Antiqua"/>
          <w:sz w:val="22"/>
          <w:szCs w:val="22"/>
        </w:rPr>
        <w:t xml:space="preserve"> que certifique si está en capacidad </w:t>
      </w:r>
      <w:r w:rsidR="00C61FE7" w:rsidRPr="0032143C">
        <w:rPr>
          <w:rFonts w:ascii="Book Antiqua" w:hAnsi="Book Antiqua"/>
          <w:sz w:val="22"/>
          <w:szCs w:val="22"/>
        </w:rPr>
        <w:t>de suministrar los bienes ofertados</w:t>
      </w:r>
      <w:r w:rsidRPr="0032143C">
        <w:rPr>
          <w:rFonts w:ascii="Book Antiqua" w:hAnsi="Book Antiqua"/>
          <w:sz w:val="22"/>
          <w:szCs w:val="22"/>
        </w:rPr>
        <w:t xml:space="preserve">. Dicho Oferente/Proponente contará con un plazo de </w:t>
      </w:r>
      <w:r w:rsidRPr="0032143C">
        <w:rPr>
          <w:rFonts w:ascii="Book Antiqua" w:hAnsi="Book Antiqua"/>
          <w:b/>
          <w:color w:val="800000"/>
          <w:sz w:val="22"/>
          <w:szCs w:val="22"/>
        </w:rPr>
        <w:t>[indicar el tiempo]</w:t>
      </w:r>
      <w:r w:rsidRPr="0032143C">
        <w:rPr>
          <w:rFonts w:ascii="Book Antiqua" w:hAnsi="Book Antiqua"/>
          <w:sz w:val="22"/>
          <w:szCs w:val="22"/>
        </w:rPr>
        <w:t xml:space="preserve"> para responder la referida solicitud. En caso de respuesta afirmativa, </w:t>
      </w:r>
      <w:proofErr w:type="gramStart"/>
      <w:r w:rsidRPr="0032143C">
        <w:rPr>
          <w:rFonts w:ascii="Book Antiqua" w:hAnsi="Book Antiqua"/>
          <w:sz w:val="22"/>
          <w:szCs w:val="22"/>
        </w:rPr>
        <w:t>el(</w:t>
      </w:r>
      <w:proofErr w:type="gramEnd"/>
      <w:r w:rsidRPr="0032143C">
        <w:rPr>
          <w:rFonts w:ascii="Book Antiqua" w:hAnsi="Book Antiqua"/>
          <w:sz w:val="22"/>
          <w:szCs w:val="22"/>
        </w:rPr>
        <w:t xml:space="preserve">la) Oferente/Proponente deberá presentar la Garantía de Fiel cumplimiento de </w:t>
      </w:r>
      <w:r w:rsidR="00015504" w:rsidRPr="0032143C">
        <w:rPr>
          <w:rFonts w:ascii="Book Antiqua" w:hAnsi="Book Antiqua"/>
          <w:sz w:val="22"/>
          <w:szCs w:val="22"/>
        </w:rPr>
        <w:t>c</w:t>
      </w:r>
      <w:r w:rsidRPr="0032143C">
        <w:rPr>
          <w:rFonts w:ascii="Book Antiqua" w:hAnsi="Book Antiqua"/>
          <w:sz w:val="22"/>
          <w:szCs w:val="22"/>
        </w:rPr>
        <w:t xml:space="preserve">ontrato, como se requiere en el numeral </w:t>
      </w:r>
      <w:r w:rsidRPr="0032143C">
        <w:rPr>
          <w:rFonts w:ascii="Book Antiqua" w:hAnsi="Book Antiqua"/>
          <w:b/>
          <w:color w:val="800000"/>
          <w:sz w:val="22"/>
          <w:szCs w:val="22"/>
        </w:rPr>
        <w:t>[insertar numeral del pliego]</w:t>
      </w:r>
      <w:r w:rsidRPr="0032143C">
        <w:rPr>
          <w:rFonts w:ascii="Book Antiqua" w:hAnsi="Book Antiqua"/>
          <w:sz w:val="22"/>
          <w:szCs w:val="22"/>
        </w:rPr>
        <w:t xml:space="preserve"> para suscribir el contrato.</w:t>
      </w:r>
    </w:p>
    <w:p w14:paraId="3004B10B" w14:textId="77777777" w:rsidR="00BA51B9" w:rsidRPr="0032143C" w:rsidRDefault="00BA51B9" w:rsidP="00127526">
      <w:pPr>
        <w:jc w:val="both"/>
        <w:rPr>
          <w:rFonts w:ascii="Book Antiqua" w:hAnsi="Book Antiqua"/>
          <w:sz w:val="22"/>
          <w:szCs w:val="22"/>
        </w:rPr>
      </w:pPr>
    </w:p>
    <w:p w14:paraId="3F08CD96" w14:textId="70E4E9A8" w:rsidR="00BA51B9" w:rsidRPr="0032143C" w:rsidRDefault="00BA51B9" w:rsidP="00127526">
      <w:pPr>
        <w:jc w:val="both"/>
        <w:rPr>
          <w:rFonts w:ascii="Book Antiqua" w:hAnsi="Book Antiqua"/>
          <w:sz w:val="22"/>
          <w:szCs w:val="22"/>
        </w:rPr>
      </w:pPr>
      <w:r w:rsidRPr="0032143C">
        <w:rPr>
          <w:rFonts w:ascii="Book Antiqua" w:hAnsi="Book Antiqua"/>
          <w:sz w:val="22"/>
          <w:szCs w:val="22"/>
        </w:rPr>
        <w:t>En caso de que el oferente en segundo lugar no acepte ejecutar el contrato, así como sucesivamente ninguno de los demás oferentes del reporte de lugares, el CCC</w:t>
      </w:r>
      <w:r w:rsidR="00015504" w:rsidRPr="0032143C">
        <w:rPr>
          <w:rFonts w:ascii="Book Antiqua" w:hAnsi="Book Antiqua"/>
          <w:sz w:val="22"/>
          <w:szCs w:val="22"/>
        </w:rPr>
        <w:t xml:space="preserve"> </w:t>
      </w:r>
      <w:r w:rsidR="00015504" w:rsidRPr="0032143C">
        <w:rPr>
          <w:rFonts w:ascii="Book Antiqua" w:hAnsi="Book Antiqua"/>
          <w:b/>
          <w:color w:val="990000"/>
          <w:sz w:val="22"/>
          <w:szCs w:val="22"/>
          <w:lang w:val="es-MX"/>
        </w:rPr>
        <w:t>[o la DAF,</w:t>
      </w:r>
      <w:r w:rsidR="00015504" w:rsidRPr="0032143C">
        <w:rPr>
          <w:rFonts w:ascii="Book Antiqua" w:hAnsi="Book Antiqua"/>
          <w:sz w:val="22"/>
          <w:szCs w:val="22"/>
        </w:rPr>
        <w:t xml:space="preserve"> </w:t>
      </w:r>
      <w:r w:rsidR="00015504" w:rsidRPr="0032143C">
        <w:rPr>
          <w:rFonts w:ascii="Book Antiqua" w:hAnsi="Book Antiqua"/>
          <w:b/>
          <w:color w:val="990000"/>
          <w:sz w:val="22"/>
          <w:szCs w:val="22"/>
          <w:lang w:val="es-MX"/>
        </w:rPr>
        <w:t>según aplique],</w:t>
      </w:r>
      <w:r w:rsidRPr="0032143C">
        <w:rPr>
          <w:rFonts w:ascii="Book Antiqua" w:hAnsi="Book Antiqua"/>
          <w:sz w:val="22"/>
          <w:szCs w:val="22"/>
        </w:rPr>
        <w:t xml:space="preserve"> declarará el procedimiento desierto mediante acto administrativo debidamente motivado e iniciará la convocatoria a un nuevo procedimiento de selección.</w:t>
      </w:r>
    </w:p>
    <w:p w14:paraId="19044AF0" w14:textId="77777777" w:rsidR="00015504" w:rsidRPr="0032143C" w:rsidRDefault="00015504" w:rsidP="00127526">
      <w:pPr>
        <w:jc w:val="both"/>
        <w:rPr>
          <w:rFonts w:ascii="Book Antiqua" w:hAnsi="Book Antiqua"/>
          <w:sz w:val="22"/>
          <w:szCs w:val="22"/>
        </w:rPr>
      </w:pPr>
    </w:p>
    <w:p w14:paraId="6EBD8DCE" w14:textId="7E3E5F16" w:rsidR="00BA51B9" w:rsidRPr="0032143C" w:rsidRDefault="00BA51B9" w:rsidP="00127526">
      <w:pPr>
        <w:pStyle w:val="Puesto"/>
        <w:spacing w:before="0" w:after="0"/>
      </w:pPr>
      <w:bookmarkStart w:id="121" w:name="_Toc159336697"/>
      <w:bookmarkStart w:id="122" w:name="_Toc190720965"/>
      <w:r w:rsidRPr="0032143C">
        <w:t>SECCIÓN I</w:t>
      </w:r>
      <w:r w:rsidR="00012A3F" w:rsidRPr="0032143C">
        <w:t>II</w:t>
      </w:r>
      <w:r w:rsidRPr="0032143C">
        <w:t>: DISPOSCIONES GENERALES PARA EL CONTRATO</w:t>
      </w:r>
      <w:bookmarkEnd w:id="121"/>
      <w:bookmarkEnd w:id="122"/>
    </w:p>
    <w:p w14:paraId="7B355F44" w14:textId="77777777" w:rsidR="00152EB0" w:rsidRPr="0032143C" w:rsidRDefault="00152EB0" w:rsidP="00127526">
      <w:pPr>
        <w:rPr>
          <w:rFonts w:ascii="Book Antiqua" w:hAnsi="Book Antiqua"/>
          <w:sz w:val="22"/>
          <w:szCs w:val="22"/>
          <w:lang w:val="es-MX"/>
        </w:rPr>
      </w:pPr>
      <w:bookmarkStart w:id="123" w:name="_Toc159336698"/>
    </w:p>
    <w:p w14:paraId="4AC50FF4" w14:textId="68B6AA8F" w:rsidR="00BA51B9" w:rsidRPr="0032143C" w:rsidRDefault="00BA51B9" w:rsidP="00854FB5">
      <w:pPr>
        <w:pStyle w:val="Ttulo1"/>
        <w:numPr>
          <w:ilvl w:val="0"/>
          <w:numId w:val="23"/>
        </w:numPr>
      </w:pPr>
      <w:bookmarkStart w:id="124" w:name="_Toc190720966"/>
      <w:r w:rsidRPr="0032143C">
        <w:t>Plazo para la suscripción del contrato</w:t>
      </w:r>
      <w:r w:rsidRPr="0032143C">
        <w:rPr>
          <w:rStyle w:val="Refdenotaalpie"/>
        </w:rPr>
        <w:footnoteReference w:id="11"/>
      </w:r>
      <w:bookmarkEnd w:id="123"/>
      <w:bookmarkEnd w:id="124"/>
    </w:p>
    <w:p w14:paraId="0501DB16" w14:textId="77777777" w:rsidR="00BA51B9" w:rsidRPr="0032143C" w:rsidRDefault="00BA51B9" w:rsidP="00127526">
      <w:pPr>
        <w:rPr>
          <w:rFonts w:ascii="Book Antiqua" w:hAnsi="Book Antiqua"/>
          <w:sz w:val="22"/>
          <w:szCs w:val="22"/>
        </w:rPr>
      </w:pPr>
    </w:p>
    <w:p w14:paraId="333E8D7F"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contrato entre </w:t>
      </w:r>
      <w:r w:rsidRPr="0032143C">
        <w:rPr>
          <w:rFonts w:ascii="Book Antiqua" w:hAnsi="Book Antiqua"/>
          <w:b/>
          <w:color w:val="C00000"/>
          <w:sz w:val="22"/>
          <w:szCs w:val="22"/>
        </w:rPr>
        <w:t xml:space="preserve">[insertar nombre de la institución contratante] </w:t>
      </w:r>
      <w:r w:rsidRPr="0032143C">
        <w:rPr>
          <w:rFonts w:ascii="Book Antiqua" w:hAnsi="Book Antiqua"/>
          <w:sz w:val="22"/>
          <w:szCs w:val="22"/>
        </w:rPr>
        <w:t>y el(la) adjudicatario(a) deberá ser suscrito en la fecha que establece el cronograma de actividades del presente pliego de condiciones, el cual no deberá ser mayor a veinte (20) días hábiles, contados desde la fecha de notificación de la adjudicación, de conformidad con el artículo 164 del Reglamento 416-23.</w:t>
      </w:r>
    </w:p>
    <w:p w14:paraId="01C704F3" w14:textId="77777777" w:rsidR="00BA51B9" w:rsidRPr="0032143C" w:rsidRDefault="00BA51B9" w:rsidP="00127526">
      <w:pPr>
        <w:pStyle w:val="Prrafodelista"/>
        <w:contextualSpacing/>
        <w:jc w:val="both"/>
        <w:rPr>
          <w:rFonts w:ascii="Book Antiqua" w:hAnsi="Book Antiqua"/>
          <w:b/>
          <w:sz w:val="22"/>
          <w:szCs w:val="22"/>
        </w:rPr>
      </w:pPr>
    </w:p>
    <w:p w14:paraId="4B15A083" w14:textId="77777777" w:rsidR="00BA51B9" w:rsidRPr="0032143C" w:rsidRDefault="00BA51B9" w:rsidP="00367BDB">
      <w:pPr>
        <w:pStyle w:val="Ttulo1"/>
      </w:pPr>
      <w:bookmarkStart w:id="125" w:name="_Toc159336699"/>
      <w:bookmarkStart w:id="126" w:name="_Toc190720967"/>
      <w:r w:rsidRPr="0032143C">
        <w:t>Validez y perfeccionamiento del contrato</w:t>
      </w:r>
      <w:bookmarkEnd w:id="125"/>
      <w:bookmarkEnd w:id="126"/>
    </w:p>
    <w:p w14:paraId="17BBB150" w14:textId="77777777" w:rsidR="00BA51B9" w:rsidRPr="0032143C" w:rsidRDefault="00BA51B9" w:rsidP="00127526">
      <w:pPr>
        <w:jc w:val="both"/>
        <w:rPr>
          <w:rFonts w:ascii="Book Antiqua" w:hAnsi="Book Antiqua"/>
          <w:sz w:val="22"/>
          <w:szCs w:val="22"/>
        </w:rPr>
      </w:pPr>
    </w:p>
    <w:p w14:paraId="168E0DE0"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contrato será válido cuando para su suscripción se haya cumplido con ordenamiento jurídico y cuando el acto definitivo de adjudicación y la constitución de la Garantía de Fiel Cumplimiento de contrato hayan sido satisfechas. </w:t>
      </w:r>
    </w:p>
    <w:p w14:paraId="62B70C9C" w14:textId="77777777" w:rsidR="00BA51B9" w:rsidRPr="0032143C" w:rsidRDefault="00BA51B9" w:rsidP="00127526">
      <w:pPr>
        <w:jc w:val="both"/>
        <w:rPr>
          <w:rFonts w:ascii="Book Antiqua" w:hAnsi="Book Antiqua"/>
          <w:sz w:val="22"/>
          <w:szCs w:val="22"/>
        </w:rPr>
      </w:pPr>
    </w:p>
    <w:p w14:paraId="236BAC64" w14:textId="2A55CDBE"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contrato se considerará perfeccionado una vez se publique por el SECP y en el portal institucional de </w:t>
      </w:r>
      <w:r w:rsidRPr="0032143C">
        <w:rPr>
          <w:rFonts w:ascii="Book Antiqua" w:hAnsi="Book Antiqua"/>
          <w:b/>
          <w:color w:val="800000"/>
          <w:sz w:val="22"/>
          <w:szCs w:val="22"/>
        </w:rPr>
        <w:t>[insertar nombre de la institución contratante],</w:t>
      </w:r>
      <w:r w:rsidRPr="0032143C">
        <w:rPr>
          <w:rFonts w:ascii="Book Antiqua" w:hAnsi="Book Antiqua"/>
          <w:color w:val="C00000"/>
          <w:sz w:val="22"/>
          <w:szCs w:val="22"/>
        </w:rPr>
        <w:t xml:space="preserve"> </w:t>
      </w:r>
      <w:r w:rsidRPr="0032143C">
        <w:rPr>
          <w:rFonts w:ascii="Book Antiqua" w:hAnsi="Book Antiqua"/>
          <w:sz w:val="22"/>
          <w:szCs w:val="22"/>
        </w:rPr>
        <w:t>en un plazo no mayor de cinco (5) días hábiles luego de su suscripción y, además, en el caso de las instituciones sujetas a la Ley núm. 10-07 del Sistema Nacional de Control Interno, se haya registrado en la Contraloría General de la República.</w:t>
      </w:r>
    </w:p>
    <w:p w14:paraId="74C14B7F" w14:textId="77777777" w:rsidR="00BA51B9" w:rsidRPr="0032143C" w:rsidRDefault="00BA51B9" w:rsidP="00127526">
      <w:pPr>
        <w:jc w:val="both"/>
        <w:rPr>
          <w:rFonts w:ascii="Book Antiqua" w:hAnsi="Book Antiqua"/>
          <w:sz w:val="22"/>
          <w:szCs w:val="22"/>
        </w:rPr>
      </w:pPr>
    </w:p>
    <w:p w14:paraId="4101D99F" w14:textId="77777777" w:rsidR="00015504" w:rsidRPr="0032143C" w:rsidRDefault="00015504" w:rsidP="00367BDB">
      <w:pPr>
        <w:pStyle w:val="Ttulo1"/>
      </w:pPr>
      <w:bookmarkStart w:id="127" w:name="_Toc160442082"/>
      <w:bookmarkStart w:id="128" w:name="_Toc190720968"/>
      <w:bookmarkStart w:id="129" w:name="_Toc159336700"/>
      <w:bookmarkStart w:id="130" w:name="_Hlk152509779"/>
      <w:r w:rsidRPr="0032143C">
        <w:t>Gastos legales del contrato:</w:t>
      </w:r>
      <w:bookmarkEnd w:id="127"/>
      <w:bookmarkEnd w:id="128"/>
      <w:r w:rsidRPr="0032143C">
        <w:t xml:space="preserve"> </w:t>
      </w:r>
    </w:p>
    <w:p w14:paraId="7F0690E9" w14:textId="77777777" w:rsidR="00015504" w:rsidRPr="0032143C" w:rsidRDefault="00015504" w:rsidP="00127526">
      <w:pPr>
        <w:rPr>
          <w:rFonts w:ascii="Book Antiqua" w:hAnsi="Book Antiqua"/>
          <w:sz w:val="22"/>
          <w:szCs w:val="22"/>
          <w:lang w:val="es-ES_tradnl"/>
        </w:rPr>
      </w:pPr>
    </w:p>
    <w:p w14:paraId="39F226EB" w14:textId="77777777" w:rsidR="00015504" w:rsidRDefault="00015504" w:rsidP="00127526">
      <w:pPr>
        <w:jc w:val="both"/>
        <w:rPr>
          <w:rFonts w:ascii="Book Antiqua" w:hAnsi="Book Antiqua"/>
          <w:b/>
          <w:color w:val="800000"/>
          <w:sz w:val="22"/>
          <w:szCs w:val="22"/>
        </w:rPr>
      </w:pPr>
      <w:r w:rsidRPr="0032143C">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32143C">
        <w:rPr>
          <w:rFonts w:ascii="Book Antiqua" w:hAnsi="Book Antiqua"/>
          <w:color w:val="FF0000"/>
          <w:sz w:val="22"/>
          <w:szCs w:val="22"/>
        </w:rPr>
        <w:t>[</w:t>
      </w:r>
      <w:r w:rsidRPr="0032143C">
        <w:rPr>
          <w:rFonts w:ascii="Book Antiqua" w:hAnsi="Book Antiqua"/>
          <w:b/>
          <w:color w:val="800000"/>
          <w:sz w:val="22"/>
          <w:szCs w:val="22"/>
        </w:rPr>
        <w:t>insertar la modalidad].</w:t>
      </w:r>
    </w:p>
    <w:p w14:paraId="5C345589" w14:textId="77777777" w:rsidR="00FA7EC9" w:rsidRDefault="00FA7EC9" w:rsidP="00127526">
      <w:pPr>
        <w:jc w:val="both"/>
        <w:rPr>
          <w:rFonts w:ascii="Book Antiqua" w:hAnsi="Book Antiqua"/>
          <w:b/>
          <w:color w:val="800000"/>
          <w:sz w:val="22"/>
          <w:szCs w:val="22"/>
        </w:rPr>
      </w:pPr>
    </w:p>
    <w:p w14:paraId="254217B6" w14:textId="77777777" w:rsidR="00FA7EC9" w:rsidRPr="0032143C" w:rsidRDefault="00FA7EC9" w:rsidP="00127526">
      <w:pPr>
        <w:jc w:val="both"/>
        <w:rPr>
          <w:rFonts w:ascii="Book Antiqua" w:hAnsi="Book Antiqua"/>
          <w:b/>
          <w:color w:val="800000"/>
          <w:sz w:val="22"/>
          <w:szCs w:val="22"/>
        </w:rPr>
      </w:pPr>
    </w:p>
    <w:p w14:paraId="19CBCAFB" w14:textId="77777777" w:rsidR="00015504" w:rsidRPr="0032143C" w:rsidRDefault="00015504" w:rsidP="00127526">
      <w:pPr>
        <w:jc w:val="both"/>
        <w:rPr>
          <w:rFonts w:ascii="Book Antiqua" w:hAnsi="Book Antiqua"/>
          <w:sz w:val="22"/>
          <w:szCs w:val="22"/>
        </w:rPr>
      </w:pPr>
    </w:p>
    <w:p w14:paraId="367A38CE" w14:textId="18E4BD8E" w:rsidR="00BA51B9" w:rsidRPr="0032143C" w:rsidRDefault="00BA51B9" w:rsidP="00367BDB">
      <w:pPr>
        <w:pStyle w:val="Ttulo1"/>
      </w:pPr>
      <w:bookmarkStart w:id="131" w:name="_Toc190720969"/>
      <w:r w:rsidRPr="0032143C">
        <w:lastRenderedPageBreak/>
        <w:t>Vigencia del contrato</w:t>
      </w:r>
      <w:bookmarkEnd w:id="129"/>
      <w:bookmarkEnd w:id="131"/>
    </w:p>
    <w:p w14:paraId="09E1FF72" w14:textId="77777777" w:rsidR="00BA51B9" w:rsidRPr="0032143C" w:rsidRDefault="00BA51B9" w:rsidP="00127526">
      <w:pPr>
        <w:pStyle w:val="Prrafodelista"/>
        <w:contextualSpacing/>
        <w:jc w:val="both"/>
        <w:rPr>
          <w:rFonts w:ascii="Book Antiqua" w:hAnsi="Book Antiqua"/>
          <w:b/>
          <w:sz w:val="22"/>
          <w:szCs w:val="22"/>
        </w:rPr>
      </w:pPr>
    </w:p>
    <w:p w14:paraId="3D733ADB" w14:textId="647C0F28" w:rsidR="00BA51B9" w:rsidRPr="0032143C" w:rsidRDefault="00BA51B9" w:rsidP="00286B7F">
      <w:pPr>
        <w:jc w:val="both"/>
        <w:rPr>
          <w:rFonts w:ascii="Book Antiqua" w:hAnsi="Book Antiqua"/>
          <w:sz w:val="22"/>
          <w:szCs w:val="22"/>
        </w:rPr>
      </w:pPr>
      <w:r w:rsidRPr="0032143C">
        <w:rPr>
          <w:rFonts w:ascii="Book Antiqua" w:hAnsi="Book Antiqua"/>
          <w:sz w:val="22"/>
          <w:szCs w:val="22"/>
        </w:rPr>
        <w:t xml:space="preserve">La vigencia del Contrato será hasta el </w:t>
      </w:r>
      <w:r w:rsidRPr="0032143C">
        <w:rPr>
          <w:rFonts w:ascii="Book Antiqua" w:hAnsi="Book Antiqua"/>
          <w:b/>
          <w:color w:val="800000"/>
          <w:sz w:val="22"/>
          <w:szCs w:val="22"/>
        </w:rPr>
        <w:t>[Insertar la fecha de finalización del contrato]</w:t>
      </w:r>
      <w:r w:rsidRPr="0032143C">
        <w:rPr>
          <w:rFonts w:ascii="Book Antiqua" w:hAnsi="Book Antiqua"/>
          <w:sz w:val="22"/>
          <w:szCs w:val="22"/>
        </w:rPr>
        <w:t xml:space="preserve">, a partir de la fecha de la suscripción del mismo y hasta su fiel cumplimiento y liquidación, de conformidad con el Cronograma de </w:t>
      </w:r>
      <w:r w:rsidR="00F24F78" w:rsidRPr="0032143C">
        <w:rPr>
          <w:rFonts w:ascii="Book Antiqua" w:hAnsi="Book Antiqua"/>
          <w:sz w:val="22"/>
          <w:szCs w:val="22"/>
        </w:rPr>
        <w:t>entregas</w:t>
      </w:r>
      <w:r w:rsidRPr="0032143C">
        <w:rPr>
          <w:rFonts w:ascii="Book Antiqua" w:hAnsi="Book Antiqua"/>
          <w:sz w:val="22"/>
          <w:szCs w:val="22"/>
        </w:rPr>
        <w:t xml:space="preserve">, el cual formará parte integral y vinculante del mismo.  </w:t>
      </w:r>
      <w:bookmarkEnd w:id="130"/>
    </w:p>
    <w:p w14:paraId="3F35444B" w14:textId="77777777" w:rsidR="00093935" w:rsidRPr="0032143C" w:rsidRDefault="00093935" w:rsidP="00286B7F">
      <w:pPr>
        <w:jc w:val="both"/>
        <w:rPr>
          <w:rFonts w:ascii="Book Antiqua" w:hAnsi="Book Antiqua"/>
          <w:sz w:val="22"/>
          <w:szCs w:val="22"/>
        </w:rPr>
      </w:pPr>
    </w:p>
    <w:p w14:paraId="08A5A859" w14:textId="77777777" w:rsidR="00BA51B9" w:rsidRPr="0032143C" w:rsidRDefault="00BA51B9" w:rsidP="00367BDB">
      <w:pPr>
        <w:pStyle w:val="Ttulo1"/>
      </w:pPr>
      <w:bookmarkStart w:id="132" w:name="_Toc159336701"/>
      <w:bookmarkStart w:id="133" w:name="_Toc190720970"/>
      <w:r w:rsidRPr="0032143C">
        <w:t>Supervisor o responsable del contrato</w:t>
      </w:r>
      <w:bookmarkEnd w:id="132"/>
      <w:bookmarkEnd w:id="133"/>
    </w:p>
    <w:p w14:paraId="56380811" w14:textId="77777777" w:rsidR="00BA51B9" w:rsidRPr="0032143C" w:rsidRDefault="00BA51B9" w:rsidP="00127526">
      <w:pPr>
        <w:rPr>
          <w:rFonts w:ascii="Book Antiqua" w:hAnsi="Book Antiqua"/>
          <w:b/>
          <w:sz w:val="22"/>
          <w:szCs w:val="22"/>
        </w:rPr>
      </w:pPr>
    </w:p>
    <w:p w14:paraId="3E9A54AF"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La</w:t>
      </w:r>
      <w:r w:rsidRPr="0032143C">
        <w:rPr>
          <w:rFonts w:ascii="Book Antiqua" w:hAnsi="Book Antiqua"/>
          <w:b/>
          <w:sz w:val="22"/>
          <w:szCs w:val="22"/>
        </w:rPr>
        <w:t xml:space="preserve"> </w:t>
      </w:r>
      <w:r w:rsidRPr="0032143C">
        <w:rPr>
          <w:rFonts w:ascii="Book Antiqua" w:hAnsi="Book Antiqua"/>
          <w:b/>
          <w:color w:val="800000"/>
          <w:sz w:val="22"/>
          <w:szCs w:val="22"/>
        </w:rPr>
        <w:t xml:space="preserve">[insertar nombre de la institución contratante] </w:t>
      </w:r>
      <w:r w:rsidRPr="0032143C">
        <w:rPr>
          <w:rFonts w:ascii="Book Antiqua" w:hAnsi="Book Antiqua"/>
          <w:sz w:val="22"/>
          <w:szCs w:val="22"/>
        </w:rPr>
        <w:t xml:space="preserve">ha designado como supervisor o responsable del contrato a: </w:t>
      </w:r>
      <w:r w:rsidRPr="0032143C">
        <w:rPr>
          <w:rFonts w:ascii="Book Antiqua" w:hAnsi="Book Antiqua"/>
          <w:b/>
          <w:color w:val="800000"/>
          <w:sz w:val="22"/>
          <w:szCs w:val="22"/>
        </w:rPr>
        <w:t>[Insertar nombre y cargo que desempeña dentro de la institución]</w:t>
      </w:r>
      <w:r w:rsidRPr="0032143C">
        <w:rPr>
          <w:rFonts w:ascii="Book Antiqua" w:hAnsi="Book Antiqua"/>
          <w:sz w:val="22"/>
          <w:szCs w:val="22"/>
        </w:rPr>
        <w:t xml:space="preserve">. </w:t>
      </w:r>
    </w:p>
    <w:p w14:paraId="41AF959D" w14:textId="77777777" w:rsidR="00BA51B9" w:rsidRPr="0032143C" w:rsidRDefault="00BA51B9" w:rsidP="00127526">
      <w:pPr>
        <w:jc w:val="both"/>
        <w:rPr>
          <w:rFonts w:ascii="Book Antiqua" w:hAnsi="Book Antiqua"/>
          <w:sz w:val="22"/>
          <w:szCs w:val="22"/>
        </w:rPr>
      </w:pPr>
    </w:p>
    <w:p w14:paraId="080B924A" w14:textId="77777777" w:rsidR="00BA51B9" w:rsidRPr="0032143C" w:rsidRDefault="00BA51B9" w:rsidP="00127526">
      <w:pPr>
        <w:jc w:val="both"/>
        <w:rPr>
          <w:rFonts w:ascii="Book Antiqua" w:eastAsiaTheme="minorHAnsi" w:hAnsi="Book Antiqua"/>
          <w:b/>
          <w:color w:val="00B050"/>
          <w:sz w:val="22"/>
          <w:szCs w:val="22"/>
          <w:lang w:eastAsia="en-US"/>
        </w:rPr>
      </w:pPr>
      <w:r w:rsidRPr="0032143C">
        <w:rPr>
          <w:rFonts w:ascii="Book Antiqua" w:eastAsiaTheme="minorHAnsi" w:hAnsi="Book Antiqua"/>
          <w:b/>
          <w:color w:val="00B050"/>
          <w:sz w:val="22"/>
          <w:szCs w:val="22"/>
          <w:lang w:eastAsia="en-US"/>
        </w:rPr>
        <w:t>Nota 1: si se ha designado a un equipo, la redacción sería la siguiente:</w:t>
      </w:r>
    </w:p>
    <w:p w14:paraId="3EF7C3BA" w14:textId="77777777" w:rsidR="00BA51B9" w:rsidRPr="0032143C" w:rsidRDefault="00BA51B9" w:rsidP="00127526">
      <w:pPr>
        <w:jc w:val="both"/>
        <w:rPr>
          <w:rFonts w:ascii="Book Antiqua" w:hAnsi="Book Antiqua"/>
          <w:sz w:val="22"/>
          <w:szCs w:val="22"/>
        </w:rPr>
      </w:pPr>
    </w:p>
    <w:p w14:paraId="421C7BCE" w14:textId="77777777" w:rsidR="00BA51B9" w:rsidRPr="0032143C" w:rsidRDefault="00BA51B9" w:rsidP="00127526">
      <w:pPr>
        <w:jc w:val="both"/>
        <w:rPr>
          <w:rFonts w:ascii="Book Antiqua" w:hAnsi="Book Antiqua"/>
          <w:b/>
          <w:color w:val="800000"/>
          <w:sz w:val="22"/>
          <w:szCs w:val="22"/>
        </w:rPr>
      </w:pPr>
      <w:r w:rsidRPr="0032143C">
        <w:rPr>
          <w:rFonts w:ascii="Book Antiqua" w:hAnsi="Book Antiqua"/>
          <w:sz w:val="22"/>
          <w:szCs w:val="22"/>
        </w:rPr>
        <w:t>La</w:t>
      </w:r>
      <w:r w:rsidRPr="0032143C">
        <w:rPr>
          <w:rFonts w:ascii="Book Antiqua" w:hAnsi="Book Antiqua"/>
          <w:b/>
          <w:sz w:val="22"/>
          <w:szCs w:val="22"/>
        </w:rPr>
        <w:t xml:space="preserve"> </w:t>
      </w:r>
      <w:r w:rsidRPr="0032143C">
        <w:rPr>
          <w:rFonts w:ascii="Book Antiqua" w:hAnsi="Book Antiqua"/>
          <w:b/>
          <w:color w:val="800000"/>
          <w:sz w:val="22"/>
          <w:szCs w:val="22"/>
        </w:rPr>
        <w:t xml:space="preserve">[insertar nombre de la institución contratante] </w:t>
      </w:r>
      <w:r w:rsidRPr="0032143C">
        <w:rPr>
          <w:rFonts w:ascii="Book Antiqua" w:hAnsi="Book Antiqua"/>
          <w:sz w:val="22"/>
          <w:szCs w:val="22"/>
        </w:rPr>
        <w:t>ha designado como miembros del equipo de responsable de la gestión del contrato, a las siguientes personas</w:t>
      </w:r>
      <w:r w:rsidRPr="0032143C">
        <w:rPr>
          <w:rFonts w:ascii="Book Antiqua" w:hAnsi="Book Antiqua"/>
          <w:b/>
          <w:color w:val="800000"/>
          <w:sz w:val="22"/>
          <w:szCs w:val="22"/>
        </w:rPr>
        <w:t>:</w:t>
      </w:r>
    </w:p>
    <w:p w14:paraId="59C66161" w14:textId="77777777" w:rsidR="00BA51B9" w:rsidRPr="0032143C" w:rsidRDefault="00BA51B9" w:rsidP="00127526">
      <w:pPr>
        <w:jc w:val="both"/>
        <w:rPr>
          <w:rFonts w:ascii="Book Antiqua" w:hAnsi="Book Antiqua"/>
          <w:b/>
          <w:color w:val="800000"/>
          <w:sz w:val="22"/>
          <w:szCs w:val="22"/>
        </w:rPr>
      </w:pPr>
    </w:p>
    <w:p w14:paraId="2A92B462" w14:textId="77777777" w:rsidR="00BA51B9" w:rsidRPr="0032143C" w:rsidRDefault="00BA51B9" w:rsidP="00854FB5">
      <w:pPr>
        <w:pStyle w:val="Prrafodelista"/>
        <w:numPr>
          <w:ilvl w:val="0"/>
          <w:numId w:val="16"/>
        </w:numPr>
        <w:jc w:val="both"/>
        <w:rPr>
          <w:rFonts w:ascii="Book Antiqua" w:hAnsi="Book Antiqua"/>
          <w:color w:val="000000" w:themeColor="text1"/>
          <w:sz w:val="22"/>
          <w:szCs w:val="22"/>
        </w:rPr>
      </w:pPr>
      <w:r w:rsidRPr="0032143C">
        <w:rPr>
          <w:rFonts w:ascii="Book Antiqua" w:hAnsi="Book Antiqua"/>
          <w:b/>
          <w:color w:val="800000"/>
          <w:sz w:val="22"/>
          <w:szCs w:val="22"/>
        </w:rPr>
        <w:t>[indicar nombre y apellido]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quien se desempeña como </w:t>
      </w:r>
      <w:r w:rsidRPr="0032143C">
        <w:rPr>
          <w:rFonts w:ascii="Book Antiqua" w:hAnsi="Book Antiqua"/>
          <w:b/>
          <w:color w:val="800000"/>
          <w:sz w:val="22"/>
          <w:szCs w:val="22"/>
        </w:rPr>
        <w:t>[indicar cargo]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de </w:t>
      </w:r>
      <w:r w:rsidRPr="0032143C">
        <w:rPr>
          <w:rFonts w:ascii="Book Antiqua" w:hAnsi="Book Antiqua"/>
          <w:b/>
          <w:color w:val="800000"/>
          <w:sz w:val="22"/>
          <w:szCs w:val="22"/>
        </w:rPr>
        <w:t xml:space="preserve">[insertar nombre de la institución contratante] </w:t>
      </w:r>
    </w:p>
    <w:p w14:paraId="591EEDE4" w14:textId="77777777" w:rsidR="00BA51B9" w:rsidRPr="0032143C" w:rsidRDefault="00BA51B9" w:rsidP="00854FB5">
      <w:pPr>
        <w:pStyle w:val="Prrafodelista"/>
        <w:numPr>
          <w:ilvl w:val="0"/>
          <w:numId w:val="16"/>
        </w:numPr>
        <w:jc w:val="both"/>
        <w:rPr>
          <w:rFonts w:ascii="Book Antiqua" w:hAnsi="Book Antiqua"/>
          <w:color w:val="000000" w:themeColor="text1"/>
          <w:sz w:val="22"/>
          <w:szCs w:val="22"/>
        </w:rPr>
      </w:pPr>
      <w:r w:rsidRPr="0032143C">
        <w:rPr>
          <w:rFonts w:ascii="Book Antiqua" w:hAnsi="Book Antiqua"/>
          <w:b/>
          <w:color w:val="800000"/>
          <w:sz w:val="22"/>
          <w:szCs w:val="22"/>
        </w:rPr>
        <w:t>[indicar nombre y apellido]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quien se desempeña como </w:t>
      </w:r>
      <w:r w:rsidRPr="0032143C">
        <w:rPr>
          <w:rFonts w:ascii="Book Antiqua" w:hAnsi="Book Antiqua"/>
          <w:b/>
          <w:color w:val="800000"/>
          <w:sz w:val="22"/>
          <w:szCs w:val="22"/>
        </w:rPr>
        <w:t>[indicar cargo]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de </w:t>
      </w:r>
      <w:r w:rsidRPr="0032143C">
        <w:rPr>
          <w:rFonts w:ascii="Book Antiqua" w:hAnsi="Book Antiqua"/>
          <w:b/>
          <w:color w:val="800000"/>
          <w:sz w:val="22"/>
          <w:szCs w:val="22"/>
        </w:rPr>
        <w:t xml:space="preserve">[insertar nombre de la institución contratante] </w:t>
      </w:r>
    </w:p>
    <w:p w14:paraId="129918F3" w14:textId="77777777" w:rsidR="00BA51B9" w:rsidRPr="0032143C" w:rsidRDefault="00BA51B9" w:rsidP="00854FB5">
      <w:pPr>
        <w:pStyle w:val="Prrafodelista"/>
        <w:numPr>
          <w:ilvl w:val="0"/>
          <w:numId w:val="16"/>
        </w:numPr>
        <w:jc w:val="both"/>
        <w:rPr>
          <w:rFonts w:ascii="Book Antiqua" w:hAnsi="Book Antiqua"/>
          <w:color w:val="000000" w:themeColor="text1"/>
          <w:sz w:val="22"/>
          <w:szCs w:val="22"/>
        </w:rPr>
      </w:pPr>
      <w:r w:rsidRPr="0032143C">
        <w:rPr>
          <w:rFonts w:ascii="Book Antiqua" w:hAnsi="Book Antiqua"/>
          <w:b/>
          <w:color w:val="C00000"/>
          <w:sz w:val="22"/>
          <w:szCs w:val="22"/>
        </w:rPr>
        <w:t>[</w:t>
      </w:r>
      <w:r w:rsidRPr="0032143C">
        <w:rPr>
          <w:rFonts w:ascii="Book Antiqua" w:hAnsi="Book Antiqua"/>
          <w:b/>
          <w:color w:val="800000"/>
          <w:sz w:val="22"/>
          <w:szCs w:val="22"/>
        </w:rPr>
        <w:t>indicar nombre y apellido]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quien se desempeña como </w:t>
      </w:r>
      <w:r w:rsidRPr="0032143C">
        <w:rPr>
          <w:rFonts w:ascii="Book Antiqua" w:hAnsi="Book Antiqua"/>
          <w:b/>
          <w:color w:val="800000"/>
          <w:sz w:val="22"/>
          <w:szCs w:val="22"/>
        </w:rPr>
        <w:t>[indicar cargo]</w:t>
      </w:r>
      <w:r w:rsidRPr="0032143C">
        <w:rPr>
          <w:rFonts w:ascii="Book Antiqua" w:hAnsi="Book Antiqua"/>
          <w:b/>
          <w:color w:val="C00000"/>
          <w:sz w:val="22"/>
          <w:szCs w:val="22"/>
        </w:rPr>
        <w:t xml:space="preserve"> </w:t>
      </w:r>
      <w:r w:rsidRPr="0032143C">
        <w:rPr>
          <w:rFonts w:ascii="Book Antiqua" w:hAnsi="Book Antiqua"/>
          <w:color w:val="000000" w:themeColor="text1"/>
          <w:sz w:val="22"/>
          <w:szCs w:val="22"/>
        </w:rPr>
        <w:t xml:space="preserve">de </w:t>
      </w:r>
      <w:r w:rsidRPr="0032143C">
        <w:rPr>
          <w:rFonts w:ascii="Book Antiqua" w:hAnsi="Book Antiqua"/>
          <w:b/>
          <w:color w:val="800000"/>
          <w:sz w:val="22"/>
          <w:szCs w:val="22"/>
        </w:rPr>
        <w:t xml:space="preserve">[insertar nombre de la institución contratante] </w:t>
      </w:r>
    </w:p>
    <w:p w14:paraId="165EE2F1" w14:textId="77777777" w:rsidR="00BA51B9" w:rsidRPr="0032143C" w:rsidRDefault="00BA51B9" w:rsidP="00127526">
      <w:pPr>
        <w:pStyle w:val="Prrafodelista"/>
        <w:jc w:val="both"/>
        <w:rPr>
          <w:rFonts w:ascii="Book Antiqua" w:hAnsi="Book Antiqua"/>
          <w:color w:val="000000" w:themeColor="text1"/>
          <w:sz w:val="22"/>
          <w:szCs w:val="22"/>
        </w:rPr>
      </w:pPr>
    </w:p>
    <w:p w14:paraId="51350806" w14:textId="1BCEA991" w:rsidR="00BA51B9" w:rsidRPr="0032143C" w:rsidRDefault="00BA51B9" w:rsidP="00127526">
      <w:pPr>
        <w:autoSpaceDE w:val="0"/>
        <w:autoSpaceDN w:val="0"/>
        <w:adjustRightInd w:val="0"/>
        <w:jc w:val="both"/>
        <w:rPr>
          <w:rFonts w:ascii="Book Antiqua" w:eastAsiaTheme="minorHAnsi" w:hAnsi="Book Antiqua"/>
          <w:b/>
          <w:color w:val="00B050"/>
          <w:sz w:val="22"/>
          <w:szCs w:val="22"/>
          <w:lang w:eastAsia="en-US"/>
        </w:rPr>
      </w:pPr>
      <w:r w:rsidRPr="0032143C">
        <w:rPr>
          <w:rFonts w:ascii="Book Antiqua" w:eastAsiaTheme="minorHAnsi" w:hAnsi="Book Antiqua"/>
          <w:b/>
          <w:color w:val="00B050"/>
          <w:sz w:val="22"/>
          <w:szCs w:val="22"/>
          <w:lang w:eastAsia="en-US"/>
        </w:rPr>
        <w:t>Nota 1: De conformidad con el Manual general de procedimientos ordinarios</w:t>
      </w:r>
      <w:r w:rsidR="00F24F78" w:rsidRPr="0032143C">
        <w:rPr>
          <w:rFonts w:ascii="Book Antiqua" w:eastAsiaTheme="minorHAnsi" w:hAnsi="Book Antiqua"/>
          <w:b/>
          <w:color w:val="00B050"/>
          <w:sz w:val="22"/>
          <w:szCs w:val="22"/>
          <w:lang w:eastAsia="en-US"/>
        </w:rPr>
        <w:t xml:space="preserve"> en caso de equipos</w:t>
      </w:r>
      <w:r w:rsidRPr="0032143C">
        <w:rPr>
          <w:rFonts w:ascii="Book Antiqua" w:eastAsiaTheme="minorHAnsi" w:hAnsi="Book Antiqua"/>
          <w:b/>
          <w:color w:val="00B050"/>
          <w:sz w:val="22"/>
          <w:szCs w:val="22"/>
          <w:lang w:eastAsia="en-US"/>
        </w:rPr>
        <w:t xml:space="preserve"> </w:t>
      </w:r>
      <w:r w:rsidR="00F24F78" w:rsidRPr="0032143C">
        <w:rPr>
          <w:rFonts w:ascii="Book Antiqua" w:eastAsiaTheme="minorHAnsi" w:hAnsi="Book Antiqua"/>
          <w:b/>
          <w:color w:val="00B050"/>
          <w:sz w:val="22"/>
          <w:szCs w:val="22"/>
          <w:lang w:eastAsia="en-US"/>
        </w:rPr>
        <w:t>tecnológicos</w:t>
      </w:r>
      <w:r w:rsidRPr="0032143C">
        <w:rPr>
          <w:rFonts w:ascii="Book Antiqua" w:eastAsiaTheme="minorHAnsi" w:hAnsi="Book Antiqua"/>
          <w:b/>
          <w:color w:val="00B050"/>
          <w:sz w:val="22"/>
          <w:szCs w:val="22"/>
          <w:lang w:eastAsia="en-US"/>
        </w:rPr>
        <w:t xml:space="preserve"> </w:t>
      </w:r>
      <w:r w:rsidR="00F24F78" w:rsidRPr="0032143C">
        <w:rPr>
          <w:rFonts w:ascii="Book Antiqua" w:eastAsiaTheme="minorHAnsi" w:hAnsi="Book Antiqua"/>
          <w:b/>
          <w:color w:val="00B050"/>
          <w:sz w:val="22"/>
          <w:szCs w:val="22"/>
          <w:lang w:eastAsia="en-US"/>
        </w:rPr>
        <w:t>o bienes de</w:t>
      </w:r>
      <w:r w:rsidRPr="0032143C">
        <w:rPr>
          <w:rFonts w:ascii="Book Antiqua" w:eastAsiaTheme="minorHAnsi" w:hAnsi="Book Antiqua"/>
          <w:b/>
          <w:color w:val="00B050"/>
          <w:sz w:val="22"/>
          <w:szCs w:val="22"/>
          <w:lang w:eastAsia="en-US"/>
        </w:rPr>
        <w:t xml:space="preserve"> alta complejidad</w:t>
      </w:r>
      <w:r w:rsidR="00F24F78" w:rsidRPr="0032143C">
        <w:rPr>
          <w:rFonts w:ascii="Book Antiqua" w:eastAsiaTheme="minorHAnsi" w:hAnsi="Book Antiqua"/>
          <w:b/>
          <w:color w:val="00B050"/>
          <w:sz w:val="22"/>
          <w:szCs w:val="22"/>
          <w:lang w:eastAsia="en-US"/>
        </w:rPr>
        <w:t xml:space="preserve"> técnica</w:t>
      </w:r>
      <w:r w:rsidRPr="0032143C">
        <w:rPr>
          <w:rFonts w:ascii="Book Antiqua" w:eastAsiaTheme="minorHAnsi" w:hAnsi="Book Antiqua"/>
          <w:b/>
          <w:color w:val="00B050"/>
          <w:sz w:val="22"/>
          <w:szCs w:val="22"/>
          <w:lang w:eastAsia="en-US"/>
        </w:rPr>
        <w:t>, se recomienda constituir un equipo de gestión, para monitorear el avance y certificar l</w:t>
      </w:r>
      <w:r w:rsidR="00F07310" w:rsidRPr="0032143C">
        <w:rPr>
          <w:rFonts w:ascii="Book Antiqua" w:eastAsiaTheme="minorHAnsi" w:hAnsi="Book Antiqua"/>
          <w:b/>
          <w:color w:val="00B050"/>
          <w:sz w:val="22"/>
          <w:szCs w:val="22"/>
          <w:lang w:eastAsia="en-US"/>
        </w:rPr>
        <w:t xml:space="preserve">as </w:t>
      </w:r>
      <w:r w:rsidRPr="0032143C">
        <w:rPr>
          <w:rFonts w:ascii="Book Antiqua" w:eastAsiaTheme="minorHAnsi" w:hAnsi="Book Antiqua"/>
          <w:b/>
          <w:color w:val="00B050"/>
          <w:sz w:val="22"/>
          <w:szCs w:val="22"/>
          <w:lang w:eastAsia="en-US"/>
        </w:rPr>
        <w:t>entrega</w:t>
      </w:r>
      <w:r w:rsidR="00F07310" w:rsidRPr="0032143C">
        <w:rPr>
          <w:rFonts w:ascii="Book Antiqua" w:eastAsiaTheme="minorHAnsi" w:hAnsi="Book Antiqua"/>
          <w:b/>
          <w:color w:val="00B050"/>
          <w:sz w:val="22"/>
          <w:szCs w:val="22"/>
          <w:lang w:eastAsia="en-US"/>
        </w:rPr>
        <w:t>s</w:t>
      </w:r>
      <w:r w:rsidRPr="0032143C">
        <w:rPr>
          <w:rFonts w:ascii="Book Antiqua" w:eastAsiaTheme="minorHAnsi" w:hAnsi="Book Antiqua"/>
          <w:b/>
          <w:color w:val="00B050"/>
          <w:sz w:val="22"/>
          <w:szCs w:val="22"/>
          <w:lang w:eastAsia="en-US"/>
        </w:rPr>
        <w:t xml:space="preserve"> con el departamento técnico correspondiente, que verificará que</w:t>
      </w:r>
      <w:r w:rsidR="00F07310" w:rsidRPr="0032143C">
        <w:rPr>
          <w:rFonts w:ascii="Book Antiqua" w:eastAsiaTheme="minorHAnsi" w:hAnsi="Book Antiqua"/>
          <w:b/>
          <w:color w:val="00B050"/>
          <w:sz w:val="22"/>
          <w:szCs w:val="22"/>
          <w:lang w:eastAsia="en-US"/>
        </w:rPr>
        <w:t xml:space="preserve"> los</w:t>
      </w:r>
      <w:r w:rsidRPr="0032143C">
        <w:rPr>
          <w:rFonts w:ascii="Book Antiqua" w:eastAsiaTheme="minorHAnsi" w:hAnsi="Book Antiqua"/>
          <w:b/>
          <w:color w:val="00B050"/>
          <w:sz w:val="22"/>
          <w:szCs w:val="22"/>
          <w:lang w:eastAsia="en-US"/>
        </w:rPr>
        <w:t xml:space="preserve"> </w:t>
      </w:r>
      <w:r w:rsidR="00F24F78" w:rsidRPr="0032143C">
        <w:rPr>
          <w:rFonts w:ascii="Book Antiqua" w:eastAsiaTheme="minorHAnsi" w:hAnsi="Book Antiqua"/>
          <w:b/>
          <w:color w:val="00B050"/>
          <w:sz w:val="22"/>
          <w:szCs w:val="22"/>
          <w:lang w:eastAsia="en-US"/>
        </w:rPr>
        <w:t xml:space="preserve">bienes recibidos </w:t>
      </w:r>
      <w:r w:rsidRPr="0032143C">
        <w:rPr>
          <w:rFonts w:ascii="Book Antiqua" w:eastAsiaTheme="minorHAnsi" w:hAnsi="Book Antiqua"/>
          <w:b/>
          <w:color w:val="00B050"/>
          <w:sz w:val="22"/>
          <w:szCs w:val="22"/>
          <w:lang w:eastAsia="en-US"/>
        </w:rPr>
        <w:t xml:space="preserve">cumplen con los requerimientos establecidos en el contrato. </w:t>
      </w:r>
    </w:p>
    <w:p w14:paraId="1EAD790E" w14:textId="77777777" w:rsidR="00F24F78" w:rsidRPr="0032143C" w:rsidRDefault="00F24F78" w:rsidP="00127526">
      <w:pPr>
        <w:contextualSpacing/>
        <w:jc w:val="both"/>
        <w:rPr>
          <w:rFonts w:ascii="Book Antiqua" w:hAnsi="Book Antiqua"/>
          <w:b/>
          <w:sz w:val="22"/>
          <w:szCs w:val="22"/>
        </w:rPr>
      </w:pPr>
    </w:p>
    <w:p w14:paraId="5B90540E" w14:textId="77777777" w:rsidR="00BA51B9" w:rsidRPr="0032143C" w:rsidRDefault="00BA51B9" w:rsidP="00367BDB">
      <w:pPr>
        <w:pStyle w:val="Ttulo1"/>
      </w:pPr>
      <w:bookmarkStart w:id="134" w:name="_Toc152598919"/>
      <w:bookmarkStart w:id="135" w:name="_Toc159336702"/>
      <w:bookmarkStart w:id="136" w:name="_Toc190720971"/>
      <w:r w:rsidRPr="0032143C">
        <w:t>Entregas a requerimiento</w:t>
      </w:r>
      <w:bookmarkEnd w:id="134"/>
      <w:bookmarkEnd w:id="135"/>
      <w:bookmarkEnd w:id="136"/>
    </w:p>
    <w:p w14:paraId="4AF58935" w14:textId="77777777" w:rsidR="00BA51B9" w:rsidRPr="0032143C" w:rsidRDefault="00BA51B9" w:rsidP="00127526">
      <w:pPr>
        <w:rPr>
          <w:rFonts w:ascii="Book Antiqua" w:hAnsi="Book Antiqua"/>
          <w:sz w:val="22"/>
          <w:szCs w:val="22"/>
          <w:lang w:val="es-MX"/>
        </w:rPr>
      </w:pPr>
    </w:p>
    <w:p w14:paraId="489D9437" w14:textId="00933C67" w:rsidR="00BA51B9" w:rsidRPr="0032143C" w:rsidRDefault="00BA51B9" w:rsidP="00127526">
      <w:pPr>
        <w:jc w:val="both"/>
        <w:rPr>
          <w:rFonts w:ascii="Book Antiqua" w:hAnsi="Book Antiqua"/>
          <w:bCs/>
          <w:color w:val="000000" w:themeColor="text1"/>
          <w:sz w:val="22"/>
          <w:szCs w:val="22"/>
        </w:rPr>
      </w:pPr>
      <w:r w:rsidRPr="0032143C">
        <w:rPr>
          <w:rFonts w:ascii="Book Antiqua" w:hAnsi="Book Antiqua"/>
          <w:sz w:val="22"/>
          <w:szCs w:val="22"/>
        </w:rPr>
        <w:t xml:space="preserve">La/el </w:t>
      </w:r>
      <w:r w:rsidRPr="0032143C">
        <w:rPr>
          <w:rFonts w:ascii="Book Antiqua" w:hAnsi="Book Antiqua"/>
          <w:b/>
          <w:bCs/>
          <w:color w:val="C00000"/>
          <w:sz w:val="22"/>
          <w:szCs w:val="22"/>
        </w:rPr>
        <w:t>[insertar nombre de la institución contratante]</w:t>
      </w:r>
      <w:r w:rsidRPr="0032143C">
        <w:rPr>
          <w:rFonts w:ascii="Book Antiqua" w:hAnsi="Book Antiqua"/>
          <w:b/>
          <w:color w:val="800000"/>
          <w:sz w:val="22"/>
          <w:szCs w:val="22"/>
        </w:rPr>
        <w:t xml:space="preserve"> </w:t>
      </w:r>
      <w:r w:rsidRPr="0032143C">
        <w:rPr>
          <w:rFonts w:ascii="Book Antiqua" w:hAnsi="Book Antiqua"/>
          <w:bCs/>
          <w:color w:val="000000" w:themeColor="text1"/>
          <w:sz w:val="22"/>
          <w:szCs w:val="22"/>
        </w:rPr>
        <w:t xml:space="preserve">solicitará que el objeto de la contratación se cumpla en </w:t>
      </w:r>
      <w:r w:rsidRPr="0032143C">
        <w:rPr>
          <w:rFonts w:ascii="Book Antiqua" w:hAnsi="Book Antiqua"/>
          <w:b/>
          <w:bCs/>
          <w:color w:val="C00000"/>
          <w:sz w:val="22"/>
          <w:szCs w:val="22"/>
        </w:rPr>
        <w:t>[etapas</w:t>
      </w:r>
      <w:r w:rsidR="00EB3FA6" w:rsidRPr="0032143C">
        <w:rPr>
          <w:rFonts w:ascii="Book Antiqua" w:hAnsi="Book Antiqua"/>
          <w:b/>
          <w:bCs/>
          <w:color w:val="C00000"/>
          <w:sz w:val="22"/>
          <w:szCs w:val="22"/>
        </w:rPr>
        <w:t>, fases o parte de los bienes, tomando en cuenta la clasificación en las especificaciones técnicas y describirlas].</w:t>
      </w:r>
      <w:r w:rsidR="00F24F78" w:rsidRPr="0032143C">
        <w:rPr>
          <w:rFonts w:ascii="Book Antiqua" w:hAnsi="Book Antiqua"/>
          <w:b/>
          <w:bCs/>
          <w:color w:val="C00000"/>
          <w:sz w:val="22"/>
          <w:szCs w:val="22"/>
        </w:rPr>
        <w:t xml:space="preserve"> </w:t>
      </w:r>
      <w:r w:rsidRPr="0032143C">
        <w:rPr>
          <w:rFonts w:ascii="Book Antiqua" w:hAnsi="Book Antiqua"/>
          <w:bCs/>
          <w:color w:val="000000" w:themeColor="text1"/>
          <w:sz w:val="22"/>
          <w:szCs w:val="22"/>
        </w:rPr>
        <w:t xml:space="preserve">Por tanto, </w:t>
      </w:r>
      <w:r w:rsidR="00F24F78" w:rsidRPr="0032143C">
        <w:rPr>
          <w:rFonts w:ascii="Book Antiqua" w:hAnsi="Book Antiqua"/>
          <w:bCs/>
          <w:color w:val="000000" w:themeColor="text1"/>
          <w:sz w:val="22"/>
          <w:szCs w:val="22"/>
        </w:rPr>
        <w:t>estos bienes</w:t>
      </w:r>
      <w:r w:rsidRPr="0032143C">
        <w:rPr>
          <w:rFonts w:ascii="Book Antiqua" w:hAnsi="Book Antiqua"/>
          <w:bCs/>
          <w:color w:val="000000" w:themeColor="text1"/>
          <w:sz w:val="22"/>
          <w:szCs w:val="22"/>
        </w:rPr>
        <w:t xml:space="preserve"> no se requerirá</w:t>
      </w:r>
      <w:r w:rsidR="00F24F78" w:rsidRPr="0032143C">
        <w:rPr>
          <w:rFonts w:ascii="Book Antiqua" w:hAnsi="Book Antiqua"/>
          <w:bCs/>
          <w:color w:val="000000" w:themeColor="text1"/>
          <w:sz w:val="22"/>
          <w:szCs w:val="22"/>
        </w:rPr>
        <w:t>n</w:t>
      </w:r>
      <w:r w:rsidRPr="0032143C">
        <w:rPr>
          <w:rFonts w:ascii="Book Antiqua" w:hAnsi="Book Antiqua"/>
          <w:bCs/>
          <w:color w:val="000000" w:themeColor="text1"/>
          <w:sz w:val="22"/>
          <w:szCs w:val="22"/>
        </w:rPr>
        <w:t xml:space="preserve"> en su totalidad de forma inmediata, sino con base en l</w:t>
      </w:r>
      <w:r w:rsidR="00EB3FA6" w:rsidRPr="0032143C">
        <w:rPr>
          <w:rFonts w:ascii="Book Antiqua" w:hAnsi="Book Antiqua"/>
          <w:bCs/>
          <w:color w:val="000000" w:themeColor="text1"/>
          <w:sz w:val="22"/>
          <w:szCs w:val="22"/>
        </w:rPr>
        <w:t xml:space="preserve">o indicado, cuyo </w:t>
      </w:r>
      <w:r w:rsidRPr="0032143C">
        <w:rPr>
          <w:rFonts w:ascii="Book Antiqua" w:hAnsi="Book Antiqua"/>
          <w:bCs/>
          <w:color w:val="000000" w:themeColor="text1"/>
          <w:sz w:val="22"/>
          <w:szCs w:val="22"/>
        </w:rPr>
        <w:t xml:space="preserve">fraccionamiento no afectará ni variará el monto del contrato adjudicado. </w:t>
      </w:r>
    </w:p>
    <w:p w14:paraId="604BD347" w14:textId="77777777" w:rsidR="00BA51B9" w:rsidRPr="0032143C" w:rsidRDefault="00BA51B9" w:rsidP="00127526">
      <w:pPr>
        <w:jc w:val="both"/>
        <w:rPr>
          <w:rFonts w:ascii="Book Antiqua" w:hAnsi="Book Antiqua"/>
          <w:sz w:val="22"/>
          <w:szCs w:val="22"/>
        </w:rPr>
      </w:pPr>
    </w:p>
    <w:p w14:paraId="57F527B4" w14:textId="7EA64B2E"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adjudicatario(a) entregará/ prestará la </w:t>
      </w:r>
      <w:r w:rsidRPr="0032143C">
        <w:rPr>
          <w:rFonts w:ascii="Book Antiqua" w:hAnsi="Book Antiqua"/>
          <w:b/>
          <w:bCs/>
          <w:color w:val="C00000"/>
          <w:sz w:val="22"/>
          <w:szCs w:val="22"/>
        </w:rPr>
        <w:t>[indicar si es la primera etapa, fases, tomando en cuenta la clasificación en l</w:t>
      </w:r>
      <w:r w:rsidR="00D91C93" w:rsidRPr="0032143C">
        <w:rPr>
          <w:rFonts w:ascii="Book Antiqua" w:hAnsi="Book Antiqua"/>
          <w:b/>
          <w:bCs/>
          <w:color w:val="C00000"/>
          <w:sz w:val="22"/>
          <w:szCs w:val="22"/>
        </w:rPr>
        <w:t xml:space="preserve">as especificaciones técnicas </w:t>
      </w:r>
      <w:r w:rsidRPr="0032143C">
        <w:rPr>
          <w:rFonts w:ascii="Book Antiqua" w:hAnsi="Book Antiqua"/>
          <w:b/>
          <w:bCs/>
          <w:color w:val="C00000"/>
          <w:sz w:val="22"/>
          <w:szCs w:val="22"/>
        </w:rPr>
        <w:t xml:space="preserve">y describirlas] </w:t>
      </w:r>
      <w:r w:rsidRPr="0032143C">
        <w:rPr>
          <w:rFonts w:ascii="Book Antiqua" w:hAnsi="Book Antiqua"/>
          <w:sz w:val="22"/>
          <w:szCs w:val="22"/>
        </w:rPr>
        <w:t xml:space="preserve">antes de </w:t>
      </w:r>
      <w:r w:rsidRPr="0032143C">
        <w:rPr>
          <w:rFonts w:ascii="Book Antiqua" w:hAnsi="Book Antiqua"/>
          <w:b/>
          <w:bCs/>
          <w:color w:val="C00000"/>
          <w:sz w:val="22"/>
          <w:szCs w:val="22"/>
        </w:rPr>
        <w:t>[indicar la fecha máxima en</w:t>
      </w:r>
      <w:r w:rsidR="00D91C93" w:rsidRPr="0032143C">
        <w:rPr>
          <w:rFonts w:ascii="Book Antiqua" w:hAnsi="Book Antiqua"/>
          <w:b/>
          <w:bCs/>
          <w:color w:val="C00000"/>
          <w:sz w:val="22"/>
          <w:szCs w:val="22"/>
        </w:rPr>
        <w:t xml:space="preserve"> que</w:t>
      </w:r>
      <w:r w:rsidRPr="0032143C">
        <w:rPr>
          <w:rFonts w:ascii="Book Antiqua" w:hAnsi="Book Antiqua"/>
          <w:b/>
          <w:bCs/>
          <w:color w:val="C00000"/>
          <w:sz w:val="22"/>
          <w:szCs w:val="22"/>
        </w:rPr>
        <w:t xml:space="preserve"> debe</w:t>
      </w:r>
      <w:r w:rsidR="00D91C93" w:rsidRPr="0032143C">
        <w:rPr>
          <w:rFonts w:ascii="Book Antiqua" w:hAnsi="Book Antiqua"/>
          <w:b/>
          <w:bCs/>
          <w:color w:val="C00000"/>
          <w:sz w:val="22"/>
          <w:szCs w:val="22"/>
        </w:rPr>
        <w:t>n</w:t>
      </w:r>
      <w:r w:rsidRPr="0032143C">
        <w:rPr>
          <w:rFonts w:ascii="Book Antiqua" w:hAnsi="Book Antiqua"/>
          <w:b/>
          <w:bCs/>
          <w:color w:val="C00000"/>
          <w:sz w:val="22"/>
          <w:szCs w:val="22"/>
        </w:rPr>
        <w:t xml:space="preserve"> ser </w:t>
      </w:r>
      <w:r w:rsidR="00D91C93" w:rsidRPr="0032143C">
        <w:rPr>
          <w:rFonts w:ascii="Book Antiqua" w:hAnsi="Book Antiqua"/>
          <w:b/>
          <w:bCs/>
          <w:color w:val="C00000"/>
          <w:sz w:val="22"/>
          <w:szCs w:val="22"/>
        </w:rPr>
        <w:t>suministrado</w:t>
      </w:r>
      <w:r w:rsidR="009A28E4" w:rsidRPr="0032143C">
        <w:rPr>
          <w:rFonts w:ascii="Book Antiqua" w:hAnsi="Book Antiqua"/>
          <w:b/>
          <w:bCs/>
          <w:color w:val="C00000"/>
          <w:sz w:val="22"/>
          <w:szCs w:val="22"/>
        </w:rPr>
        <w:t>s</w:t>
      </w:r>
      <w:r w:rsidR="00D91C93" w:rsidRPr="0032143C">
        <w:rPr>
          <w:rFonts w:ascii="Book Antiqua" w:hAnsi="Book Antiqua"/>
          <w:b/>
          <w:bCs/>
          <w:color w:val="C00000"/>
          <w:sz w:val="22"/>
          <w:szCs w:val="22"/>
        </w:rPr>
        <w:t xml:space="preserve"> los bienes</w:t>
      </w:r>
      <w:r w:rsidRPr="0032143C">
        <w:rPr>
          <w:rFonts w:ascii="Book Antiqua" w:hAnsi="Book Antiqua"/>
          <w:b/>
          <w:bCs/>
          <w:color w:val="C00000"/>
          <w:sz w:val="22"/>
          <w:szCs w:val="22"/>
        </w:rPr>
        <w:t xml:space="preserve"> y el lugar]. </w:t>
      </w:r>
    </w:p>
    <w:p w14:paraId="73010738" w14:textId="77777777" w:rsidR="00BA51B9" w:rsidRPr="0032143C" w:rsidRDefault="00BA51B9" w:rsidP="00127526">
      <w:pPr>
        <w:rPr>
          <w:rFonts w:ascii="Book Antiqua" w:hAnsi="Book Antiqua"/>
          <w:sz w:val="22"/>
          <w:szCs w:val="22"/>
        </w:rPr>
      </w:pPr>
    </w:p>
    <w:p w14:paraId="097EDF97" w14:textId="36678C3C" w:rsidR="00BA51B9" w:rsidRPr="0032143C" w:rsidRDefault="00BA51B9" w:rsidP="00127526">
      <w:pPr>
        <w:jc w:val="both"/>
        <w:rPr>
          <w:rFonts w:ascii="Book Antiqua" w:hAnsi="Book Antiqua"/>
          <w:sz w:val="22"/>
          <w:szCs w:val="22"/>
        </w:rPr>
      </w:pPr>
      <w:r w:rsidRPr="0032143C">
        <w:rPr>
          <w:rFonts w:ascii="Book Antiqua" w:eastAsiaTheme="minorHAnsi" w:hAnsi="Book Antiqua"/>
          <w:b/>
          <w:bCs/>
          <w:color w:val="00B050"/>
          <w:sz w:val="22"/>
          <w:szCs w:val="22"/>
          <w:lang w:eastAsia="en-US"/>
        </w:rPr>
        <w:t xml:space="preserve">Nota: Es imprescindible que la institución contratante estime apropiadamente la cantidad de los </w:t>
      </w:r>
      <w:r w:rsidR="00F24F78" w:rsidRPr="0032143C">
        <w:rPr>
          <w:rFonts w:ascii="Book Antiqua" w:eastAsiaTheme="minorHAnsi" w:hAnsi="Book Antiqua"/>
          <w:b/>
          <w:bCs/>
          <w:color w:val="00B050"/>
          <w:sz w:val="22"/>
          <w:szCs w:val="22"/>
          <w:lang w:eastAsia="en-US"/>
        </w:rPr>
        <w:t>bienes que</w:t>
      </w:r>
      <w:r w:rsidRPr="0032143C">
        <w:rPr>
          <w:rFonts w:ascii="Book Antiqua" w:eastAsiaTheme="minorHAnsi" w:hAnsi="Book Antiqua"/>
          <w:b/>
          <w:bCs/>
          <w:color w:val="00B050"/>
          <w:sz w:val="22"/>
          <w:szCs w:val="22"/>
          <w:lang w:eastAsia="en-US"/>
        </w:rPr>
        <w:t xml:space="preserve"> necesitará, el plazo y la fecha aproximada de entrega para que los proveedores puedan preparar su propuesta. </w:t>
      </w:r>
    </w:p>
    <w:p w14:paraId="63545B3A" w14:textId="77777777" w:rsidR="00BA51B9" w:rsidRDefault="00BA51B9" w:rsidP="00127526">
      <w:pPr>
        <w:rPr>
          <w:rFonts w:ascii="Book Antiqua" w:hAnsi="Book Antiqua"/>
          <w:sz w:val="22"/>
          <w:szCs w:val="22"/>
        </w:rPr>
      </w:pPr>
    </w:p>
    <w:p w14:paraId="1EB74349" w14:textId="77777777" w:rsidR="00FA7EC9" w:rsidRDefault="00FA7EC9" w:rsidP="00127526">
      <w:pPr>
        <w:rPr>
          <w:rFonts w:ascii="Book Antiqua" w:hAnsi="Book Antiqua"/>
          <w:sz w:val="22"/>
          <w:szCs w:val="22"/>
        </w:rPr>
      </w:pPr>
    </w:p>
    <w:p w14:paraId="6077AAB7" w14:textId="77777777" w:rsidR="00FA7EC9" w:rsidRPr="0032143C" w:rsidRDefault="00FA7EC9" w:rsidP="00127526">
      <w:pPr>
        <w:rPr>
          <w:rFonts w:ascii="Book Antiqua" w:hAnsi="Book Antiqua"/>
          <w:sz w:val="22"/>
          <w:szCs w:val="22"/>
        </w:rPr>
      </w:pPr>
    </w:p>
    <w:p w14:paraId="363CA2D4" w14:textId="77777777" w:rsidR="00BA51B9" w:rsidRPr="0032143C" w:rsidRDefault="00BA51B9" w:rsidP="00367BDB">
      <w:pPr>
        <w:pStyle w:val="Ttulo1"/>
      </w:pPr>
      <w:bookmarkStart w:id="137" w:name="_Toc159336703"/>
      <w:bookmarkStart w:id="138" w:name="_Toc190720972"/>
      <w:r w:rsidRPr="0032143C">
        <w:lastRenderedPageBreak/>
        <w:t>Anticipo y Garantía de buen uso de anticipo</w:t>
      </w:r>
      <w:bookmarkEnd w:id="137"/>
      <w:bookmarkEnd w:id="138"/>
    </w:p>
    <w:p w14:paraId="4F3F61ED" w14:textId="77777777" w:rsidR="00BA51B9" w:rsidRPr="0032143C" w:rsidRDefault="00BA51B9" w:rsidP="00127526">
      <w:pPr>
        <w:pStyle w:val="Prrafodelista"/>
        <w:contextualSpacing/>
        <w:jc w:val="both"/>
        <w:rPr>
          <w:rFonts w:ascii="Book Antiqua" w:hAnsi="Book Antiqua"/>
          <w:b/>
          <w:sz w:val="22"/>
          <w:szCs w:val="22"/>
        </w:rPr>
      </w:pPr>
    </w:p>
    <w:p w14:paraId="4D9CA2CE" w14:textId="3D7B9EF5"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 xml:space="preserve">El anticipo que le será otorgado al(la) adjudicatario(a) como parte de las condiciones de pago, previstas en el numeral </w:t>
      </w:r>
      <w:r w:rsidRPr="0032143C">
        <w:rPr>
          <w:rFonts w:ascii="Book Antiqua" w:hAnsi="Book Antiqua"/>
          <w:b/>
          <w:color w:val="C00000"/>
          <w:sz w:val="22"/>
          <w:szCs w:val="22"/>
        </w:rPr>
        <w:t>[insertar numeral de este pliego de condiciones</w:t>
      </w:r>
      <w:r w:rsidRPr="0032143C">
        <w:rPr>
          <w:rFonts w:ascii="Book Antiqua" w:hAnsi="Book Antiqua"/>
          <w:b/>
          <w:bCs/>
          <w:color w:val="C00000"/>
          <w:sz w:val="22"/>
          <w:szCs w:val="22"/>
        </w:rPr>
        <w:t>]</w:t>
      </w:r>
      <w:r w:rsidRPr="0032143C">
        <w:rPr>
          <w:rFonts w:ascii="Book Antiqua" w:hAnsi="Book Antiqua"/>
          <w:b/>
          <w:bCs/>
          <w:sz w:val="22"/>
          <w:szCs w:val="22"/>
        </w:rPr>
        <w:t>,</w:t>
      </w:r>
      <w:r w:rsidRPr="0032143C">
        <w:rPr>
          <w:rFonts w:ascii="Book Antiqua" w:hAnsi="Book Antiqua"/>
          <w:b/>
          <w:color w:val="0000FF"/>
          <w:sz w:val="22"/>
          <w:szCs w:val="22"/>
        </w:rPr>
        <w:t xml:space="preserve"> </w:t>
      </w:r>
      <w:r w:rsidRPr="0032143C">
        <w:rPr>
          <w:rFonts w:ascii="Book Antiqua" w:hAnsi="Book Antiqua"/>
          <w:sz w:val="22"/>
          <w:szCs w:val="22"/>
        </w:rPr>
        <w:t>que asciende a</w:t>
      </w:r>
      <w:r w:rsidRPr="0032143C">
        <w:rPr>
          <w:rFonts w:ascii="Book Antiqua" w:hAnsi="Book Antiqua"/>
          <w:b/>
          <w:color w:val="0000FF"/>
          <w:sz w:val="22"/>
          <w:szCs w:val="22"/>
        </w:rPr>
        <w:t xml:space="preserve"> </w:t>
      </w:r>
      <w:r w:rsidRPr="0032143C">
        <w:rPr>
          <w:rFonts w:ascii="Book Antiqua" w:hAnsi="Book Antiqua"/>
          <w:b/>
          <w:color w:val="C00000"/>
          <w:sz w:val="22"/>
          <w:szCs w:val="22"/>
        </w:rPr>
        <w:t xml:space="preserve">[insertar el % de anticipo descrito en el este pliego para los proveedores que no son </w:t>
      </w:r>
      <w:proofErr w:type="spellStart"/>
      <w:r w:rsidRPr="0032143C">
        <w:rPr>
          <w:rFonts w:ascii="Book Antiqua" w:hAnsi="Book Antiqua"/>
          <w:b/>
          <w:color w:val="C00000"/>
          <w:sz w:val="22"/>
          <w:szCs w:val="22"/>
        </w:rPr>
        <w:t>mipymes</w:t>
      </w:r>
      <w:proofErr w:type="spellEnd"/>
      <w:r w:rsidRPr="0032143C">
        <w:rPr>
          <w:rFonts w:ascii="Book Antiqua" w:hAnsi="Book Antiqua"/>
          <w:b/>
          <w:color w:val="C00000"/>
          <w:sz w:val="22"/>
          <w:szCs w:val="22"/>
        </w:rPr>
        <w:t>]</w:t>
      </w:r>
      <w:r w:rsidRPr="0032143C">
        <w:rPr>
          <w:rFonts w:ascii="Book Antiqua" w:hAnsi="Book Antiqua"/>
          <w:color w:val="C00000"/>
          <w:sz w:val="22"/>
          <w:szCs w:val="22"/>
        </w:rPr>
        <w:t xml:space="preserve"> </w:t>
      </w:r>
      <w:r w:rsidRPr="0032143C">
        <w:rPr>
          <w:rFonts w:ascii="Book Antiqua" w:hAnsi="Book Antiqua"/>
          <w:sz w:val="22"/>
          <w:szCs w:val="22"/>
        </w:rPr>
        <w:t>y a un 20% si se trata de un oferente certificado como MIPYME</w:t>
      </w:r>
      <w:r w:rsidR="00F24F78" w:rsidRPr="0032143C">
        <w:rPr>
          <w:rFonts w:ascii="Book Antiqua" w:hAnsi="Book Antiqua"/>
          <w:sz w:val="22"/>
          <w:szCs w:val="22"/>
        </w:rPr>
        <w:t>S</w:t>
      </w:r>
      <w:r w:rsidRPr="0032143C">
        <w:rPr>
          <w:rFonts w:ascii="Book Antiqua" w:hAnsi="Book Antiqua"/>
          <w:sz w:val="22"/>
          <w:szCs w:val="22"/>
        </w:rPr>
        <w:t xml:space="preserve">, se hará en un plazo no mayor de </w:t>
      </w:r>
      <w:r w:rsidRPr="0032143C">
        <w:rPr>
          <w:rFonts w:ascii="Book Antiqua" w:hAnsi="Book Antiqua"/>
          <w:b/>
          <w:color w:val="800000"/>
          <w:sz w:val="22"/>
          <w:szCs w:val="22"/>
        </w:rPr>
        <w:t>[escribir en letras y números el plazo]</w:t>
      </w:r>
      <w:r w:rsidRPr="0032143C">
        <w:rPr>
          <w:rFonts w:ascii="Book Antiqua" w:hAnsi="Book Antiqua"/>
          <w:b/>
          <w:sz w:val="22"/>
          <w:szCs w:val="22"/>
        </w:rPr>
        <w:t xml:space="preserve"> </w:t>
      </w:r>
      <w:r w:rsidRPr="0032143C">
        <w:rPr>
          <w:rFonts w:ascii="Book Antiqua" w:hAnsi="Book Antiqua"/>
          <w:sz w:val="22"/>
          <w:szCs w:val="22"/>
        </w:rPr>
        <w:t xml:space="preserve">días a partir de la firma del Contrato y contra presentación de una garantía de buen uso de anticipo de tipo </w:t>
      </w:r>
      <w:r w:rsidRPr="0032143C">
        <w:rPr>
          <w:rFonts w:ascii="Book Antiqua" w:hAnsi="Book Antiqua"/>
          <w:b/>
          <w:color w:val="C00000"/>
          <w:sz w:val="22"/>
          <w:szCs w:val="22"/>
        </w:rPr>
        <w:t>[insertar tipo de garantía seleccionada</w:t>
      </w:r>
      <w:r w:rsidRPr="0032143C">
        <w:rPr>
          <w:rFonts w:ascii="Book Antiqua" w:hAnsi="Book Antiqua"/>
          <w:sz w:val="22"/>
          <w:szCs w:val="22"/>
        </w:rPr>
        <w:t xml:space="preserve"> </w:t>
      </w:r>
      <w:r w:rsidRPr="0032143C">
        <w:rPr>
          <w:rFonts w:ascii="Book Antiqua" w:hAnsi="Book Antiqua"/>
          <w:b/>
          <w:color w:val="C00000"/>
          <w:sz w:val="22"/>
          <w:szCs w:val="22"/>
        </w:rPr>
        <w:t>Póliza de Seguro o Garantía Bancaria]</w:t>
      </w:r>
      <w:r w:rsidRPr="0032143C">
        <w:rPr>
          <w:rFonts w:ascii="Book Antiqua" w:hAnsi="Book Antiqua"/>
          <w:sz w:val="22"/>
          <w:szCs w:val="22"/>
        </w:rPr>
        <w:t xml:space="preserve"> que cubra la totalidad del Avance Inicial.</w:t>
      </w:r>
    </w:p>
    <w:p w14:paraId="0D1E8D49" w14:textId="77777777" w:rsidR="00BA51B9" w:rsidRPr="0032143C" w:rsidRDefault="00BA51B9" w:rsidP="00127526">
      <w:pPr>
        <w:contextualSpacing/>
        <w:jc w:val="both"/>
        <w:rPr>
          <w:rFonts w:ascii="Book Antiqua" w:hAnsi="Book Antiqua"/>
          <w:sz w:val="22"/>
          <w:szCs w:val="22"/>
        </w:rPr>
      </w:pPr>
    </w:p>
    <w:p w14:paraId="3C9BF537" w14:textId="31925E66" w:rsidR="006A0875"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garantía de buen uso de anticipo será devuelta cuando </w:t>
      </w:r>
      <w:proofErr w:type="gramStart"/>
      <w:r w:rsidRPr="0032143C">
        <w:rPr>
          <w:rFonts w:ascii="Book Antiqua" w:hAnsi="Book Antiqua"/>
          <w:sz w:val="22"/>
          <w:szCs w:val="22"/>
        </w:rPr>
        <w:t>el(</w:t>
      </w:r>
      <w:proofErr w:type="gramEnd"/>
      <w:r w:rsidRPr="0032143C">
        <w:rPr>
          <w:rFonts w:ascii="Book Antiqua" w:hAnsi="Book Antiqua"/>
          <w:sz w:val="22"/>
          <w:szCs w:val="22"/>
        </w:rPr>
        <w:t>la) contratista</w:t>
      </w:r>
      <w:r w:rsidR="006A0875" w:rsidRPr="0032143C">
        <w:rPr>
          <w:rFonts w:ascii="Book Antiqua" w:hAnsi="Book Antiqua"/>
          <w:sz w:val="22"/>
          <w:szCs w:val="22"/>
        </w:rPr>
        <w:t xml:space="preserve"> demuestre que cumplió con todas las obligaciones del contrato. El monto máximo que será devuelto debe ser igual al monto dado como anticipo. </w:t>
      </w:r>
    </w:p>
    <w:p w14:paraId="0164A795" w14:textId="77777777" w:rsidR="00BA51B9" w:rsidRPr="0032143C" w:rsidRDefault="00BA51B9" w:rsidP="00012A3F">
      <w:pPr>
        <w:contextualSpacing/>
        <w:jc w:val="both"/>
        <w:rPr>
          <w:rFonts w:ascii="Book Antiqua" w:hAnsi="Book Antiqua"/>
          <w:b/>
          <w:sz w:val="22"/>
          <w:szCs w:val="22"/>
        </w:rPr>
      </w:pPr>
    </w:p>
    <w:p w14:paraId="0D7DB262" w14:textId="77777777" w:rsidR="00BA51B9" w:rsidRPr="0032143C" w:rsidRDefault="00BA51B9" w:rsidP="00367BDB">
      <w:pPr>
        <w:pStyle w:val="Ttulo1"/>
      </w:pPr>
      <w:bookmarkStart w:id="139" w:name="_Toc159336704"/>
      <w:bookmarkStart w:id="140" w:name="_Toc190720973"/>
      <w:r w:rsidRPr="0032143C">
        <w:t>Suspensión del contrato</w:t>
      </w:r>
      <w:bookmarkEnd w:id="139"/>
      <w:bookmarkEnd w:id="140"/>
      <w:r w:rsidRPr="0032143C">
        <w:t xml:space="preserve"> </w:t>
      </w:r>
    </w:p>
    <w:p w14:paraId="2A31165F" w14:textId="77777777" w:rsidR="00BA51B9" w:rsidRPr="0032143C" w:rsidRDefault="00BA51B9" w:rsidP="00127526">
      <w:pPr>
        <w:pStyle w:val="Prrafodelista"/>
        <w:ind w:left="1190"/>
        <w:rPr>
          <w:rFonts w:ascii="Book Antiqua" w:hAnsi="Book Antiqua"/>
          <w:b/>
          <w:sz w:val="22"/>
          <w:szCs w:val="22"/>
        </w:rPr>
      </w:pPr>
    </w:p>
    <w:p w14:paraId="38340567" w14:textId="1F65F1D3"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La </w:t>
      </w:r>
      <w:r w:rsidRPr="0032143C">
        <w:rPr>
          <w:rFonts w:ascii="Book Antiqua" w:hAnsi="Book Antiqua"/>
          <w:b/>
          <w:color w:val="C00000"/>
          <w:sz w:val="22"/>
          <w:szCs w:val="22"/>
        </w:rPr>
        <w:t>[insertar nombre de la institución contratante]</w:t>
      </w:r>
      <w:r w:rsidRPr="0032143C">
        <w:rPr>
          <w:rFonts w:ascii="Book Antiqua" w:hAnsi="Book Antiqua"/>
          <w:sz w:val="22"/>
          <w:szCs w:val="22"/>
        </w:rPr>
        <w:t xml:space="preserve"> podrá ordenar la suspensión temporal del contrato mediante acto administrativo motivado suscrito por la máxima autoridad y notificado </w:t>
      </w:r>
      <w:proofErr w:type="gramStart"/>
      <w:r w:rsidRPr="0032143C">
        <w:rPr>
          <w:rFonts w:ascii="Book Antiqua" w:hAnsi="Book Antiqua"/>
          <w:sz w:val="22"/>
          <w:szCs w:val="22"/>
        </w:rPr>
        <w:t>al(</w:t>
      </w:r>
      <w:proofErr w:type="gramEnd"/>
      <w:r w:rsidRPr="0032143C">
        <w:rPr>
          <w:rFonts w:ascii="Book Antiqua" w:hAnsi="Book Antiqua"/>
          <w:sz w:val="22"/>
          <w:szCs w:val="22"/>
        </w:rPr>
        <w:t>la) contratista, por las causas que establece el artículo 31 numeral 5) de la Ley núm. 340-06 y sus modificaciones y el artículo 182 del Reglamento 416-23</w:t>
      </w:r>
      <w:r w:rsidR="00CE5385" w:rsidRPr="0032143C">
        <w:rPr>
          <w:rFonts w:ascii="Book Antiqua" w:hAnsi="Book Antiqua"/>
          <w:sz w:val="22"/>
          <w:szCs w:val="22"/>
        </w:rPr>
        <w:t>.</w:t>
      </w:r>
    </w:p>
    <w:p w14:paraId="3EC01C2B" w14:textId="77777777" w:rsidR="00BA51B9" w:rsidRPr="0032143C" w:rsidRDefault="00BA51B9" w:rsidP="00127526">
      <w:pPr>
        <w:jc w:val="both"/>
        <w:rPr>
          <w:rFonts w:ascii="Book Antiqua" w:hAnsi="Book Antiqua"/>
          <w:sz w:val="22"/>
          <w:szCs w:val="22"/>
        </w:rPr>
      </w:pPr>
    </w:p>
    <w:p w14:paraId="6B057463" w14:textId="04CF21C2" w:rsidR="00BA51B9" w:rsidRPr="0032143C" w:rsidRDefault="00BA51B9" w:rsidP="00127526">
      <w:pPr>
        <w:jc w:val="both"/>
        <w:rPr>
          <w:rFonts w:ascii="Book Antiqua" w:hAnsi="Book Antiqua"/>
          <w:sz w:val="22"/>
          <w:szCs w:val="22"/>
        </w:rPr>
      </w:pPr>
      <w:r w:rsidRPr="0032143C">
        <w:rPr>
          <w:rFonts w:ascii="Book Antiqua" w:hAnsi="Book Antiqua"/>
          <w:sz w:val="22"/>
          <w:szCs w:val="22"/>
        </w:rPr>
        <w:t>La DGCP, también podrá ordenar la suspensión del contrato como resultado de una medida cautelar impuesta en el marco del conocimiento de un recurso, investigación o inhabilitación.</w:t>
      </w:r>
    </w:p>
    <w:p w14:paraId="4B4EE0D7" w14:textId="77777777" w:rsidR="00BA51B9" w:rsidRPr="0032143C" w:rsidRDefault="00BA51B9" w:rsidP="00127526">
      <w:pPr>
        <w:pStyle w:val="Prrafodelista"/>
        <w:ind w:left="1190"/>
        <w:rPr>
          <w:rFonts w:ascii="Book Antiqua" w:hAnsi="Book Antiqua"/>
          <w:b/>
          <w:sz w:val="22"/>
          <w:szCs w:val="22"/>
        </w:rPr>
      </w:pPr>
    </w:p>
    <w:p w14:paraId="2C148115" w14:textId="77777777" w:rsidR="00BA51B9" w:rsidRPr="0032143C" w:rsidRDefault="00BA51B9" w:rsidP="00367BDB">
      <w:pPr>
        <w:pStyle w:val="Ttulo1"/>
      </w:pPr>
      <w:bookmarkStart w:id="141" w:name="_Toc159336705"/>
      <w:bookmarkStart w:id="142" w:name="_Toc190720974"/>
      <w:r w:rsidRPr="0032143C">
        <w:t>Modificación de los contratos</w:t>
      </w:r>
      <w:bookmarkEnd w:id="141"/>
      <w:bookmarkEnd w:id="142"/>
      <w:r w:rsidRPr="0032143C">
        <w:t xml:space="preserve"> </w:t>
      </w:r>
    </w:p>
    <w:p w14:paraId="29A8C877" w14:textId="77777777" w:rsidR="00BA51B9" w:rsidRPr="0032143C" w:rsidRDefault="00BA51B9" w:rsidP="00127526">
      <w:pPr>
        <w:rPr>
          <w:rFonts w:ascii="Book Antiqua" w:hAnsi="Book Antiqua"/>
          <w:b/>
          <w:color w:val="C00000"/>
          <w:sz w:val="22"/>
          <w:szCs w:val="22"/>
        </w:rPr>
      </w:pPr>
    </w:p>
    <w:p w14:paraId="36E2F515" w14:textId="3B1CB5C7" w:rsidR="00CE5385" w:rsidRPr="0032143C" w:rsidRDefault="00CE5385" w:rsidP="00127526">
      <w:pPr>
        <w:contextualSpacing/>
        <w:jc w:val="both"/>
        <w:rPr>
          <w:rFonts w:ascii="Book Antiqua" w:hAnsi="Book Antiqua"/>
          <w:sz w:val="22"/>
          <w:szCs w:val="22"/>
        </w:rPr>
      </w:pPr>
      <w:r w:rsidRPr="0032143C">
        <w:rPr>
          <w:rFonts w:ascii="Book Antiqua" w:hAnsi="Book Antiqua"/>
          <w:sz w:val="22"/>
          <w:szCs w:val="22"/>
        </w:rPr>
        <w:t xml:space="preserve">Toda modificación del </w:t>
      </w:r>
      <w:r w:rsidR="008640C6" w:rsidRPr="0032143C">
        <w:rPr>
          <w:rFonts w:ascii="Book Antiqua" w:hAnsi="Book Antiqua"/>
          <w:sz w:val="22"/>
          <w:szCs w:val="22"/>
        </w:rPr>
        <w:t>contrato</w:t>
      </w:r>
      <w:r w:rsidRPr="0032143C">
        <w:rPr>
          <w:rFonts w:ascii="Book Antiqua" w:hAnsi="Book Antiqua"/>
          <w:sz w:val="22"/>
          <w:szCs w:val="22"/>
        </w:rPr>
        <w:t xml:space="preserve"> sea unilateral o prevista en el pliego de condiciones, se formalizará a través de una enmienda con el contenido previsto en el artículo 164 </w:t>
      </w:r>
      <w:bookmarkStart w:id="143" w:name="_Hlk158851758"/>
      <w:r w:rsidRPr="0032143C">
        <w:rPr>
          <w:rFonts w:ascii="Book Antiqua" w:hAnsi="Book Antiqua"/>
          <w:sz w:val="22"/>
          <w:szCs w:val="22"/>
        </w:rPr>
        <w:t xml:space="preserve">del Reglamento núm. 416-23 </w:t>
      </w:r>
      <w:bookmarkEnd w:id="143"/>
      <w:r w:rsidRPr="0032143C">
        <w:rPr>
          <w:rFonts w:ascii="Book Antiqua" w:hAnsi="Book Antiqua"/>
          <w:sz w:val="22"/>
          <w:szCs w:val="22"/>
        </w:rPr>
        <w:t>y previo a realizarse cualquier prestación sustentada en la modificación deberá ser publicada en el SECP.</w:t>
      </w:r>
    </w:p>
    <w:p w14:paraId="3BE107F6" w14:textId="77777777" w:rsidR="00CE5385" w:rsidRPr="0032143C" w:rsidRDefault="00CE5385" w:rsidP="00127526">
      <w:pPr>
        <w:rPr>
          <w:rFonts w:ascii="Book Antiqua" w:hAnsi="Book Antiqua"/>
          <w:b/>
          <w:sz w:val="22"/>
          <w:szCs w:val="22"/>
        </w:rPr>
      </w:pPr>
    </w:p>
    <w:p w14:paraId="3523F525" w14:textId="2014D223" w:rsidR="00BA51B9" w:rsidRPr="0032143C" w:rsidRDefault="00CE5385" w:rsidP="00127526">
      <w:pPr>
        <w:jc w:val="both"/>
        <w:rPr>
          <w:rFonts w:ascii="Book Antiqua" w:hAnsi="Book Antiqua"/>
          <w:b/>
          <w:color w:val="00B050"/>
          <w:sz w:val="22"/>
          <w:szCs w:val="22"/>
        </w:rPr>
      </w:pPr>
      <w:r w:rsidRPr="0032143C">
        <w:rPr>
          <w:rFonts w:ascii="Book Antiqua" w:hAnsi="Book Antiqua"/>
          <w:b/>
          <w:color w:val="00B050"/>
          <w:sz w:val="22"/>
          <w:szCs w:val="22"/>
        </w:rPr>
        <w:t>Nota: Este apartado debe completarse solamente cuando la institución contratante, puede identificar previamente posibles situaciones que, de producirse, requerirán una modificación del contrato que deberá ser satisfecha por el contratista, por estar previamente avisado de la condición antes de preparar su oferta. Y a los fines de llevar a cabo las modificaciones identificadas, deben de tener en cuenta el procedimiento establecido en los artículos 179, 180 y 18 del Reglamento núm. 416-23.</w:t>
      </w:r>
    </w:p>
    <w:p w14:paraId="6D3E8D7F" w14:textId="77777777" w:rsidR="00286B7F" w:rsidRPr="0032143C" w:rsidRDefault="00286B7F" w:rsidP="00127526">
      <w:pPr>
        <w:jc w:val="both"/>
        <w:rPr>
          <w:rFonts w:ascii="Book Antiqua" w:hAnsi="Book Antiqua"/>
          <w:b/>
          <w:color w:val="00B050"/>
          <w:sz w:val="22"/>
          <w:szCs w:val="22"/>
        </w:rPr>
      </w:pPr>
    </w:p>
    <w:p w14:paraId="3F806814" w14:textId="77777777" w:rsidR="00BA51B9" w:rsidRPr="0032143C" w:rsidRDefault="00BA51B9" w:rsidP="00367BDB">
      <w:pPr>
        <w:pStyle w:val="Ttulo1"/>
      </w:pPr>
      <w:bookmarkStart w:id="144" w:name="_Toc159336706"/>
      <w:bookmarkStart w:id="145" w:name="_Toc190720975"/>
      <w:r w:rsidRPr="0032143C">
        <w:t>Equilibrio económico</w:t>
      </w:r>
      <w:r w:rsidRPr="0032143C" w:rsidDel="00BC7D2B">
        <w:t xml:space="preserve"> </w:t>
      </w:r>
      <w:r w:rsidRPr="0032143C">
        <w:t>y financiero del contrato</w:t>
      </w:r>
      <w:bookmarkEnd w:id="144"/>
      <w:bookmarkEnd w:id="145"/>
    </w:p>
    <w:p w14:paraId="3C25A6BA" w14:textId="77777777" w:rsidR="00BA51B9" w:rsidRPr="0032143C" w:rsidRDefault="00BA51B9" w:rsidP="00127526">
      <w:pPr>
        <w:rPr>
          <w:rFonts w:ascii="Book Antiqua" w:hAnsi="Book Antiqua"/>
          <w:sz w:val="22"/>
          <w:szCs w:val="22"/>
        </w:rPr>
      </w:pPr>
    </w:p>
    <w:p w14:paraId="0B79F0C9" w14:textId="77777777" w:rsidR="00BA51B9" w:rsidRPr="0032143C" w:rsidRDefault="00BA51B9" w:rsidP="00127526">
      <w:pPr>
        <w:jc w:val="both"/>
        <w:rPr>
          <w:rFonts w:ascii="Book Antiqua" w:hAnsi="Book Antiqua"/>
          <w:sz w:val="22"/>
          <w:szCs w:val="22"/>
        </w:rPr>
      </w:pPr>
      <w:r w:rsidRPr="0032143C">
        <w:rPr>
          <w:rFonts w:ascii="Book Antiqua" w:hAnsi="Book Antiqua"/>
          <w:b/>
          <w:color w:val="800000"/>
          <w:sz w:val="22"/>
          <w:szCs w:val="22"/>
        </w:rPr>
        <w:t>[Insertar nombre de la institución]</w:t>
      </w:r>
      <w:r w:rsidRPr="0032143C">
        <w:rPr>
          <w:rFonts w:ascii="Book Antiqua" w:hAnsi="Book Antiqua"/>
          <w:sz w:val="22"/>
          <w:szCs w:val="22"/>
        </w:rPr>
        <w:t xml:space="preserve"> adoptará </w:t>
      </w:r>
      <w:r w:rsidRPr="0032143C">
        <w:rPr>
          <w:rFonts w:ascii="Book Antiqua" w:hAnsi="Book Antiqua"/>
          <w:color w:val="000000" w:themeColor="text1"/>
          <w:sz w:val="22"/>
          <w:szCs w:val="22"/>
        </w:rPr>
        <w:t xml:space="preserve">todas las medidas necesarias </w:t>
      </w:r>
      <w:bookmarkStart w:id="146" w:name="_Hlk152579519"/>
      <w:r w:rsidRPr="0032143C">
        <w:rPr>
          <w:rFonts w:ascii="Book Antiqua" w:hAnsi="Book Antiqua"/>
          <w:color w:val="000000" w:themeColor="text1"/>
          <w:sz w:val="22"/>
          <w:szCs w:val="22"/>
        </w:rPr>
        <w:t>para mantener las condiciones técnicas, económicas y financieras del contrato durante su ejecución</w:t>
      </w:r>
      <w:bookmarkEnd w:id="146"/>
      <w:r w:rsidRPr="0032143C">
        <w:rPr>
          <w:rFonts w:ascii="Book Antiqua" w:hAnsi="Book Antiqua"/>
          <w:color w:val="000000" w:themeColor="text1"/>
          <w:sz w:val="22"/>
          <w:szCs w:val="22"/>
        </w:rPr>
        <w:t xml:space="preserve">. </w:t>
      </w:r>
      <w:r w:rsidRPr="0032143C">
        <w:rPr>
          <w:rFonts w:ascii="Book Antiqua" w:hAnsi="Book Antiqua"/>
          <w:sz w:val="22"/>
          <w:szCs w:val="22"/>
        </w:rPr>
        <w:t xml:space="preserve">En el evento de que estas condiciones no se mantengan, puede dar paso a una ruptura del equilibrio económico y financiero del contrato, que afecte al contratista o a la institución, </w:t>
      </w:r>
      <w:bookmarkStart w:id="147" w:name="_Hlk152579559"/>
      <w:r w:rsidRPr="0032143C">
        <w:rPr>
          <w:rFonts w:ascii="Book Antiqua" w:hAnsi="Book Antiqua"/>
          <w:sz w:val="22"/>
          <w:szCs w:val="22"/>
        </w:rPr>
        <w:t>siempre que se origine por razones no imputables a la parte que reclama la afectación y que no tenía la obligación de soportar</w:t>
      </w:r>
      <w:bookmarkEnd w:id="147"/>
      <w:r w:rsidRPr="0032143C">
        <w:rPr>
          <w:rFonts w:ascii="Book Antiqua" w:hAnsi="Book Antiqua"/>
          <w:sz w:val="22"/>
          <w:szCs w:val="22"/>
        </w:rPr>
        <w:t xml:space="preserve">. </w:t>
      </w:r>
    </w:p>
    <w:p w14:paraId="6016FFDF" w14:textId="77777777" w:rsidR="00BA51B9" w:rsidRPr="0032143C" w:rsidRDefault="00BA51B9" w:rsidP="00127526">
      <w:pPr>
        <w:jc w:val="both"/>
        <w:rPr>
          <w:rFonts w:ascii="Book Antiqua" w:hAnsi="Book Antiqua"/>
          <w:sz w:val="22"/>
          <w:szCs w:val="22"/>
        </w:rPr>
      </w:pPr>
    </w:p>
    <w:p w14:paraId="6D62F855"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 xml:space="preserve">La afectación puede dar paso al derecho tanto al contratista como a la </w:t>
      </w:r>
      <w:r w:rsidRPr="0032143C">
        <w:rPr>
          <w:rFonts w:ascii="Book Antiqua" w:hAnsi="Book Antiqua"/>
          <w:b/>
          <w:color w:val="800000"/>
          <w:sz w:val="22"/>
          <w:szCs w:val="22"/>
        </w:rPr>
        <w:t>[Insertar nombre de la institución]</w:t>
      </w:r>
      <w:r w:rsidRPr="0032143C">
        <w:rPr>
          <w:rFonts w:ascii="Book Antiqua" w:hAnsi="Book Antiqua"/>
          <w:sz w:val="22"/>
          <w:szCs w:val="22"/>
        </w:rPr>
        <w:t xml:space="preserve"> </w:t>
      </w:r>
      <w:bookmarkStart w:id="148" w:name="_Hlk152579498"/>
      <w:r w:rsidRPr="0032143C">
        <w:rPr>
          <w:rFonts w:ascii="Book Antiqua" w:hAnsi="Book Antiqua"/>
          <w:sz w:val="22"/>
          <w:szCs w:val="22"/>
        </w:rPr>
        <w:t>a procurar el restablecimiento del equilibro económico y financiero del contrato con sus correspondientes ajustes.</w:t>
      </w:r>
      <w:bookmarkEnd w:id="148"/>
      <w:r w:rsidRPr="0032143C">
        <w:rPr>
          <w:rFonts w:ascii="Book Antiqua" w:hAnsi="Book Antiqua"/>
          <w:sz w:val="22"/>
          <w:szCs w:val="22"/>
        </w:rPr>
        <w:t xml:space="preserve"> No obstante, el hecho de que una de las causas que provocan la ruptura del equilibrio económico se materialice, no significa que, automáticamente, se ha podido comprobar el daño económico para quien lo invoque.</w:t>
      </w:r>
    </w:p>
    <w:p w14:paraId="08DDCB6B" w14:textId="77777777" w:rsidR="00BA51B9" w:rsidRPr="0032143C" w:rsidRDefault="00BA51B9" w:rsidP="00127526">
      <w:pPr>
        <w:jc w:val="both"/>
        <w:rPr>
          <w:rFonts w:ascii="Book Antiqua" w:hAnsi="Book Antiqua"/>
          <w:sz w:val="22"/>
          <w:szCs w:val="22"/>
        </w:rPr>
      </w:pPr>
    </w:p>
    <w:p w14:paraId="3FD18922"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ese sentido, </w:t>
      </w:r>
      <w:bookmarkStart w:id="149" w:name="_Hlk152579715"/>
      <w:r w:rsidRPr="0032143C">
        <w:rPr>
          <w:rFonts w:ascii="Book Antiqua" w:hAnsi="Book Antiqua"/>
          <w:sz w:val="22"/>
          <w:szCs w:val="22"/>
        </w:rPr>
        <w:t>para el restablecimiento del equilibro económico y financiero del contrato, quien lo invoque deberá demostrarlo y solicitarlo, conforme a los criterios y el procedimiento previsto en el artículo 32 numeral 1) de la Ley núm. 340-06 y sus modificaciones y los artículos 176, 177 y 178 del Reglamento núm. 416-23.</w:t>
      </w:r>
    </w:p>
    <w:p w14:paraId="6486BF35" w14:textId="77777777" w:rsidR="00BA51B9" w:rsidRPr="0032143C" w:rsidRDefault="00BA51B9" w:rsidP="00127526">
      <w:pPr>
        <w:jc w:val="both"/>
        <w:rPr>
          <w:rFonts w:ascii="Book Antiqua" w:hAnsi="Book Antiqua"/>
          <w:b/>
          <w:sz w:val="22"/>
          <w:szCs w:val="22"/>
        </w:rPr>
      </w:pPr>
    </w:p>
    <w:p w14:paraId="206236A3" w14:textId="77777777" w:rsidR="00BA51B9" w:rsidRPr="0032143C" w:rsidRDefault="00BA51B9" w:rsidP="00367BDB">
      <w:pPr>
        <w:pStyle w:val="Ttulo1"/>
      </w:pPr>
      <w:bookmarkStart w:id="150" w:name="_Toc159336707"/>
      <w:bookmarkStart w:id="151" w:name="_Toc190720976"/>
      <w:r w:rsidRPr="0032143C">
        <w:t>Condiciones de pago y retenciones</w:t>
      </w:r>
      <w:bookmarkEnd w:id="150"/>
      <w:bookmarkEnd w:id="151"/>
      <w:r w:rsidRPr="0032143C">
        <w:tab/>
      </w:r>
    </w:p>
    <w:p w14:paraId="72D6D1A5" w14:textId="77777777" w:rsidR="00BA51B9" w:rsidRPr="0032143C" w:rsidRDefault="00BA51B9" w:rsidP="00127526">
      <w:pPr>
        <w:jc w:val="both"/>
        <w:rPr>
          <w:rFonts w:ascii="Book Antiqua" w:hAnsi="Book Antiqua"/>
          <w:sz w:val="22"/>
          <w:szCs w:val="22"/>
        </w:rPr>
      </w:pPr>
    </w:p>
    <w:p w14:paraId="36359D41" w14:textId="235B651E" w:rsidR="00BA51B9" w:rsidRPr="0032143C" w:rsidRDefault="00BA51B9" w:rsidP="00127526">
      <w:pPr>
        <w:jc w:val="both"/>
        <w:rPr>
          <w:rFonts w:ascii="Book Antiqua" w:hAnsi="Book Antiqua"/>
          <w:b/>
          <w:sz w:val="22"/>
          <w:szCs w:val="22"/>
          <w:lang w:val="es-MX"/>
        </w:rPr>
      </w:pPr>
      <w:bookmarkStart w:id="152" w:name="_Hlk190720360"/>
      <w:r w:rsidRPr="0032143C">
        <w:rPr>
          <w:rFonts w:ascii="Book Antiqua" w:hAnsi="Book Antiqua"/>
          <w:sz w:val="22"/>
          <w:szCs w:val="22"/>
        </w:rPr>
        <w:t>La institución contratante procederá a realizar un primer pago correspondiente al Anticipo</w:t>
      </w:r>
      <w:r w:rsidRPr="0032143C">
        <w:rPr>
          <w:rStyle w:val="Refdenotaalpie"/>
          <w:rFonts w:ascii="Book Antiqua" w:hAnsi="Book Antiqua"/>
          <w:sz w:val="22"/>
          <w:szCs w:val="22"/>
        </w:rPr>
        <w:footnoteReference w:id="12"/>
      </w:r>
      <w:r w:rsidRPr="0032143C">
        <w:rPr>
          <w:rFonts w:ascii="Book Antiqua" w:hAnsi="Book Antiqua"/>
          <w:sz w:val="22"/>
          <w:szCs w:val="22"/>
        </w:rPr>
        <w:t xml:space="preserve">, el cual será </w:t>
      </w:r>
      <w:r w:rsidRPr="0032143C">
        <w:rPr>
          <w:rFonts w:ascii="Book Antiqua" w:hAnsi="Book Antiqua"/>
          <w:b/>
          <w:color w:val="990000"/>
          <w:sz w:val="22"/>
          <w:szCs w:val="22"/>
        </w:rPr>
        <w:t>[Indicar el %, no pudiendo ser más del 20%, artículo 168 Reglamento 416-23]</w:t>
      </w:r>
      <w:r w:rsidRPr="0032143C">
        <w:rPr>
          <w:rFonts w:ascii="Book Antiqua" w:hAnsi="Book Antiqua"/>
          <w:sz w:val="22"/>
          <w:szCs w:val="22"/>
        </w:rPr>
        <w:t xml:space="preserve"> </w:t>
      </w:r>
      <w:r w:rsidRPr="0032143C">
        <w:rPr>
          <w:rFonts w:ascii="Book Antiqua" w:hAnsi="Book Antiqua"/>
          <w:sz w:val="22"/>
          <w:szCs w:val="22"/>
          <w:lang w:val="es-MX"/>
        </w:rPr>
        <w:t>del valor del Contrato y</w:t>
      </w:r>
      <w:r w:rsidR="00CE5385" w:rsidRPr="0032143C">
        <w:rPr>
          <w:rFonts w:ascii="Book Antiqua" w:hAnsi="Book Antiqua"/>
          <w:sz w:val="22"/>
          <w:szCs w:val="22"/>
          <w:lang w:val="es-MX"/>
        </w:rPr>
        <w:t xml:space="preserve"> e</w:t>
      </w:r>
      <w:proofErr w:type="spellStart"/>
      <w:r w:rsidR="00CE5385" w:rsidRPr="0032143C">
        <w:rPr>
          <w:rFonts w:ascii="Book Antiqua" w:hAnsi="Book Antiqua"/>
          <w:sz w:val="22"/>
          <w:szCs w:val="22"/>
        </w:rPr>
        <w:t>ste</w:t>
      </w:r>
      <w:proofErr w:type="spellEnd"/>
      <w:r w:rsidRPr="0032143C">
        <w:rPr>
          <w:rFonts w:ascii="Book Antiqua" w:hAnsi="Book Antiqua"/>
          <w:sz w:val="22"/>
          <w:szCs w:val="22"/>
        </w:rPr>
        <w:t xml:space="preserve"> pago se hará en un plazo no mayor de </w:t>
      </w:r>
      <w:r w:rsidRPr="0032143C">
        <w:rPr>
          <w:rFonts w:ascii="Book Antiqua" w:hAnsi="Book Antiqua"/>
          <w:b/>
          <w:color w:val="800000"/>
          <w:sz w:val="22"/>
          <w:szCs w:val="22"/>
        </w:rPr>
        <w:t>[escribir en letras y números el plazo]</w:t>
      </w:r>
      <w:r w:rsidRPr="0032143C">
        <w:rPr>
          <w:rFonts w:ascii="Book Antiqua" w:hAnsi="Book Antiqua"/>
          <w:b/>
          <w:sz w:val="22"/>
          <w:szCs w:val="22"/>
        </w:rPr>
        <w:t xml:space="preserve"> </w:t>
      </w:r>
      <w:r w:rsidRPr="0032143C">
        <w:rPr>
          <w:rFonts w:ascii="Book Antiqua" w:hAnsi="Book Antiqua"/>
          <w:sz w:val="22"/>
          <w:szCs w:val="22"/>
        </w:rPr>
        <w:t xml:space="preserve">días a partir de la firma del Contrato </w:t>
      </w:r>
      <w:bookmarkStart w:id="153" w:name="_Hlk190720081"/>
      <w:r w:rsidRPr="0032143C">
        <w:rPr>
          <w:rFonts w:ascii="Book Antiqua" w:hAnsi="Book Antiqua"/>
          <w:sz w:val="22"/>
          <w:szCs w:val="22"/>
        </w:rPr>
        <w:t>y contra presentación de una Póliza de Seguro o Garantía Bancaria que cubra la totalidad del Avance Inicial</w:t>
      </w:r>
      <w:bookmarkEnd w:id="153"/>
      <w:r w:rsidRPr="0032143C">
        <w:rPr>
          <w:rFonts w:ascii="Book Antiqua" w:hAnsi="Book Antiqua"/>
          <w:sz w:val="22"/>
          <w:szCs w:val="22"/>
        </w:rPr>
        <w:t xml:space="preserve">. Si se trata de un adjudicatario certificado como MIPYME, por concepto de avance recibirán el </w:t>
      </w:r>
      <w:r w:rsidRPr="0032143C">
        <w:rPr>
          <w:rFonts w:ascii="Book Antiqua" w:hAnsi="Book Antiqua"/>
          <w:b/>
          <w:sz w:val="22"/>
          <w:szCs w:val="22"/>
          <w:lang w:val="es-MX"/>
        </w:rPr>
        <w:t xml:space="preserve">veinte </w:t>
      </w:r>
      <w:r w:rsidRPr="0032143C">
        <w:rPr>
          <w:rFonts w:ascii="Book Antiqua" w:hAnsi="Book Antiqua"/>
          <w:b/>
          <w:sz w:val="22"/>
          <w:szCs w:val="22"/>
        </w:rPr>
        <w:t>por</w:t>
      </w:r>
      <w:r w:rsidRPr="0032143C">
        <w:rPr>
          <w:rFonts w:ascii="Book Antiqua" w:hAnsi="Book Antiqua"/>
          <w:b/>
          <w:sz w:val="22"/>
          <w:szCs w:val="22"/>
          <w:lang w:val="es-MX"/>
        </w:rPr>
        <w:t xml:space="preserve"> ciento (20%)</w:t>
      </w:r>
      <w:bookmarkEnd w:id="152"/>
      <w:r w:rsidRPr="0032143C">
        <w:rPr>
          <w:rStyle w:val="Refdenotaalpie"/>
          <w:rFonts w:ascii="Book Antiqua" w:hAnsi="Book Antiqua"/>
          <w:b/>
          <w:sz w:val="22"/>
          <w:szCs w:val="22"/>
          <w:lang w:val="es-MX"/>
        </w:rPr>
        <w:footnoteReference w:id="13"/>
      </w:r>
      <w:r w:rsidRPr="0032143C">
        <w:rPr>
          <w:rFonts w:ascii="Book Antiqua" w:hAnsi="Book Antiqua"/>
          <w:b/>
          <w:sz w:val="22"/>
          <w:szCs w:val="22"/>
          <w:lang w:val="es-MX"/>
        </w:rPr>
        <w:t>.</w:t>
      </w:r>
    </w:p>
    <w:p w14:paraId="41DE9942" w14:textId="77777777" w:rsidR="00BA51B9" w:rsidRPr="0032143C" w:rsidRDefault="00BA51B9" w:rsidP="00127526">
      <w:pPr>
        <w:jc w:val="both"/>
        <w:rPr>
          <w:rFonts w:ascii="Book Antiqua" w:hAnsi="Book Antiqua"/>
          <w:sz w:val="22"/>
          <w:szCs w:val="22"/>
          <w:lang w:val="es-MX"/>
        </w:rPr>
      </w:pPr>
      <w:r w:rsidRPr="0032143C">
        <w:rPr>
          <w:rFonts w:ascii="Book Antiqua" w:hAnsi="Book Antiqua"/>
          <w:sz w:val="22"/>
          <w:szCs w:val="22"/>
          <w:lang w:val="es-MX"/>
        </w:rPr>
        <w:t xml:space="preserve"> </w:t>
      </w:r>
    </w:p>
    <w:p w14:paraId="31596A75" w14:textId="65142C1D" w:rsidR="00C32017" w:rsidRDefault="00C32017" w:rsidP="00127526">
      <w:pPr>
        <w:jc w:val="both"/>
        <w:rPr>
          <w:rFonts w:ascii="Book Antiqua" w:hAnsi="Book Antiqua"/>
          <w:sz w:val="22"/>
          <w:szCs w:val="22"/>
        </w:rPr>
      </w:pPr>
      <w:r>
        <w:rPr>
          <w:rFonts w:ascii="Book Antiqua" w:hAnsi="Book Antiqua"/>
          <w:sz w:val="22"/>
          <w:szCs w:val="22"/>
        </w:rPr>
        <w:t xml:space="preserve">El pago restante se realizará </w:t>
      </w:r>
      <w:r w:rsidRPr="00C32017">
        <w:rPr>
          <w:rFonts w:ascii="Book Antiqua" w:hAnsi="Book Antiqua"/>
          <w:sz w:val="22"/>
          <w:szCs w:val="22"/>
        </w:rPr>
        <w:t xml:space="preserve">a presentación, y posterior aprobación por parte de la </w:t>
      </w:r>
      <w:r w:rsidRPr="00C32017">
        <w:rPr>
          <w:rFonts w:ascii="Book Antiqua" w:hAnsi="Book Antiqua"/>
          <w:b/>
          <w:bCs/>
          <w:sz w:val="22"/>
          <w:szCs w:val="22"/>
        </w:rPr>
        <w:t>CONTRALORIA GENERAL DE LA REPUBLICA e INSTITUCION CONTRATANTE</w:t>
      </w:r>
      <w:r w:rsidRPr="00C32017">
        <w:rPr>
          <w:rFonts w:ascii="Book Antiqua" w:hAnsi="Book Antiqua"/>
          <w:sz w:val="22"/>
          <w:szCs w:val="22"/>
        </w:rPr>
        <w:t xml:space="preserve"> de los productos requeridos, según el criterio siguiente:</w:t>
      </w:r>
    </w:p>
    <w:p w14:paraId="19274D3F" w14:textId="77777777" w:rsidR="00C32017" w:rsidRDefault="00C32017" w:rsidP="00C32017">
      <w:pPr>
        <w:rPr>
          <w:rFonts w:ascii="Book Antiqua" w:hAnsi="Book Antiqua"/>
          <w:sz w:val="22"/>
          <w:szCs w:val="22"/>
        </w:rPr>
      </w:pPr>
    </w:p>
    <w:p w14:paraId="30B9D96C" w14:textId="54C0E3BA" w:rsidR="00C32017" w:rsidRPr="0003541A" w:rsidRDefault="00C32017" w:rsidP="00C32017">
      <w:r>
        <w:rPr>
          <w:rFonts w:ascii="Book Antiqua" w:hAnsi="Book Antiqua"/>
          <w:sz w:val="22"/>
          <w:szCs w:val="22"/>
        </w:rPr>
        <w:t xml:space="preserve">a)   </w:t>
      </w:r>
      <w:r w:rsidRPr="0003541A">
        <w:t xml:space="preserve">40% Cuando la auditora tenga </w:t>
      </w:r>
      <w:r>
        <w:t xml:space="preserve">un </w:t>
      </w:r>
      <w:r w:rsidRPr="0003541A">
        <w:t>nivel de avance de un 60%</w:t>
      </w:r>
      <w:r>
        <w:t>.</w:t>
      </w:r>
    </w:p>
    <w:p w14:paraId="64D6DA1A" w14:textId="7872A639" w:rsidR="00C32017" w:rsidRPr="0003541A" w:rsidRDefault="00C32017" w:rsidP="00C32017">
      <w:r>
        <w:t xml:space="preserve">b) </w:t>
      </w:r>
      <w:r w:rsidRPr="0003541A">
        <w:t xml:space="preserve"> 40% Contra entrega del informe final.</w:t>
      </w:r>
    </w:p>
    <w:p w14:paraId="5031551F" w14:textId="77777777" w:rsidR="00C32017" w:rsidRDefault="00C32017" w:rsidP="00127526">
      <w:pPr>
        <w:jc w:val="both"/>
        <w:rPr>
          <w:rFonts w:ascii="Book Antiqua" w:hAnsi="Book Antiqua"/>
          <w:sz w:val="22"/>
          <w:szCs w:val="22"/>
        </w:rPr>
      </w:pPr>
    </w:p>
    <w:p w14:paraId="13AA603B" w14:textId="7BA7A2B9" w:rsidR="00BA51B9" w:rsidRDefault="00BA51B9" w:rsidP="00127526">
      <w:pPr>
        <w:jc w:val="both"/>
        <w:rPr>
          <w:rFonts w:ascii="Book Antiqua" w:hAnsi="Book Antiqua"/>
          <w:sz w:val="22"/>
          <w:szCs w:val="22"/>
        </w:rPr>
      </w:pPr>
      <w:r w:rsidRPr="0032143C">
        <w:rPr>
          <w:rFonts w:ascii="Book Antiqua" w:hAnsi="Book Antiqua"/>
          <w:sz w:val="22"/>
          <w:szCs w:val="22"/>
        </w:rPr>
        <w:t xml:space="preserve">Estos pagos se harán en un período no mayor de </w:t>
      </w:r>
      <w:r w:rsidRPr="0032143C">
        <w:rPr>
          <w:rFonts w:ascii="Book Antiqua" w:hAnsi="Book Antiqua"/>
          <w:b/>
          <w:color w:val="990000"/>
          <w:sz w:val="22"/>
          <w:szCs w:val="22"/>
        </w:rPr>
        <w:t>[Indicar cantidad de días]</w:t>
      </w:r>
      <w:r w:rsidRPr="0032143C">
        <w:rPr>
          <w:rFonts w:ascii="Book Antiqua" w:hAnsi="Book Antiqua"/>
          <w:sz w:val="22"/>
          <w:szCs w:val="22"/>
        </w:rPr>
        <w:t xml:space="preserve"> contados a partir de que el proveedor remita al supervisor o responsable del contrato las facturas de</w:t>
      </w:r>
      <w:r w:rsidR="00CB7670" w:rsidRPr="0032143C">
        <w:rPr>
          <w:rFonts w:ascii="Book Antiqua" w:hAnsi="Book Antiqua"/>
          <w:sz w:val="22"/>
          <w:szCs w:val="22"/>
        </w:rPr>
        <w:t xml:space="preserve"> los bienes </w:t>
      </w:r>
      <w:r w:rsidRPr="0032143C">
        <w:rPr>
          <w:rFonts w:ascii="Book Antiqua" w:hAnsi="Book Antiqua"/>
          <w:sz w:val="22"/>
          <w:szCs w:val="22"/>
        </w:rPr>
        <w:t>ofrecido</w:t>
      </w:r>
      <w:r w:rsidR="00CE5385" w:rsidRPr="0032143C">
        <w:rPr>
          <w:rFonts w:ascii="Book Antiqua" w:hAnsi="Book Antiqua"/>
          <w:sz w:val="22"/>
          <w:szCs w:val="22"/>
        </w:rPr>
        <w:t>s</w:t>
      </w:r>
      <w:r w:rsidRPr="0032143C">
        <w:rPr>
          <w:rFonts w:ascii="Book Antiqua" w:hAnsi="Book Antiqua"/>
          <w:sz w:val="22"/>
          <w:szCs w:val="22"/>
        </w:rPr>
        <w:t xml:space="preserve">. No está permitido que el proveedor reciba el pago total </w:t>
      </w:r>
      <w:r w:rsidR="00CB7670" w:rsidRPr="0032143C">
        <w:rPr>
          <w:rFonts w:ascii="Book Antiqua" w:hAnsi="Book Antiqua"/>
          <w:sz w:val="22"/>
          <w:szCs w:val="22"/>
        </w:rPr>
        <w:t>de los bienes</w:t>
      </w:r>
      <w:r w:rsidRPr="0032143C">
        <w:rPr>
          <w:rFonts w:ascii="Book Antiqua" w:hAnsi="Book Antiqua"/>
          <w:sz w:val="22"/>
          <w:szCs w:val="22"/>
        </w:rPr>
        <w:t xml:space="preserve"> sin que el objeto del contrato se haya cumplido. </w:t>
      </w:r>
    </w:p>
    <w:p w14:paraId="3D7D0D58" w14:textId="77777777" w:rsidR="00C32017" w:rsidRDefault="00C32017" w:rsidP="00127526">
      <w:pPr>
        <w:jc w:val="both"/>
        <w:rPr>
          <w:rFonts w:ascii="Book Antiqua" w:hAnsi="Book Antiqua"/>
          <w:sz w:val="22"/>
          <w:szCs w:val="22"/>
        </w:rPr>
      </w:pPr>
    </w:p>
    <w:p w14:paraId="1F2C6073" w14:textId="134E0EB7" w:rsidR="00C32017" w:rsidRPr="0032143C" w:rsidRDefault="00C32017" w:rsidP="00127526">
      <w:pPr>
        <w:jc w:val="both"/>
        <w:rPr>
          <w:rFonts w:ascii="Book Antiqua" w:hAnsi="Book Antiqua"/>
          <w:sz w:val="22"/>
          <w:szCs w:val="22"/>
        </w:rPr>
      </w:pPr>
      <w:r w:rsidRPr="00C32017">
        <w:rPr>
          <w:rFonts w:ascii="Book Antiqua" w:hAnsi="Book Antiqua"/>
          <w:sz w:val="22"/>
          <w:szCs w:val="22"/>
        </w:rPr>
        <w:t>Sobre el pago de impuestos, la firma de auditores, a contratar no estará exento de ningún pago de impuestos y por tanto será la única responsable por el pago de los gravámenes sobre las sumas percibidas bajo el mismo, detalladas previamente.</w:t>
      </w:r>
    </w:p>
    <w:p w14:paraId="0A3A7674" w14:textId="77777777" w:rsidR="00BA51B9" w:rsidRPr="0032143C" w:rsidRDefault="00BA51B9" w:rsidP="00127526">
      <w:pPr>
        <w:jc w:val="both"/>
        <w:rPr>
          <w:rFonts w:ascii="Book Antiqua" w:hAnsi="Book Antiqua"/>
          <w:sz w:val="22"/>
          <w:szCs w:val="22"/>
        </w:rPr>
      </w:pPr>
    </w:p>
    <w:p w14:paraId="7FDEEA66" w14:textId="77777777" w:rsidR="00BA51B9" w:rsidRPr="0032143C" w:rsidRDefault="00BA51B9" w:rsidP="00367BDB">
      <w:pPr>
        <w:pStyle w:val="Ttulo1"/>
      </w:pPr>
      <w:bookmarkStart w:id="154" w:name="_Toc159336708"/>
      <w:bookmarkStart w:id="155" w:name="_Toc190720977"/>
      <w:bookmarkEnd w:id="149"/>
      <w:r w:rsidRPr="0032143C">
        <w:t>Subcontratación</w:t>
      </w:r>
      <w:bookmarkEnd w:id="154"/>
      <w:bookmarkEnd w:id="155"/>
    </w:p>
    <w:p w14:paraId="4330D80A" w14:textId="77777777" w:rsidR="00CE5385" w:rsidRPr="0032143C" w:rsidRDefault="00CE5385" w:rsidP="00127526">
      <w:pPr>
        <w:jc w:val="both"/>
        <w:rPr>
          <w:rFonts w:ascii="Book Antiqua" w:hAnsi="Book Antiqua"/>
          <w:sz w:val="22"/>
          <w:szCs w:val="22"/>
        </w:rPr>
      </w:pPr>
    </w:p>
    <w:p w14:paraId="061C5A74" w14:textId="5356C783" w:rsidR="00CE5385" w:rsidRPr="0032143C" w:rsidRDefault="00CE5385" w:rsidP="00127526">
      <w:pPr>
        <w:jc w:val="both"/>
        <w:rPr>
          <w:rFonts w:ascii="Book Antiqua" w:hAnsi="Book Antiqua"/>
          <w:sz w:val="22"/>
          <w:szCs w:val="22"/>
        </w:rPr>
      </w:pPr>
      <w:proofErr w:type="gramStart"/>
      <w:r w:rsidRPr="0032143C">
        <w:rPr>
          <w:rFonts w:ascii="Book Antiqua" w:hAnsi="Book Antiqua"/>
          <w:sz w:val="22"/>
          <w:szCs w:val="22"/>
        </w:rPr>
        <w:t>El(</w:t>
      </w:r>
      <w:proofErr w:type="gramEnd"/>
      <w:r w:rsidRPr="0032143C">
        <w:rPr>
          <w:rFonts w:ascii="Book Antiqua" w:hAnsi="Book Antiqua"/>
          <w:sz w:val="22"/>
          <w:szCs w:val="22"/>
        </w:rPr>
        <w:t>la) contratista podrá subcontratar la ejecución de hasta el 50% del monto de las tareas comprendidas en este pliego de condiciones, con la previa y expresa autorización de la institución contratante de acuerdo con el numeral 2) del artículo 32 de la Ley núm. 340-06 y sus modificaciones.</w:t>
      </w:r>
    </w:p>
    <w:p w14:paraId="216DC49E" w14:textId="77777777" w:rsidR="00BA51B9" w:rsidRDefault="00BA51B9" w:rsidP="00127526">
      <w:pPr>
        <w:jc w:val="both"/>
        <w:rPr>
          <w:rFonts w:ascii="Book Antiqua" w:hAnsi="Book Antiqua"/>
          <w:sz w:val="22"/>
          <w:szCs w:val="22"/>
        </w:rPr>
      </w:pPr>
    </w:p>
    <w:p w14:paraId="3AE69CDB" w14:textId="77777777" w:rsidR="00FA7EC9" w:rsidRPr="0032143C" w:rsidRDefault="00FA7EC9" w:rsidP="00127526">
      <w:pPr>
        <w:jc w:val="both"/>
        <w:rPr>
          <w:rFonts w:ascii="Book Antiqua" w:hAnsi="Book Antiqua"/>
          <w:sz w:val="22"/>
          <w:szCs w:val="22"/>
        </w:rPr>
      </w:pPr>
    </w:p>
    <w:p w14:paraId="0B1CB433" w14:textId="04BAE915" w:rsidR="00BA51B9" w:rsidRPr="0032143C" w:rsidRDefault="00BA51B9" w:rsidP="00127526">
      <w:pPr>
        <w:jc w:val="both"/>
        <w:rPr>
          <w:rFonts w:ascii="Book Antiqua" w:hAnsi="Book Antiqua"/>
          <w:sz w:val="22"/>
          <w:szCs w:val="22"/>
        </w:rPr>
      </w:pPr>
      <w:r w:rsidRPr="0032143C">
        <w:rPr>
          <w:rFonts w:ascii="Book Antiqua" w:hAnsi="Book Antiqua"/>
          <w:sz w:val="22"/>
          <w:szCs w:val="22"/>
        </w:rPr>
        <w:lastRenderedPageBreak/>
        <w:t xml:space="preserve">El(la) oferente, al momento de presentar su oferta, debe indicar </w:t>
      </w:r>
      <w:r w:rsidR="00CB7670" w:rsidRPr="0032143C">
        <w:rPr>
          <w:rFonts w:ascii="Book Antiqua" w:hAnsi="Book Antiqua"/>
          <w:sz w:val="22"/>
          <w:szCs w:val="22"/>
        </w:rPr>
        <w:t xml:space="preserve"> el detalle de la adquisición de los bienes </w:t>
      </w:r>
      <w:r w:rsidRPr="0032143C">
        <w:rPr>
          <w:rFonts w:ascii="Book Antiqua" w:hAnsi="Book Antiqua"/>
          <w:sz w:val="22"/>
          <w:szCs w:val="22"/>
        </w:rPr>
        <w:t xml:space="preserve">que subcontrataría y las personas físicas o empresas que </w:t>
      </w:r>
      <w:r w:rsidR="00CB7670" w:rsidRPr="0032143C">
        <w:rPr>
          <w:rFonts w:ascii="Book Antiqua" w:hAnsi="Book Antiqua"/>
          <w:sz w:val="22"/>
          <w:szCs w:val="22"/>
        </w:rPr>
        <w:t>suministrarán</w:t>
      </w:r>
      <w:r w:rsidRPr="0032143C">
        <w:rPr>
          <w:rFonts w:ascii="Book Antiqua" w:hAnsi="Book Antiqua"/>
          <w:sz w:val="22"/>
          <w:szCs w:val="22"/>
        </w:rPr>
        <w:t xml:space="preserve"> cada un</w:t>
      </w:r>
      <w:r w:rsidR="00CB7670" w:rsidRPr="0032143C">
        <w:rPr>
          <w:rFonts w:ascii="Book Antiqua" w:hAnsi="Book Antiqua"/>
          <w:sz w:val="22"/>
          <w:szCs w:val="22"/>
        </w:rPr>
        <w:t>o</w:t>
      </w:r>
      <w:r w:rsidRPr="0032143C">
        <w:rPr>
          <w:rFonts w:ascii="Book Antiqua" w:hAnsi="Book Antiqua"/>
          <w:sz w:val="22"/>
          <w:szCs w:val="22"/>
        </w:rPr>
        <w:t xml:space="preserve"> de ell</w:t>
      </w:r>
      <w:r w:rsidR="00CB7670" w:rsidRPr="0032143C">
        <w:rPr>
          <w:rFonts w:ascii="Book Antiqua" w:hAnsi="Book Antiqua"/>
          <w:sz w:val="22"/>
          <w:szCs w:val="22"/>
        </w:rPr>
        <w:t>os</w:t>
      </w:r>
      <w:r w:rsidRPr="0032143C">
        <w:rPr>
          <w:rFonts w:ascii="Book Antiqua" w:hAnsi="Book Antiqua"/>
          <w:sz w:val="22"/>
          <w:szCs w:val="22"/>
        </w:rPr>
        <w:t>,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6739B0FD" w14:textId="77777777" w:rsidR="00BA51B9" w:rsidRPr="0032143C" w:rsidRDefault="00BA51B9" w:rsidP="00127526">
      <w:pPr>
        <w:jc w:val="both"/>
        <w:rPr>
          <w:rFonts w:ascii="Book Antiqua" w:hAnsi="Book Antiqua"/>
          <w:b/>
          <w:sz w:val="22"/>
          <w:szCs w:val="22"/>
        </w:rPr>
      </w:pPr>
    </w:p>
    <w:p w14:paraId="2B47B70C" w14:textId="125ED750" w:rsidR="00BA51B9" w:rsidRPr="0032143C" w:rsidRDefault="00BA51B9" w:rsidP="00367BDB">
      <w:pPr>
        <w:pStyle w:val="Ttulo1"/>
      </w:pPr>
      <w:bookmarkStart w:id="156" w:name="_Toc159336709"/>
      <w:bookmarkStart w:id="157" w:name="_Toc190720978"/>
      <w:r w:rsidRPr="0032143C">
        <w:t>Recepción d</w:t>
      </w:r>
      <w:bookmarkEnd w:id="156"/>
      <w:r w:rsidR="00093935" w:rsidRPr="0032143C">
        <w:t>el servicio</w:t>
      </w:r>
      <w:bookmarkEnd w:id="157"/>
    </w:p>
    <w:p w14:paraId="794618BA" w14:textId="77777777" w:rsidR="00BA51B9" w:rsidRPr="0032143C" w:rsidRDefault="00BA51B9" w:rsidP="00127526">
      <w:pPr>
        <w:pStyle w:val="Prrafodelista"/>
        <w:ind w:left="1190"/>
        <w:rPr>
          <w:rFonts w:ascii="Book Antiqua" w:hAnsi="Book Antiqua"/>
          <w:b/>
          <w:sz w:val="22"/>
          <w:szCs w:val="22"/>
        </w:rPr>
      </w:pPr>
    </w:p>
    <w:p w14:paraId="112FA1D1" w14:textId="3C146840"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Concluida </w:t>
      </w:r>
      <w:r w:rsidR="001266E6" w:rsidRPr="0032143C">
        <w:rPr>
          <w:rFonts w:ascii="Book Antiqua" w:hAnsi="Book Antiqua"/>
          <w:sz w:val="22"/>
          <w:szCs w:val="22"/>
        </w:rPr>
        <w:t xml:space="preserve">la </w:t>
      </w:r>
      <w:r w:rsidR="00CB7670" w:rsidRPr="0032143C">
        <w:rPr>
          <w:rFonts w:ascii="Book Antiqua" w:hAnsi="Book Antiqua"/>
          <w:sz w:val="22"/>
          <w:szCs w:val="22"/>
        </w:rPr>
        <w:t>entrega de los bienes</w:t>
      </w:r>
      <w:r w:rsidRPr="0032143C">
        <w:rPr>
          <w:rFonts w:ascii="Book Antiqua" w:hAnsi="Book Antiqua"/>
          <w:sz w:val="22"/>
          <w:szCs w:val="22"/>
        </w:rPr>
        <w:t>, el personal designado por la institución como responsable del contrato procederá a completar un acta de recepción provisional donde determine, a partir de l</w:t>
      </w:r>
      <w:r w:rsidR="001266E6" w:rsidRPr="0032143C">
        <w:rPr>
          <w:rFonts w:ascii="Book Antiqua" w:hAnsi="Book Antiqua"/>
          <w:sz w:val="22"/>
          <w:szCs w:val="22"/>
        </w:rPr>
        <w:t>as especificaciones técnicas</w:t>
      </w:r>
      <w:r w:rsidRPr="0032143C">
        <w:rPr>
          <w:rFonts w:ascii="Book Antiqua" w:hAnsi="Book Antiqua"/>
          <w:sz w:val="22"/>
          <w:szCs w:val="22"/>
        </w:rPr>
        <w:t xml:space="preserve">, si </w:t>
      </w:r>
      <w:r w:rsidR="00CB7670" w:rsidRPr="0032143C">
        <w:rPr>
          <w:rFonts w:ascii="Book Antiqua" w:hAnsi="Book Antiqua"/>
          <w:sz w:val="22"/>
          <w:szCs w:val="22"/>
        </w:rPr>
        <w:t>los bienes adquiridos</w:t>
      </w:r>
      <w:r w:rsidRPr="0032143C">
        <w:rPr>
          <w:rFonts w:ascii="Book Antiqua" w:hAnsi="Book Antiqua"/>
          <w:sz w:val="22"/>
          <w:szCs w:val="22"/>
        </w:rPr>
        <w:t xml:space="preserve"> cumpl</w:t>
      </w:r>
      <w:r w:rsidR="00CB7670" w:rsidRPr="0032143C">
        <w:rPr>
          <w:rFonts w:ascii="Book Antiqua" w:hAnsi="Book Antiqua"/>
          <w:sz w:val="22"/>
          <w:szCs w:val="22"/>
        </w:rPr>
        <w:t>ieron</w:t>
      </w:r>
      <w:r w:rsidRPr="0032143C">
        <w:rPr>
          <w:rFonts w:ascii="Book Antiqua" w:hAnsi="Book Antiqua"/>
          <w:sz w:val="22"/>
          <w:szCs w:val="22"/>
        </w:rPr>
        <w:t xml:space="preserve"> o no con lo pactado. </w:t>
      </w:r>
    </w:p>
    <w:p w14:paraId="6B5F8758" w14:textId="77777777" w:rsidR="00BA51B9" w:rsidRPr="0032143C" w:rsidRDefault="00BA51B9" w:rsidP="00127526">
      <w:pPr>
        <w:jc w:val="both"/>
        <w:rPr>
          <w:rFonts w:ascii="Book Antiqua" w:hAnsi="Book Antiqua"/>
          <w:sz w:val="22"/>
          <w:szCs w:val="22"/>
        </w:rPr>
      </w:pPr>
    </w:p>
    <w:p w14:paraId="4AD8328E" w14:textId="18A967AA"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Si </w:t>
      </w:r>
      <w:r w:rsidR="00CB7670" w:rsidRPr="0032143C">
        <w:rPr>
          <w:rFonts w:ascii="Book Antiqua" w:hAnsi="Book Antiqua"/>
          <w:sz w:val="22"/>
          <w:szCs w:val="22"/>
        </w:rPr>
        <w:t xml:space="preserve">el suministro de bienes </w:t>
      </w:r>
      <w:r w:rsidRPr="0032143C">
        <w:rPr>
          <w:rFonts w:ascii="Book Antiqua" w:hAnsi="Book Antiqua"/>
          <w:sz w:val="22"/>
          <w:szCs w:val="22"/>
        </w:rPr>
        <w:t>fue acorde con l</w:t>
      </w:r>
      <w:r w:rsidR="001266E6" w:rsidRPr="0032143C">
        <w:rPr>
          <w:rFonts w:ascii="Book Antiqua" w:hAnsi="Book Antiqua"/>
          <w:sz w:val="22"/>
          <w:szCs w:val="22"/>
        </w:rPr>
        <w:t>as especificaciones técnicas</w:t>
      </w:r>
      <w:r w:rsidRPr="0032143C">
        <w:rPr>
          <w:rFonts w:ascii="Book Antiqua" w:hAnsi="Book Antiqua"/>
          <w:sz w:val="22"/>
          <w:szCs w:val="22"/>
        </w:rPr>
        <w:t xml:space="preserve">, la institución deberá formalizarla mediante la recepción conforme en un plazo </w:t>
      </w:r>
      <w:r w:rsidRPr="0032143C">
        <w:rPr>
          <w:rFonts w:ascii="Book Antiqua" w:hAnsi="Book Antiqua"/>
          <w:b/>
          <w:color w:val="990000"/>
          <w:sz w:val="22"/>
          <w:szCs w:val="22"/>
        </w:rPr>
        <w:t>[Indicar cantidad de días</w:t>
      </w:r>
      <w:r w:rsidRPr="0032143C">
        <w:rPr>
          <w:rStyle w:val="Refdenotaalpie"/>
          <w:rFonts w:ascii="Book Antiqua" w:hAnsi="Book Antiqua"/>
          <w:sz w:val="22"/>
          <w:szCs w:val="22"/>
        </w:rPr>
        <w:footnoteReference w:id="14"/>
      </w:r>
      <w:r w:rsidRPr="0032143C">
        <w:rPr>
          <w:rFonts w:ascii="Book Antiqua" w:hAnsi="Book Antiqua"/>
          <w:bCs/>
          <w:color w:val="990000"/>
          <w:sz w:val="22"/>
          <w:szCs w:val="22"/>
        </w:rPr>
        <w:t>]</w:t>
      </w:r>
      <w:r w:rsidRPr="0032143C">
        <w:rPr>
          <w:rFonts w:ascii="Book Antiqua" w:hAnsi="Book Antiqua"/>
          <w:sz w:val="22"/>
          <w:szCs w:val="22"/>
        </w:rPr>
        <w:t xml:space="preserve"> días hábiles, a partir del día siguiente de notificad</w:t>
      </w:r>
      <w:r w:rsidR="00CB7670" w:rsidRPr="0032143C">
        <w:rPr>
          <w:rFonts w:ascii="Book Antiqua" w:hAnsi="Book Antiqua"/>
          <w:sz w:val="22"/>
          <w:szCs w:val="22"/>
        </w:rPr>
        <w:t>a</w:t>
      </w:r>
      <w:r w:rsidRPr="0032143C">
        <w:rPr>
          <w:rFonts w:ascii="Book Antiqua" w:hAnsi="Book Antiqua"/>
          <w:sz w:val="22"/>
          <w:szCs w:val="22"/>
        </w:rPr>
        <w:t xml:space="preserve"> </w:t>
      </w:r>
      <w:r w:rsidR="00CB7670" w:rsidRPr="0032143C">
        <w:rPr>
          <w:rFonts w:ascii="Book Antiqua" w:hAnsi="Book Antiqua"/>
          <w:sz w:val="22"/>
          <w:szCs w:val="22"/>
        </w:rPr>
        <w:t>entrega de los bienes</w:t>
      </w:r>
      <w:r w:rsidRPr="0032143C">
        <w:rPr>
          <w:rFonts w:ascii="Book Antiqua" w:hAnsi="Book Antiqua"/>
          <w:sz w:val="22"/>
          <w:szCs w:val="22"/>
        </w:rPr>
        <w:t xml:space="preserve">. El proveedor tiene derecho de intimar a la institución contratante la emisión de la recepción conforme, sino lo realiza en el referido plazo. </w:t>
      </w:r>
    </w:p>
    <w:p w14:paraId="63184787" w14:textId="77777777" w:rsidR="00BA51B9" w:rsidRPr="0032143C" w:rsidRDefault="00BA51B9" w:rsidP="00127526">
      <w:pPr>
        <w:jc w:val="both"/>
        <w:rPr>
          <w:rFonts w:ascii="Book Antiqua" w:hAnsi="Book Antiqua"/>
          <w:sz w:val="22"/>
          <w:szCs w:val="22"/>
        </w:rPr>
      </w:pPr>
    </w:p>
    <w:p w14:paraId="357CECFF" w14:textId="6855D37E"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De existir cualquier anomalía con la </w:t>
      </w:r>
      <w:r w:rsidR="0017359B" w:rsidRPr="0032143C">
        <w:rPr>
          <w:rFonts w:ascii="Book Antiqua" w:hAnsi="Book Antiqua"/>
          <w:sz w:val="22"/>
          <w:szCs w:val="22"/>
        </w:rPr>
        <w:t>entrega o posibles desperfectos o diferencias en los bienes ofertados y los recibidos por la entidad contratante</w:t>
      </w:r>
      <w:r w:rsidRPr="0032143C">
        <w:rPr>
          <w:rFonts w:ascii="Book Antiqua" w:hAnsi="Book Antiqua"/>
          <w:sz w:val="22"/>
          <w:szCs w:val="22"/>
        </w:rPr>
        <w:t>, y se tenga tiempo suficiente para que el proveedor corrija las faltas antes de que se cumpla el período en que se necesita, la institución deberá notificar en un plazo de cinco (5) días hábiles</w:t>
      </w:r>
      <w:r w:rsidRPr="0032143C">
        <w:rPr>
          <w:rStyle w:val="Refdenotaalpie"/>
          <w:rFonts w:ascii="Book Antiqua" w:hAnsi="Book Antiqua"/>
          <w:sz w:val="22"/>
          <w:szCs w:val="22"/>
        </w:rPr>
        <w:footnoteReference w:id="15"/>
      </w:r>
      <w:r w:rsidRPr="0032143C">
        <w:rPr>
          <w:rFonts w:ascii="Book Antiqua" w:hAnsi="Book Antiqua"/>
          <w:sz w:val="22"/>
          <w:szCs w:val="22"/>
        </w:rPr>
        <w:t>, al proveedor para que subsane los defectos y proceda, en un plazo</w:t>
      </w:r>
      <w:r w:rsidRPr="0032143C">
        <w:rPr>
          <w:rStyle w:val="Refdenotaalpie"/>
          <w:rFonts w:ascii="Book Antiqua" w:hAnsi="Book Antiqua"/>
          <w:sz w:val="22"/>
          <w:szCs w:val="22"/>
        </w:rPr>
        <w:footnoteReference w:id="16"/>
      </w:r>
      <w:r w:rsidRPr="0032143C">
        <w:rPr>
          <w:rFonts w:ascii="Book Antiqua" w:hAnsi="Book Antiqua"/>
          <w:sz w:val="22"/>
          <w:szCs w:val="22"/>
        </w:rPr>
        <w:t xml:space="preserve"> no superior a </w:t>
      </w:r>
      <w:r w:rsidRPr="0032143C">
        <w:rPr>
          <w:rFonts w:ascii="Book Antiqua" w:hAnsi="Book Antiqua"/>
          <w:b/>
          <w:color w:val="990000"/>
          <w:sz w:val="22"/>
          <w:szCs w:val="22"/>
        </w:rPr>
        <w:t>[Indicar cantidad de días</w:t>
      </w:r>
      <w:r w:rsidRPr="0032143C">
        <w:rPr>
          <w:rFonts w:ascii="Book Antiqua" w:hAnsi="Book Antiqua"/>
          <w:bCs/>
          <w:color w:val="990000"/>
          <w:sz w:val="22"/>
          <w:szCs w:val="22"/>
        </w:rPr>
        <w:t xml:space="preserve">] </w:t>
      </w:r>
      <w:r w:rsidRPr="0032143C">
        <w:rPr>
          <w:rFonts w:ascii="Book Antiqua" w:hAnsi="Book Antiqua"/>
          <w:bCs/>
          <w:sz w:val="22"/>
          <w:szCs w:val="22"/>
        </w:rPr>
        <w:t>hábiles,</w:t>
      </w:r>
      <w:r w:rsidRPr="0032143C">
        <w:rPr>
          <w:rFonts w:ascii="Book Antiqua" w:hAnsi="Book Antiqua"/>
          <w:sz w:val="22"/>
          <w:szCs w:val="22"/>
        </w:rPr>
        <w:t xml:space="preserve"> a la corrección de los errores detectados. </w:t>
      </w:r>
    </w:p>
    <w:p w14:paraId="149CBC25" w14:textId="77777777" w:rsidR="00BA51B9" w:rsidRPr="0032143C" w:rsidRDefault="00BA51B9" w:rsidP="00127526">
      <w:pPr>
        <w:jc w:val="both"/>
        <w:rPr>
          <w:rFonts w:ascii="Book Antiqua" w:hAnsi="Book Antiqua"/>
          <w:sz w:val="22"/>
          <w:szCs w:val="22"/>
        </w:rPr>
      </w:pPr>
    </w:p>
    <w:p w14:paraId="5BEA922F" w14:textId="2A18E79D"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En los casos donde el proveedor no haya cumplido </w:t>
      </w:r>
      <w:r w:rsidR="0017359B" w:rsidRPr="0032143C">
        <w:rPr>
          <w:rFonts w:ascii="Book Antiqua" w:hAnsi="Book Antiqua"/>
          <w:sz w:val="22"/>
          <w:szCs w:val="22"/>
        </w:rPr>
        <w:t>con la corrección en los bienes o en la entrega de los mismos</w:t>
      </w:r>
      <w:r w:rsidR="009B1951" w:rsidRPr="0032143C">
        <w:rPr>
          <w:rFonts w:ascii="Book Antiqua" w:hAnsi="Book Antiqua"/>
          <w:sz w:val="22"/>
          <w:szCs w:val="22"/>
        </w:rPr>
        <w:t>,</w:t>
      </w:r>
      <w:r w:rsidRPr="0032143C">
        <w:rPr>
          <w:rFonts w:ascii="Book Antiqua" w:hAnsi="Book Antiqua"/>
          <w:sz w:val="22"/>
          <w:szCs w:val="22"/>
        </w:rPr>
        <w:t xml:space="preserve"> antes del período en que la institución lo requería, </w:t>
      </w:r>
      <w:r w:rsidR="00EF5B73" w:rsidRPr="0032143C">
        <w:rPr>
          <w:rFonts w:ascii="Book Antiqua" w:hAnsi="Book Antiqua"/>
          <w:sz w:val="22"/>
          <w:szCs w:val="22"/>
        </w:rPr>
        <w:t xml:space="preserve">esta </w:t>
      </w:r>
      <w:r w:rsidRPr="0032143C">
        <w:rPr>
          <w:rFonts w:ascii="Book Antiqua" w:hAnsi="Book Antiqua"/>
          <w:sz w:val="22"/>
          <w:szCs w:val="22"/>
        </w:rPr>
        <w:t xml:space="preserve">deberá notificar en un plazo de cinco (5) días hábiles, el acta de no conformidad con la </w:t>
      </w:r>
      <w:r w:rsidR="009B1951" w:rsidRPr="0032143C">
        <w:rPr>
          <w:rFonts w:ascii="Book Antiqua" w:hAnsi="Book Antiqua"/>
          <w:sz w:val="22"/>
          <w:szCs w:val="22"/>
        </w:rPr>
        <w:t>recepción de los bienes</w:t>
      </w:r>
      <w:r w:rsidRPr="0032143C">
        <w:rPr>
          <w:rFonts w:ascii="Book Antiqua" w:hAnsi="Book Antiqua"/>
          <w:sz w:val="22"/>
          <w:szCs w:val="22"/>
        </w:rPr>
        <w:t xml:space="preserve"> y, conforme con el debido proceso, puede iniciar las medidas administrativas correspondientes por la falta del proveedor. </w:t>
      </w:r>
    </w:p>
    <w:p w14:paraId="50F6FE7F" w14:textId="77777777" w:rsidR="00BA51B9" w:rsidRPr="0032143C" w:rsidRDefault="00BA51B9" w:rsidP="00127526">
      <w:pPr>
        <w:jc w:val="both"/>
        <w:rPr>
          <w:rFonts w:ascii="Book Antiqua" w:hAnsi="Book Antiqua"/>
          <w:b/>
          <w:bCs/>
          <w:color w:val="00B050"/>
          <w:sz w:val="22"/>
          <w:szCs w:val="22"/>
        </w:rPr>
      </w:pPr>
    </w:p>
    <w:p w14:paraId="2E8E3DC8" w14:textId="69ADAC80" w:rsidR="00BA51B9" w:rsidRPr="0032143C" w:rsidRDefault="00BA51B9" w:rsidP="00127526">
      <w:pPr>
        <w:jc w:val="both"/>
        <w:rPr>
          <w:rFonts w:ascii="Book Antiqua" w:hAnsi="Book Antiqua"/>
          <w:b/>
          <w:bCs/>
          <w:color w:val="00B050"/>
          <w:sz w:val="22"/>
          <w:szCs w:val="22"/>
        </w:rPr>
      </w:pPr>
      <w:r w:rsidRPr="0032143C">
        <w:rPr>
          <w:rFonts w:ascii="Book Antiqua" w:hAnsi="Book Antiqua"/>
          <w:b/>
          <w:bCs/>
          <w:color w:val="00B050"/>
          <w:sz w:val="22"/>
          <w:szCs w:val="22"/>
        </w:rPr>
        <w:t xml:space="preserve">Nota: En </w:t>
      </w:r>
      <w:r w:rsidR="009B1951" w:rsidRPr="0032143C">
        <w:rPr>
          <w:rFonts w:ascii="Book Antiqua" w:hAnsi="Book Antiqua"/>
          <w:b/>
          <w:bCs/>
          <w:color w:val="00B050"/>
          <w:sz w:val="22"/>
          <w:szCs w:val="22"/>
        </w:rPr>
        <w:t>el caso de l</w:t>
      </w:r>
      <w:r w:rsidR="00274D32" w:rsidRPr="0032143C">
        <w:rPr>
          <w:rFonts w:ascii="Book Antiqua" w:hAnsi="Book Antiqua"/>
          <w:b/>
          <w:bCs/>
          <w:color w:val="00B050"/>
          <w:sz w:val="22"/>
          <w:szCs w:val="22"/>
        </w:rPr>
        <w:t xml:space="preserve">a entrega </w:t>
      </w:r>
      <w:r w:rsidR="009B1951" w:rsidRPr="0032143C">
        <w:rPr>
          <w:rFonts w:ascii="Book Antiqua" w:hAnsi="Book Antiqua"/>
          <w:b/>
          <w:bCs/>
          <w:color w:val="00B050"/>
          <w:sz w:val="22"/>
          <w:szCs w:val="22"/>
        </w:rPr>
        <w:t>a requerimiento</w:t>
      </w:r>
      <w:r w:rsidR="00274D32" w:rsidRPr="0032143C">
        <w:rPr>
          <w:rFonts w:ascii="Book Antiqua" w:hAnsi="Book Antiqua"/>
          <w:b/>
          <w:bCs/>
          <w:color w:val="00B050"/>
          <w:sz w:val="22"/>
          <w:szCs w:val="22"/>
        </w:rPr>
        <w:t xml:space="preserve"> de los bienes</w:t>
      </w:r>
      <w:r w:rsidRPr="0032143C">
        <w:rPr>
          <w:rFonts w:ascii="Book Antiqua" w:hAnsi="Book Antiqua"/>
          <w:b/>
          <w:bCs/>
          <w:color w:val="00B050"/>
          <w:sz w:val="22"/>
          <w:szCs w:val="22"/>
        </w:rPr>
        <w:t>, la recepción de</w:t>
      </w:r>
      <w:r w:rsidR="009B1951" w:rsidRPr="0032143C">
        <w:rPr>
          <w:rFonts w:ascii="Book Antiqua" w:hAnsi="Book Antiqua"/>
          <w:b/>
          <w:bCs/>
          <w:color w:val="00B050"/>
          <w:sz w:val="22"/>
          <w:szCs w:val="22"/>
        </w:rPr>
        <w:t xml:space="preserve"> estos </w:t>
      </w:r>
      <w:r w:rsidRPr="0032143C">
        <w:rPr>
          <w:rFonts w:ascii="Book Antiqua" w:hAnsi="Book Antiqua"/>
          <w:b/>
          <w:bCs/>
          <w:color w:val="00B050"/>
          <w:sz w:val="22"/>
          <w:szCs w:val="22"/>
        </w:rPr>
        <w:t xml:space="preserve">se puede </w:t>
      </w:r>
      <w:r w:rsidR="009B1951" w:rsidRPr="0032143C">
        <w:rPr>
          <w:rFonts w:ascii="Book Antiqua" w:hAnsi="Book Antiqua"/>
          <w:b/>
          <w:bCs/>
          <w:color w:val="00B050"/>
          <w:sz w:val="22"/>
          <w:szCs w:val="22"/>
        </w:rPr>
        <w:t>realizar periódicamente</w:t>
      </w:r>
      <w:r w:rsidRPr="0032143C">
        <w:rPr>
          <w:rFonts w:ascii="Book Antiqua" w:hAnsi="Book Antiqua"/>
          <w:b/>
          <w:bCs/>
          <w:color w:val="00B050"/>
          <w:sz w:val="22"/>
          <w:szCs w:val="22"/>
        </w:rPr>
        <w:t xml:space="preserve">, </w:t>
      </w:r>
      <w:r w:rsidR="009B1951" w:rsidRPr="0032143C">
        <w:rPr>
          <w:rFonts w:ascii="Book Antiqua" w:hAnsi="Book Antiqua"/>
          <w:b/>
          <w:bCs/>
          <w:color w:val="00B050"/>
          <w:sz w:val="22"/>
          <w:szCs w:val="22"/>
        </w:rPr>
        <w:t>de acuerdo con</w:t>
      </w:r>
      <w:r w:rsidRPr="0032143C">
        <w:rPr>
          <w:rFonts w:ascii="Book Antiqua" w:hAnsi="Book Antiqua"/>
          <w:b/>
          <w:bCs/>
          <w:color w:val="00B050"/>
          <w:sz w:val="22"/>
          <w:szCs w:val="22"/>
        </w:rPr>
        <w:t xml:space="preserve"> lo establecido en l</w:t>
      </w:r>
      <w:r w:rsidR="00274D32" w:rsidRPr="0032143C">
        <w:rPr>
          <w:rFonts w:ascii="Book Antiqua" w:hAnsi="Book Antiqua"/>
          <w:b/>
          <w:bCs/>
          <w:color w:val="00B050"/>
          <w:sz w:val="22"/>
          <w:szCs w:val="22"/>
        </w:rPr>
        <w:t xml:space="preserve">as especificaciones técnicas </w:t>
      </w:r>
      <w:r w:rsidRPr="0032143C">
        <w:rPr>
          <w:rFonts w:ascii="Book Antiqua" w:hAnsi="Book Antiqua"/>
          <w:b/>
          <w:bCs/>
          <w:color w:val="00B050"/>
          <w:sz w:val="22"/>
          <w:szCs w:val="22"/>
        </w:rPr>
        <w:t>y como condición para tramitar los pagos al proveedor.</w:t>
      </w:r>
    </w:p>
    <w:p w14:paraId="21E4EDDC" w14:textId="77777777" w:rsidR="00BA51B9" w:rsidRPr="0032143C" w:rsidRDefault="00BA51B9" w:rsidP="00127526">
      <w:pPr>
        <w:jc w:val="both"/>
        <w:rPr>
          <w:rFonts w:ascii="Book Antiqua" w:hAnsi="Book Antiqua"/>
          <w:strike/>
          <w:sz w:val="22"/>
          <w:szCs w:val="22"/>
        </w:rPr>
      </w:pPr>
    </w:p>
    <w:p w14:paraId="6685E058" w14:textId="77777777" w:rsidR="00BA51B9" w:rsidRDefault="00BA51B9" w:rsidP="00127526">
      <w:pPr>
        <w:jc w:val="both"/>
        <w:rPr>
          <w:rFonts w:ascii="Book Antiqua" w:hAnsi="Book Antiqua"/>
          <w:b/>
          <w:bCs/>
          <w:sz w:val="22"/>
          <w:szCs w:val="22"/>
        </w:rPr>
      </w:pPr>
      <w:r w:rsidRPr="0032143C">
        <w:rPr>
          <w:rFonts w:ascii="Book Antiqua" w:hAnsi="Book Antiqua"/>
          <w:b/>
          <w:bCs/>
          <w:color w:val="C00000"/>
          <w:sz w:val="22"/>
          <w:szCs w:val="22"/>
        </w:rPr>
        <w:t xml:space="preserve">[Describir cualquier otra condición particular que se ajuste y se proporcional al objeto del procedimiento] </w:t>
      </w:r>
      <w:r w:rsidRPr="0032143C">
        <w:rPr>
          <w:rFonts w:ascii="Book Antiqua" w:hAnsi="Book Antiqua"/>
          <w:b/>
          <w:bCs/>
          <w:color w:val="0000FF"/>
          <w:sz w:val="22"/>
          <w:szCs w:val="22"/>
        </w:rPr>
        <w:t>Ejemplo: Entrega de documentos como certificados y garantías si equipos y/mobiliarios instalados, licencias etc.</w:t>
      </w:r>
      <w:r w:rsidRPr="0032143C">
        <w:rPr>
          <w:rFonts w:ascii="Book Antiqua" w:hAnsi="Book Antiqua"/>
          <w:color w:val="0000FF"/>
          <w:sz w:val="22"/>
          <w:szCs w:val="22"/>
        </w:rPr>
        <w:t xml:space="preserve"> </w:t>
      </w:r>
      <w:r w:rsidRPr="0032143C">
        <w:rPr>
          <w:rFonts w:ascii="Book Antiqua" w:hAnsi="Book Antiqua"/>
          <w:b/>
          <w:bCs/>
          <w:sz w:val="22"/>
          <w:szCs w:val="22"/>
        </w:rPr>
        <w:t xml:space="preserve"> </w:t>
      </w:r>
    </w:p>
    <w:p w14:paraId="25C4DC11" w14:textId="77777777" w:rsidR="00FA7EC9" w:rsidRDefault="00FA7EC9" w:rsidP="00127526">
      <w:pPr>
        <w:jc w:val="both"/>
        <w:rPr>
          <w:rFonts w:ascii="Book Antiqua" w:hAnsi="Book Antiqua"/>
          <w:b/>
          <w:bCs/>
          <w:sz w:val="22"/>
          <w:szCs w:val="22"/>
        </w:rPr>
      </w:pPr>
    </w:p>
    <w:p w14:paraId="567946A8" w14:textId="77777777" w:rsidR="00FA7EC9" w:rsidRDefault="00FA7EC9" w:rsidP="00127526">
      <w:pPr>
        <w:jc w:val="both"/>
        <w:rPr>
          <w:rFonts w:ascii="Book Antiqua" w:hAnsi="Book Antiqua"/>
          <w:b/>
          <w:bCs/>
          <w:sz w:val="22"/>
          <w:szCs w:val="22"/>
        </w:rPr>
      </w:pPr>
    </w:p>
    <w:p w14:paraId="4588F805" w14:textId="77777777" w:rsidR="00FA7EC9" w:rsidRPr="0032143C" w:rsidRDefault="00FA7EC9" w:rsidP="00127526">
      <w:pPr>
        <w:jc w:val="both"/>
        <w:rPr>
          <w:rFonts w:ascii="Book Antiqua" w:hAnsi="Book Antiqua"/>
          <w:b/>
          <w:bCs/>
          <w:sz w:val="22"/>
          <w:szCs w:val="22"/>
        </w:rPr>
      </w:pPr>
    </w:p>
    <w:p w14:paraId="38FC7E7D" w14:textId="77777777" w:rsidR="00BA51B9" w:rsidRPr="0032143C" w:rsidRDefault="00BA51B9" w:rsidP="00127526">
      <w:pPr>
        <w:jc w:val="both"/>
        <w:rPr>
          <w:rFonts w:ascii="Book Antiqua" w:hAnsi="Book Antiqua"/>
          <w:sz w:val="22"/>
          <w:szCs w:val="22"/>
          <w:lang w:val="es-MX"/>
        </w:rPr>
      </w:pPr>
    </w:p>
    <w:p w14:paraId="498D582D" w14:textId="77777777" w:rsidR="00BA51B9" w:rsidRPr="0032143C" w:rsidRDefault="00BA51B9" w:rsidP="00367BDB">
      <w:pPr>
        <w:pStyle w:val="Ttulo1"/>
      </w:pPr>
      <w:bookmarkStart w:id="158" w:name="_Toc159336710"/>
      <w:bookmarkStart w:id="159" w:name="_Toc190720979"/>
      <w:r w:rsidRPr="0032143C">
        <w:lastRenderedPageBreak/>
        <w:t>Finalización del contrato</w:t>
      </w:r>
      <w:bookmarkEnd w:id="158"/>
      <w:bookmarkEnd w:id="159"/>
    </w:p>
    <w:p w14:paraId="4E7C9D39" w14:textId="77777777" w:rsidR="00BA51B9" w:rsidRPr="0032143C" w:rsidRDefault="00BA51B9" w:rsidP="00127526">
      <w:pPr>
        <w:pStyle w:val="Prrafodelista"/>
        <w:contextualSpacing/>
        <w:jc w:val="both"/>
        <w:rPr>
          <w:rFonts w:ascii="Book Antiqua" w:hAnsi="Book Antiqua"/>
          <w:b/>
          <w:sz w:val="22"/>
          <w:szCs w:val="22"/>
        </w:rPr>
      </w:pPr>
    </w:p>
    <w:p w14:paraId="1DA87C9C" w14:textId="77777777" w:rsidR="00BA51B9" w:rsidRPr="0032143C" w:rsidRDefault="00BA51B9" w:rsidP="00127526">
      <w:pPr>
        <w:jc w:val="both"/>
        <w:rPr>
          <w:rFonts w:ascii="Book Antiqua" w:hAnsi="Book Antiqua"/>
          <w:b/>
          <w:color w:val="C00000"/>
          <w:sz w:val="22"/>
          <w:szCs w:val="22"/>
        </w:rPr>
      </w:pPr>
      <w:bookmarkStart w:id="160" w:name="_Hlk152580220"/>
      <w:r w:rsidRPr="0032143C">
        <w:rPr>
          <w:rFonts w:ascii="Book Antiqua" w:hAnsi="Book Antiqua"/>
          <w:sz w:val="22"/>
          <w:szCs w:val="22"/>
        </w:rPr>
        <w:t xml:space="preserve">El contrato finalizará por una de las siguientes condiciones que acontezca en el tiempo: </w:t>
      </w:r>
      <w:r w:rsidRPr="0032143C">
        <w:rPr>
          <w:rFonts w:ascii="Book Antiqua" w:hAnsi="Book Antiqua"/>
          <w:b/>
          <w:sz w:val="22"/>
          <w:szCs w:val="22"/>
        </w:rPr>
        <w:t>a)</w:t>
      </w:r>
      <w:r w:rsidRPr="0032143C">
        <w:rPr>
          <w:rFonts w:ascii="Book Antiqua" w:hAnsi="Book Antiqua"/>
          <w:sz w:val="22"/>
          <w:szCs w:val="22"/>
        </w:rPr>
        <w:t xml:space="preserve"> Cumplimiento del objeto; </w:t>
      </w:r>
      <w:r w:rsidRPr="0032143C">
        <w:rPr>
          <w:rFonts w:ascii="Book Antiqua" w:hAnsi="Book Antiqua"/>
          <w:b/>
          <w:sz w:val="22"/>
          <w:szCs w:val="22"/>
        </w:rPr>
        <w:t>b)</w:t>
      </w:r>
      <w:r w:rsidRPr="0032143C">
        <w:rPr>
          <w:rFonts w:ascii="Book Antiqua" w:hAnsi="Book Antiqua"/>
          <w:sz w:val="22"/>
          <w:szCs w:val="22"/>
        </w:rPr>
        <w:t xml:space="preserve"> por mutuo acuerdo entre las partes o; </w:t>
      </w:r>
      <w:r w:rsidRPr="0032143C">
        <w:rPr>
          <w:rFonts w:ascii="Book Antiqua" w:hAnsi="Book Antiqua"/>
          <w:b/>
          <w:sz w:val="22"/>
          <w:szCs w:val="22"/>
        </w:rPr>
        <w:t>c)</w:t>
      </w:r>
      <w:r w:rsidRPr="0032143C">
        <w:rPr>
          <w:rFonts w:ascii="Book Antiqua" w:hAnsi="Book Antiqua"/>
          <w:sz w:val="22"/>
          <w:szCs w:val="22"/>
        </w:rPr>
        <w:t xml:space="preserve"> por las causas de resolución previstas en el artículo 190 del Reglamento núm. 416-23 </w:t>
      </w:r>
      <w:r w:rsidRPr="0032143C">
        <w:rPr>
          <w:rFonts w:ascii="Book Antiqua" w:hAnsi="Book Antiqua"/>
          <w:b/>
          <w:color w:val="C00000"/>
          <w:sz w:val="22"/>
          <w:szCs w:val="22"/>
        </w:rPr>
        <w:t>[puede indicar en este pliego otras causas adicionales de finalización].</w:t>
      </w:r>
    </w:p>
    <w:bookmarkEnd w:id="160"/>
    <w:p w14:paraId="63C12B89" w14:textId="77777777" w:rsidR="00BA51B9" w:rsidRPr="0032143C" w:rsidRDefault="00BA51B9" w:rsidP="00127526">
      <w:pPr>
        <w:pStyle w:val="Prrafodelista"/>
        <w:ind w:left="1190"/>
        <w:rPr>
          <w:rFonts w:ascii="Book Antiqua" w:hAnsi="Book Antiqua"/>
          <w:b/>
          <w:sz w:val="22"/>
          <w:szCs w:val="22"/>
        </w:rPr>
      </w:pPr>
    </w:p>
    <w:p w14:paraId="04B00FD3" w14:textId="77777777" w:rsidR="00BA51B9" w:rsidRPr="0032143C" w:rsidRDefault="00BA51B9" w:rsidP="00367BDB">
      <w:pPr>
        <w:pStyle w:val="Ttulo1"/>
      </w:pPr>
      <w:bookmarkStart w:id="161" w:name="_Toc159336711"/>
      <w:bookmarkStart w:id="162" w:name="_Toc190720980"/>
      <w:r w:rsidRPr="0032143C">
        <w:t>Incumplimiento de contrato y sus consecuencias.</w:t>
      </w:r>
      <w:bookmarkEnd w:id="161"/>
      <w:bookmarkEnd w:id="162"/>
      <w:r w:rsidRPr="0032143C">
        <w:t xml:space="preserve">  </w:t>
      </w:r>
    </w:p>
    <w:p w14:paraId="715BB816" w14:textId="77777777" w:rsidR="00BA51B9" w:rsidRPr="0032143C" w:rsidRDefault="00BA51B9" w:rsidP="00127526">
      <w:pPr>
        <w:jc w:val="both"/>
        <w:rPr>
          <w:rFonts w:ascii="Book Antiqua" w:hAnsi="Book Antiqua"/>
          <w:sz w:val="22"/>
          <w:szCs w:val="22"/>
        </w:rPr>
      </w:pPr>
    </w:p>
    <w:p w14:paraId="66B22B29" w14:textId="77777777" w:rsidR="00BA51B9" w:rsidRPr="0032143C" w:rsidRDefault="00BA51B9" w:rsidP="00127526">
      <w:pPr>
        <w:jc w:val="both"/>
        <w:rPr>
          <w:rFonts w:ascii="Book Antiqua" w:hAnsi="Book Antiqua"/>
          <w:sz w:val="22"/>
          <w:szCs w:val="22"/>
        </w:rPr>
      </w:pPr>
      <w:bookmarkStart w:id="163" w:name="_Hlk154614055"/>
      <w:r w:rsidRPr="0032143C">
        <w:rPr>
          <w:rFonts w:ascii="Book Antiqua" w:hAnsi="Book Antiqua"/>
          <w:sz w:val="22"/>
          <w:szCs w:val="22"/>
        </w:rPr>
        <w:t>Se considerará incumplimiento del contrato las siguientes situaciones, sin perjuicio de aquellas contempladas en la normativa:</w:t>
      </w:r>
    </w:p>
    <w:p w14:paraId="5C2EB7CF" w14:textId="77777777" w:rsidR="00BA51B9" w:rsidRPr="0032143C" w:rsidRDefault="00BA51B9" w:rsidP="00127526">
      <w:pPr>
        <w:jc w:val="both"/>
        <w:rPr>
          <w:rFonts w:ascii="Book Antiqua" w:hAnsi="Book Antiqua"/>
          <w:sz w:val="22"/>
          <w:szCs w:val="22"/>
        </w:rPr>
      </w:pPr>
    </w:p>
    <w:p w14:paraId="074E59F8" w14:textId="72EF7E32" w:rsidR="00BA51B9" w:rsidRPr="0032143C" w:rsidRDefault="00BA51B9" w:rsidP="00854FB5">
      <w:pPr>
        <w:pStyle w:val="Prrafodelista"/>
        <w:numPr>
          <w:ilvl w:val="0"/>
          <w:numId w:val="14"/>
        </w:numPr>
        <w:jc w:val="both"/>
        <w:rPr>
          <w:rFonts w:ascii="Book Antiqua" w:hAnsi="Book Antiqua"/>
          <w:sz w:val="22"/>
          <w:szCs w:val="22"/>
        </w:rPr>
      </w:pPr>
      <w:r w:rsidRPr="0032143C">
        <w:rPr>
          <w:rFonts w:ascii="Book Antiqua" w:hAnsi="Book Antiqua"/>
          <w:sz w:val="22"/>
          <w:szCs w:val="22"/>
        </w:rPr>
        <w:t xml:space="preserve">La mora del proveedor en la </w:t>
      </w:r>
      <w:r w:rsidR="009B1951" w:rsidRPr="0032143C">
        <w:rPr>
          <w:rFonts w:ascii="Book Antiqua" w:hAnsi="Book Antiqua"/>
          <w:sz w:val="22"/>
          <w:szCs w:val="22"/>
        </w:rPr>
        <w:t>entrega de los bienes</w:t>
      </w:r>
      <w:r w:rsidRPr="0032143C">
        <w:rPr>
          <w:rFonts w:ascii="Book Antiqua" w:hAnsi="Book Antiqua"/>
          <w:sz w:val="22"/>
          <w:szCs w:val="22"/>
        </w:rPr>
        <w:t xml:space="preserve"> por causas imputables </w:t>
      </w:r>
      <w:bookmarkStart w:id="164" w:name="_Hlk152582241"/>
      <w:r w:rsidRPr="0032143C">
        <w:rPr>
          <w:rFonts w:ascii="Book Antiqua" w:hAnsi="Book Antiqua"/>
          <w:sz w:val="22"/>
          <w:szCs w:val="22"/>
        </w:rPr>
        <w:t xml:space="preserve">a éste por más de </w:t>
      </w:r>
      <w:r w:rsidRPr="0032143C">
        <w:rPr>
          <w:rFonts w:ascii="Book Antiqua" w:hAnsi="Book Antiqua"/>
          <w:b/>
          <w:color w:val="C00000"/>
          <w:sz w:val="22"/>
          <w:szCs w:val="22"/>
        </w:rPr>
        <w:t>[indicar cantidad de días];</w:t>
      </w:r>
    </w:p>
    <w:bookmarkEnd w:id="164"/>
    <w:p w14:paraId="63DE236F" w14:textId="59D775A7" w:rsidR="00BA51B9" w:rsidRPr="0032143C" w:rsidRDefault="00BA51B9" w:rsidP="00854FB5">
      <w:pPr>
        <w:pStyle w:val="Prrafodelista"/>
        <w:numPr>
          <w:ilvl w:val="0"/>
          <w:numId w:val="14"/>
        </w:numPr>
        <w:jc w:val="both"/>
        <w:rPr>
          <w:rFonts w:ascii="Book Antiqua" w:hAnsi="Book Antiqua"/>
          <w:sz w:val="22"/>
          <w:szCs w:val="22"/>
        </w:rPr>
      </w:pPr>
      <w:r w:rsidRPr="0032143C">
        <w:rPr>
          <w:rFonts w:ascii="Book Antiqua" w:hAnsi="Book Antiqua"/>
          <w:sz w:val="22"/>
          <w:szCs w:val="22"/>
        </w:rPr>
        <w:t xml:space="preserve">El incumplimiento de la calidad </w:t>
      </w:r>
      <w:r w:rsidR="009B1951" w:rsidRPr="0032143C">
        <w:rPr>
          <w:rFonts w:ascii="Book Antiqua" w:hAnsi="Book Antiqua"/>
          <w:sz w:val="22"/>
          <w:szCs w:val="22"/>
        </w:rPr>
        <w:t>de los bienes exigidas en</w:t>
      </w:r>
      <w:r w:rsidRPr="0032143C">
        <w:rPr>
          <w:rFonts w:ascii="Book Antiqua" w:hAnsi="Book Antiqua"/>
          <w:sz w:val="22"/>
          <w:szCs w:val="22"/>
        </w:rPr>
        <w:t xml:space="preserve"> las especificaciones técnicas, prevista en el presente pliego de condiciones;</w:t>
      </w:r>
    </w:p>
    <w:p w14:paraId="5C0236D5" w14:textId="0015BCA0" w:rsidR="00BA51B9" w:rsidRPr="0032143C" w:rsidRDefault="00BA51B9" w:rsidP="00854FB5">
      <w:pPr>
        <w:pStyle w:val="Prrafodelista"/>
        <w:numPr>
          <w:ilvl w:val="0"/>
          <w:numId w:val="14"/>
        </w:numPr>
        <w:jc w:val="both"/>
        <w:rPr>
          <w:rFonts w:ascii="Book Antiqua" w:hAnsi="Book Antiqua"/>
          <w:sz w:val="22"/>
          <w:szCs w:val="22"/>
        </w:rPr>
      </w:pPr>
      <w:r w:rsidRPr="0032143C">
        <w:rPr>
          <w:rFonts w:ascii="Book Antiqua" w:hAnsi="Book Antiqua"/>
          <w:sz w:val="22"/>
          <w:szCs w:val="22"/>
        </w:rPr>
        <w:t xml:space="preserve">El suministro, prestación o </w:t>
      </w:r>
      <w:r w:rsidR="009B1951" w:rsidRPr="0032143C">
        <w:rPr>
          <w:rFonts w:ascii="Book Antiqua" w:hAnsi="Book Antiqua"/>
          <w:sz w:val="22"/>
          <w:szCs w:val="22"/>
        </w:rPr>
        <w:t>entregas incompletas de las</w:t>
      </w:r>
      <w:r w:rsidRPr="0032143C">
        <w:rPr>
          <w:rFonts w:ascii="Book Antiqua" w:hAnsi="Book Antiqua"/>
          <w:sz w:val="22"/>
          <w:szCs w:val="22"/>
        </w:rPr>
        <w:t xml:space="preserve"> solicitadas y/o adjudicadas.</w:t>
      </w:r>
    </w:p>
    <w:p w14:paraId="5BFE7D97" w14:textId="77777777" w:rsidR="00BA51B9" w:rsidRPr="0032143C" w:rsidRDefault="00BA51B9" w:rsidP="00854FB5">
      <w:pPr>
        <w:pStyle w:val="Prrafodelista"/>
        <w:numPr>
          <w:ilvl w:val="0"/>
          <w:numId w:val="14"/>
        </w:numPr>
        <w:jc w:val="both"/>
        <w:rPr>
          <w:rFonts w:ascii="Book Antiqua" w:hAnsi="Book Antiqua"/>
          <w:b/>
          <w:color w:val="C00000"/>
          <w:sz w:val="22"/>
          <w:szCs w:val="22"/>
        </w:rPr>
      </w:pPr>
      <w:r w:rsidRPr="0032143C">
        <w:rPr>
          <w:rFonts w:ascii="Book Antiqua" w:hAnsi="Book Antiqua"/>
          <w:b/>
          <w:color w:val="C00000"/>
          <w:sz w:val="22"/>
          <w:szCs w:val="22"/>
        </w:rPr>
        <w:t>[insertar cualquier otra causa vinculada y razonable y proporcional a la obligación].</w:t>
      </w:r>
    </w:p>
    <w:p w14:paraId="4D24FF7E" w14:textId="77777777" w:rsidR="00BA51B9" w:rsidRPr="0032143C" w:rsidRDefault="00BA51B9" w:rsidP="00127526">
      <w:pPr>
        <w:pStyle w:val="Prrafodelista"/>
        <w:ind w:left="1190"/>
        <w:rPr>
          <w:rFonts w:ascii="Book Antiqua" w:hAnsi="Book Antiqua"/>
          <w:b/>
          <w:sz w:val="22"/>
          <w:szCs w:val="22"/>
        </w:rPr>
      </w:pPr>
    </w:p>
    <w:p w14:paraId="1F6A655C" w14:textId="77777777" w:rsidR="00BA51B9" w:rsidRPr="0032143C" w:rsidRDefault="00BA51B9" w:rsidP="00127526">
      <w:pPr>
        <w:jc w:val="both"/>
        <w:rPr>
          <w:rFonts w:ascii="Book Antiqua" w:hAnsi="Book Antiqua"/>
          <w:sz w:val="22"/>
          <w:szCs w:val="22"/>
        </w:rPr>
      </w:pPr>
      <w:r w:rsidRPr="0032143C">
        <w:rPr>
          <w:rFonts w:ascii="Book Antiqua" w:hAnsi="Book Antiqua"/>
          <w:color w:val="000000" w:themeColor="text1"/>
          <w:sz w:val="22"/>
          <w:szCs w:val="22"/>
        </w:rPr>
        <w:t xml:space="preserve">El incumplimiento del contrato por parte </w:t>
      </w:r>
      <w:proofErr w:type="gramStart"/>
      <w:r w:rsidRPr="0032143C">
        <w:rPr>
          <w:rFonts w:ascii="Book Antiqua" w:hAnsi="Book Antiqua"/>
          <w:color w:val="000000" w:themeColor="text1"/>
          <w:sz w:val="22"/>
          <w:szCs w:val="22"/>
        </w:rPr>
        <w:t>del(</w:t>
      </w:r>
      <w:proofErr w:type="gramEnd"/>
      <w:r w:rsidRPr="0032143C">
        <w:rPr>
          <w:rFonts w:ascii="Book Antiqua" w:hAnsi="Book Antiqua"/>
          <w:color w:val="000000" w:themeColor="text1"/>
          <w:sz w:val="22"/>
          <w:szCs w:val="22"/>
        </w:rPr>
        <w:t>la) proveedor podrá suponer una causa de resolución del mismo de conformidad con el artículo 190 del Reglamento de Aplicación,</w:t>
      </w:r>
      <w:r w:rsidRPr="0032143C">
        <w:rPr>
          <w:rFonts w:ascii="Book Antiqua" w:hAnsi="Book Antiqua"/>
          <w:sz w:val="22"/>
          <w:szCs w:val="22"/>
        </w:rPr>
        <w:t xml:space="preserve"> y además el(la) contratista ser pasible de las siguientes sanciones previstas en el artículo 66 de la Ley núm. 340-06 y sus modificaciones, sin perjuicio de las acciones penales o civiles que correspondan.</w:t>
      </w:r>
    </w:p>
    <w:p w14:paraId="4FBF3311" w14:textId="77777777" w:rsidR="00BA51B9" w:rsidRPr="0032143C" w:rsidRDefault="00BA51B9" w:rsidP="00127526">
      <w:pPr>
        <w:rPr>
          <w:rFonts w:ascii="Book Antiqua" w:hAnsi="Book Antiqua"/>
          <w:b/>
          <w:strike/>
          <w:color w:val="C00000"/>
          <w:sz w:val="22"/>
          <w:szCs w:val="22"/>
        </w:rPr>
      </w:pPr>
    </w:p>
    <w:p w14:paraId="7516F94D" w14:textId="77777777" w:rsidR="00BA51B9" w:rsidRPr="0032143C" w:rsidRDefault="00BA51B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 xml:space="preserve">Nota: 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0D66EEEB" w14:textId="77777777" w:rsidR="00BA51B9" w:rsidRPr="0032143C" w:rsidRDefault="00BA51B9" w:rsidP="00127526">
      <w:pPr>
        <w:jc w:val="both"/>
        <w:rPr>
          <w:rFonts w:ascii="Book Antiqua" w:hAnsi="Book Antiqua"/>
          <w:b/>
          <w:color w:val="00B050"/>
          <w:sz w:val="22"/>
          <w:szCs w:val="22"/>
          <w:lang w:val="es-ES"/>
        </w:rPr>
      </w:pPr>
    </w:p>
    <w:p w14:paraId="40E86F3C" w14:textId="00333E04" w:rsidR="00BA51B9" w:rsidRPr="0032143C" w:rsidRDefault="00BA51B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 xml:space="preserve">En cambio, puede ser un incumplimiento gravísimo el cambio del </w:t>
      </w:r>
      <w:r w:rsidR="009B1951" w:rsidRPr="0032143C">
        <w:rPr>
          <w:rFonts w:ascii="Book Antiqua" w:hAnsi="Book Antiqua"/>
          <w:b/>
          <w:color w:val="00B050"/>
          <w:sz w:val="22"/>
          <w:szCs w:val="22"/>
          <w:lang w:val="es-ES"/>
        </w:rPr>
        <w:t>bien ofertado</w:t>
      </w:r>
      <w:r w:rsidRPr="0032143C">
        <w:rPr>
          <w:rFonts w:ascii="Book Antiqua" w:hAnsi="Book Antiqua"/>
          <w:b/>
          <w:color w:val="00B050"/>
          <w:sz w:val="22"/>
          <w:szCs w:val="22"/>
          <w:lang w:val="es-ES"/>
        </w:rPr>
        <w:t xml:space="preserve">, o de </w:t>
      </w:r>
      <w:r w:rsidR="009B1951" w:rsidRPr="0032143C">
        <w:rPr>
          <w:rFonts w:ascii="Book Antiqua" w:hAnsi="Book Antiqua"/>
          <w:b/>
          <w:color w:val="00B050"/>
          <w:sz w:val="22"/>
          <w:szCs w:val="22"/>
          <w:lang w:val="es-ES"/>
        </w:rPr>
        <w:t xml:space="preserve">las especificaciones técnicas del mismo </w:t>
      </w:r>
      <w:r w:rsidRPr="0032143C">
        <w:rPr>
          <w:rFonts w:ascii="Book Antiqua" w:hAnsi="Book Antiqua"/>
          <w:b/>
          <w:color w:val="00B050"/>
          <w:sz w:val="22"/>
          <w:szCs w:val="22"/>
          <w:lang w:val="es-ES"/>
        </w:rPr>
        <w:t xml:space="preserve">o la cesión del contrato sin autorización de la institución contratante, hechos que podrían ocasionar la rescisión unilateral del contrato sin responsabilidad. </w:t>
      </w:r>
    </w:p>
    <w:bookmarkEnd w:id="163"/>
    <w:p w14:paraId="30001DAD" w14:textId="77777777" w:rsidR="00BA51B9" w:rsidRPr="0032143C" w:rsidRDefault="00BA51B9" w:rsidP="00127526">
      <w:pPr>
        <w:rPr>
          <w:rFonts w:ascii="Book Antiqua" w:hAnsi="Book Antiqua"/>
          <w:b/>
          <w:sz w:val="22"/>
          <w:szCs w:val="22"/>
        </w:rPr>
      </w:pPr>
    </w:p>
    <w:p w14:paraId="0F7F3743" w14:textId="77777777" w:rsidR="00BA51B9" w:rsidRPr="0032143C" w:rsidRDefault="00BA51B9" w:rsidP="00367BDB">
      <w:pPr>
        <w:pStyle w:val="Ttulo1"/>
      </w:pPr>
      <w:bookmarkStart w:id="165" w:name="_Toc159336712"/>
      <w:bookmarkStart w:id="166" w:name="_Toc190720981"/>
      <w:r w:rsidRPr="0032143C">
        <w:t>Penalidades por retraso</w:t>
      </w:r>
      <w:bookmarkEnd w:id="165"/>
      <w:bookmarkEnd w:id="166"/>
      <w:r w:rsidRPr="0032143C">
        <w:t xml:space="preserve"> </w:t>
      </w:r>
    </w:p>
    <w:p w14:paraId="1E77CEC6" w14:textId="77777777" w:rsidR="00BA51B9" w:rsidRPr="0032143C" w:rsidRDefault="00BA51B9" w:rsidP="00127526">
      <w:pPr>
        <w:jc w:val="both"/>
        <w:rPr>
          <w:rFonts w:ascii="Book Antiqua" w:hAnsi="Book Antiqua"/>
          <w:b/>
          <w:sz w:val="22"/>
          <w:szCs w:val="22"/>
          <w:lang w:val="es-ES"/>
        </w:rPr>
      </w:pPr>
    </w:p>
    <w:p w14:paraId="754435B4" w14:textId="77777777" w:rsidR="00BA51B9" w:rsidRPr="0032143C" w:rsidRDefault="00BA51B9" w:rsidP="00127526">
      <w:pPr>
        <w:jc w:val="both"/>
        <w:rPr>
          <w:rFonts w:ascii="Book Antiqua" w:hAnsi="Book Antiqua"/>
          <w:b/>
          <w:color w:val="00B050"/>
          <w:sz w:val="22"/>
          <w:szCs w:val="22"/>
          <w:lang w:val="es-ES"/>
        </w:rPr>
      </w:pPr>
      <w:r w:rsidRPr="0032143C">
        <w:rPr>
          <w:rFonts w:ascii="Book Antiqua" w:hAnsi="Book Antiqua"/>
          <w:b/>
          <w:color w:val="00B050"/>
          <w:sz w:val="22"/>
          <w:szCs w:val="22"/>
          <w:lang w:val="es-ES"/>
        </w:rPr>
        <w:t>Nota: En este apartado la institución contratante podrá identificar cuales penalidades serán aplicadas en caso de incumplimiento del contrato, conforme al artículo 230 numeral 3) del Reglamento núm. 416-23.</w:t>
      </w:r>
    </w:p>
    <w:p w14:paraId="54CD27EF" w14:textId="77777777" w:rsidR="00BA51B9" w:rsidRPr="0032143C" w:rsidRDefault="00BA51B9" w:rsidP="00127526">
      <w:pPr>
        <w:jc w:val="both"/>
        <w:rPr>
          <w:rFonts w:ascii="Book Antiqua" w:hAnsi="Book Antiqua"/>
          <w:b/>
          <w:color w:val="00B050"/>
          <w:sz w:val="22"/>
          <w:szCs w:val="22"/>
          <w:lang w:val="es-ES"/>
        </w:rPr>
      </w:pPr>
    </w:p>
    <w:p w14:paraId="5D81EB3E" w14:textId="77777777" w:rsidR="00BA51B9" w:rsidRDefault="00BA51B9" w:rsidP="00127526">
      <w:pPr>
        <w:jc w:val="both"/>
        <w:rPr>
          <w:rFonts w:ascii="Book Antiqua" w:hAnsi="Book Antiqua"/>
          <w:b/>
          <w:color w:val="C00000"/>
          <w:sz w:val="22"/>
          <w:szCs w:val="22"/>
        </w:rPr>
      </w:pPr>
      <w:bookmarkStart w:id="167" w:name="_Hlk154702553"/>
      <w:r w:rsidRPr="0032143C">
        <w:rPr>
          <w:rFonts w:ascii="Book Antiqua" w:hAnsi="Book Antiqua"/>
          <w:b/>
          <w:color w:val="C00000"/>
          <w:sz w:val="22"/>
          <w:szCs w:val="22"/>
        </w:rPr>
        <w:t>[</w:t>
      </w:r>
      <w:proofErr w:type="gramStart"/>
      <w:r w:rsidRPr="0032143C">
        <w:rPr>
          <w:rFonts w:ascii="Book Antiqua" w:hAnsi="Book Antiqua"/>
          <w:b/>
          <w:color w:val="C00000"/>
          <w:sz w:val="22"/>
          <w:szCs w:val="22"/>
        </w:rPr>
        <w:t>insertar</w:t>
      </w:r>
      <w:proofErr w:type="gramEnd"/>
      <w:r w:rsidRPr="0032143C">
        <w:rPr>
          <w:rFonts w:ascii="Book Antiqua" w:hAnsi="Book Antiqua"/>
          <w:b/>
          <w:color w:val="C00000"/>
          <w:sz w:val="22"/>
          <w:szCs w:val="22"/>
        </w:rPr>
        <w:t xml:space="preserve"> penalidades por retraso debidamente detalladas]</w:t>
      </w:r>
    </w:p>
    <w:p w14:paraId="323BB98B" w14:textId="77777777" w:rsidR="00FA7EC9" w:rsidRDefault="00FA7EC9" w:rsidP="00127526">
      <w:pPr>
        <w:jc w:val="both"/>
        <w:rPr>
          <w:rFonts w:ascii="Book Antiqua" w:hAnsi="Book Antiqua"/>
          <w:b/>
          <w:color w:val="C00000"/>
          <w:sz w:val="22"/>
          <w:szCs w:val="22"/>
        </w:rPr>
      </w:pPr>
    </w:p>
    <w:p w14:paraId="28C1C9B7" w14:textId="77777777" w:rsidR="00FA7EC9" w:rsidRDefault="00FA7EC9" w:rsidP="00127526">
      <w:pPr>
        <w:jc w:val="both"/>
        <w:rPr>
          <w:rFonts w:ascii="Book Antiqua" w:hAnsi="Book Antiqua"/>
          <w:b/>
          <w:color w:val="C00000"/>
          <w:sz w:val="22"/>
          <w:szCs w:val="22"/>
        </w:rPr>
      </w:pPr>
    </w:p>
    <w:p w14:paraId="26560CFD" w14:textId="77777777" w:rsidR="00FA7EC9" w:rsidRPr="0032143C" w:rsidRDefault="00FA7EC9" w:rsidP="00127526">
      <w:pPr>
        <w:jc w:val="both"/>
        <w:rPr>
          <w:rFonts w:ascii="Book Antiqua" w:hAnsi="Book Antiqua"/>
          <w:b/>
          <w:color w:val="C00000"/>
          <w:sz w:val="22"/>
          <w:szCs w:val="22"/>
        </w:rPr>
      </w:pPr>
    </w:p>
    <w:bookmarkEnd w:id="167"/>
    <w:p w14:paraId="5C2A872F" w14:textId="77777777" w:rsidR="00BA51B9" w:rsidRPr="0032143C" w:rsidRDefault="00BA51B9" w:rsidP="00127526">
      <w:pPr>
        <w:jc w:val="both"/>
        <w:rPr>
          <w:rFonts w:ascii="Book Antiqua" w:hAnsi="Book Antiqua"/>
          <w:b/>
          <w:sz w:val="22"/>
          <w:szCs w:val="22"/>
        </w:rPr>
      </w:pPr>
    </w:p>
    <w:p w14:paraId="619B7251" w14:textId="77777777" w:rsidR="00BA51B9" w:rsidRPr="0032143C" w:rsidRDefault="00BA51B9" w:rsidP="00367BDB">
      <w:pPr>
        <w:pStyle w:val="Ttulo1"/>
      </w:pPr>
      <w:bookmarkStart w:id="168" w:name="_Toc159336713"/>
      <w:bookmarkStart w:id="169" w:name="_Toc190720982"/>
      <w:r w:rsidRPr="0032143C">
        <w:lastRenderedPageBreak/>
        <w:t>Causas de inhabilitación del Registro de Proveedores del Estado.</w:t>
      </w:r>
      <w:bookmarkEnd w:id="168"/>
      <w:bookmarkEnd w:id="169"/>
    </w:p>
    <w:p w14:paraId="237D6EC2" w14:textId="77777777" w:rsidR="00BA51B9" w:rsidRPr="0032143C" w:rsidRDefault="00BA51B9" w:rsidP="00127526">
      <w:pPr>
        <w:rPr>
          <w:rFonts w:ascii="Book Antiqua" w:hAnsi="Book Antiqua"/>
          <w:sz w:val="22"/>
          <w:szCs w:val="22"/>
        </w:rPr>
      </w:pPr>
    </w:p>
    <w:p w14:paraId="1E0EE072" w14:textId="77777777" w:rsidR="00BA51B9" w:rsidRPr="0032143C" w:rsidRDefault="00BA51B9" w:rsidP="00127526">
      <w:pPr>
        <w:contextualSpacing/>
        <w:jc w:val="both"/>
        <w:rPr>
          <w:rFonts w:ascii="Book Antiqua" w:hAnsi="Book Antiqua"/>
          <w:sz w:val="22"/>
          <w:szCs w:val="22"/>
        </w:rPr>
      </w:pPr>
      <w:r w:rsidRPr="0032143C">
        <w:rPr>
          <w:rFonts w:ascii="Book Antiqua" w:hAnsi="Book Antiqua"/>
          <w:sz w:val="22"/>
          <w:szCs w:val="22"/>
        </w:rPr>
        <w:t xml:space="preserve">La institución contratante podrá solicitar a la Dirección General de Contrataciones Públicas el inicio de un procedimiento administrativo sancionador, contra </w:t>
      </w:r>
      <w:proofErr w:type="gramStart"/>
      <w:r w:rsidRPr="0032143C">
        <w:rPr>
          <w:rFonts w:ascii="Book Antiqua" w:hAnsi="Book Antiqua"/>
          <w:sz w:val="22"/>
          <w:szCs w:val="22"/>
        </w:rPr>
        <w:t>el(</w:t>
      </w:r>
      <w:proofErr w:type="gramEnd"/>
      <w:r w:rsidRPr="0032143C">
        <w:rPr>
          <w:rFonts w:ascii="Book Antiqua" w:hAnsi="Book Antiqua"/>
          <w:sz w:val="22"/>
          <w:szCs w:val="22"/>
        </w:rPr>
        <w:t>la) oferente o contratista que ha cometido alguna de las infracciones regladas en el artículo 66 de la Ley núm. 340-06 y sus modificaciones.</w:t>
      </w:r>
    </w:p>
    <w:p w14:paraId="3BC53255" w14:textId="77777777" w:rsidR="00BA51B9" w:rsidRPr="0032143C" w:rsidRDefault="00BA51B9" w:rsidP="00127526">
      <w:pPr>
        <w:rPr>
          <w:rFonts w:ascii="Book Antiqua" w:hAnsi="Book Antiqua"/>
          <w:sz w:val="22"/>
          <w:szCs w:val="22"/>
        </w:rPr>
      </w:pPr>
    </w:p>
    <w:p w14:paraId="76614FF1" w14:textId="3C99F815" w:rsidR="00AB554F" w:rsidRPr="0032143C" w:rsidRDefault="00BA51B9" w:rsidP="00127526">
      <w:pPr>
        <w:jc w:val="both"/>
        <w:rPr>
          <w:rFonts w:ascii="Book Antiqua" w:hAnsi="Book Antiqua"/>
          <w:sz w:val="22"/>
          <w:szCs w:val="22"/>
        </w:rPr>
      </w:pPr>
      <w:r w:rsidRPr="0032143C">
        <w:rPr>
          <w:rFonts w:ascii="Book Antiqua" w:hAnsi="Book Antiqua"/>
          <w:sz w:val="22"/>
          <w:szCs w:val="22"/>
        </w:rPr>
        <w:t xml:space="preserve">El procedimiento administrativo sancionador por las infracciones administrativas referidas en los numerales 7) al 10) del indicado artículo, podrá ser iniciado de oficio por la </w:t>
      </w:r>
      <w:r w:rsidR="00127526" w:rsidRPr="0032143C">
        <w:rPr>
          <w:rFonts w:ascii="Book Antiqua" w:hAnsi="Book Antiqua"/>
          <w:sz w:val="22"/>
          <w:szCs w:val="22"/>
        </w:rPr>
        <w:t>DGCP</w:t>
      </w:r>
      <w:r w:rsidRPr="0032143C">
        <w:rPr>
          <w:rFonts w:ascii="Book Antiqua" w:hAnsi="Book Antiqua"/>
          <w:sz w:val="22"/>
          <w:szCs w:val="22"/>
        </w:rPr>
        <w:t xml:space="preserve">, si en el cumplimiento de su función de verificar que se cumplan con las normas del </w:t>
      </w:r>
      <w:r w:rsidR="00127526" w:rsidRPr="0032143C">
        <w:rPr>
          <w:rFonts w:ascii="Book Antiqua" w:hAnsi="Book Antiqua"/>
          <w:sz w:val="22"/>
          <w:szCs w:val="22"/>
        </w:rPr>
        <w:t>SNCPP</w:t>
      </w:r>
      <w:r w:rsidRPr="0032143C">
        <w:rPr>
          <w:rFonts w:ascii="Book Antiqua" w:hAnsi="Book Antiqua"/>
          <w:sz w:val="22"/>
          <w:szCs w:val="22"/>
        </w:rPr>
        <w:t>, identifica indicios de que han sido cometidas.</w:t>
      </w:r>
    </w:p>
    <w:p w14:paraId="3EF0B8ED" w14:textId="15BF1A79" w:rsidR="00127526" w:rsidRPr="0032143C" w:rsidRDefault="00127526" w:rsidP="00127526">
      <w:pPr>
        <w:rPr>
          <w:rFonts w:ascii="Book Antiqua" w:hAnsi="Book Antiqua"/>
          <w:sz w:val="22"/>
          <w:szCs w:val="22"/>
        </w:rPr>
      </w:pPr>
    </w:p>
    <w:p w14:paraId="7043A07F" w14:textId="6C66C7F4" w:rsidR="006209D0" w:rsidRPr="0032143C" w:rsidRDefault="006209D0" w:rsidP="00127526">
      <w:pPr>
        <w:pStyle w:val="Puesto"/>
        <w:spacing w:before="0" w:after="0"/>
      </w:pPr>
      <w:bookmarkStart w:id="170" w:name="_Toc159336639"/>
      <w:bookmarkStart w:id="171" w:name="_Toc190720983"/>
      <w:r w:rsidRPr="0032143C">
        <w:t>SECCIÓN I</w:t>
      </w:r>
      <w:r w:rsidR="00127526" w:rsidRPr="0032143C">
        <w:t>V</w:t>
      </w:r>
      <w:r w:rsidRPr="0032143C">
        <w:t>: GENERALIDADES</w:t>
      </w:r>
      <w:bookmarkEnd w:id="170"/>
      <w:bookmarkEnd w:id="171"/>
    </w:p>
    <w:p w14:paraId="6D710EA3" w14:textId="77777777" w:rsidR="006209D0" w:rsidRPr="0032143C" w:rsidRDefault="006209D0" w:rsidP="00127526">
      <w:pPr>
        <w:pStyle w:val="Descripcin"/>
        <w:rPr>
          <w:rFonts w:ascii="Book Antiqua" w:hAnsi="Book Antiqua"/>
          <w:sz w:val="22"/>
          <w:szCs w:val="22"/>
        </w:rPr>
      </w:pPr>
    </w:p>
    <w:p w14:paraId="254B6FA3" w14:textId="77777777" w:rsidR="006209D0" w:rsidRPr="0032143C" w:rsidRDefault="006209D0" w:rsidP="00127526">
      <w:pPr>
        <w:jc w:val="both"/>
        <w:rPr>
          <w:rFonts w:ascii="Book Antiqua" w:hAnsi="Book Antiqua"/>
          <w:b/>
          <w:bCs/>
          <w:color w:val="00B050"/>
          <w:sz w:val="22"/>
          <w:szCs w:val="22"/>
        </w:rPr>
      </w:pPr>
      <w:r w:rsidRPr="0032143C">
        <w:rPr>
          <w:rFonts w:ascii="Book Antiqua" w:hAnsi="Book Antiqua"/>
          <w:b/>
          <w:bCs/>
          <w:color w:val="00B050"/>
          <w:sz w:val="22"/>
          <w:szCs w:val="22"/>
        </w:rPr>
        <w:t xml:space="preserve">Nota: En esta sección se describen informaciones generales, condiciones obligatorias y transversales de los procedimientos (i) Licitación Pública, (ii) Licitación Restringida, (iii) Comparación de Precios y (iv) Compras menores que deben ser consideradas tanto por la institución contratante como por el(la) oferente. Esta sección no puede ser modificada o eliminada, salvo en los campos que expresamente se permita o indique.  </w:t>
      </w:r>
    </w:p>
    <w:p w14:paraId="5A0693C2" w14:textId="77777777" w:rsidR="006209D0" w:rsidRPr="0032143C" w:rsidRDefault="006209D0" w:rsidP="00127526">
      <w:pPr>
        <w:rPr>
          <w:rFonts w:ascii="Book Antiqua" w:hAnsi="Book Antiqua"/>
          <w:sz w:val="22"/>
          <w:szCs w:val="22"/>
        </w:rPr>
      </w:pPr>
    </w:p>
    <w:p w14:paraId="495F679F" w14:textId="77777777" w:rsidR="006209D0" w:rsidRPr="0032143C" w:rsidRDefault="006209D0" w:rsidP="00854FB5">
      <w:pPr>
        <w:pStyle w:val="Ttulo1"/>
        <w:numPr>
          <w:ilvl w:val="0"/>
          <w:numId w:val="25"/>
        </w:numPr>
      </w:pPr>
      <w:bookmarkStart w:id="172" w:name="_Toc151411113"/>
      <w:bookmarkStart w:id="173" w:name="_Toc151503131"/>
      <w:bookmarkStart w:id="174" w:name="_Toc159336640"/>
      <w:bookmarkStart w:id="175" w:name="_Toc190720984"/>
      <w:r w:rsidRPr="0032143C">
        <w:t>Siglas y acrónimos</w:t>
      </w:r>
      <w:bookmarkEnd w:id="172"/>
      <w:bookmarkEnd w:id="173"/>
      <w:bookmarkEnd w:id="174"/>
      <w:bookmarkEnd w:id="175"/>
    </w:p>
    <w:p w14:paraId="6C17190C" w14:textId="77777777" w:rsidR="006209D0" w:rsidRPr="0032143C" w:rsidRDefault="006209D0" w:rsidP="00127526">
      <w:pPr>
        <w:pStyle w:val="Prrafodelista"/>
        <w:contextualSpacing/>
        <w:jc w:val="both"/>
        <w:rPr>
          <w:rFonts w:ascii="Book Antiqua" w:hAnsi="Book Antiqua"/>
          <w:sz w:val="22"/>
          <w:szCs w:val="22"/>
        </w:rPr>
      </w:pPr>
    </w:p>
    <w:tbl>
      <w:tblPr>
        <w:tblW w:w="9365" w:type="dxa"/>
        <w:tblInd w:w="-5" w:type="dxa"/>
        <w:tblLayout w:type="fixed"/>
        <w:tblLook w:val="0400" w:firstRow="0" w:lastRow="0" w:firstColumn="0" w:lastColumn="0" w:noHBand="0" w:noVBand="1"/>
      </w:tblPr>
      <w:tblGrid>
        <w:gridCol w:w="905"/>
        <w:gridCol w:w="8460"/>
      </w:tblGrid>
      <w:tr w:rsidR="006209D0" w:rsidRPr="0032143C" w14:paraId="1090E7D4" w14:textId="77777777" w:rsidTr="006209D0">
        <w:tc>
          <w:tcPr>
            <w:tcW w:w="905" w:type="dxa"/>
          </w:tcPr>
          <w:p w14:paraId="4D28DCD7"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CAP</w:t>
            </w:r>
          </w:p>
        </w:tc>
        <w:tc>
          <w:tcPr>
            <w:tcW w:w="8460" w:type="dxa"/>
          </w:tcPr>
          <w:p w14:paraId="33AD0B22"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Certificado de Apropiación Presupuestaria </w:t>
            </w:r>
          </w:p>
        </w:tc>
      </w:tr>
      <w:tr w:rsidR="006209D0" w:rsidRPr="0032143C" w14:paraId="60901036" w14:textId="77777777" w:rsidTr="006209D0">
        <w:tc>
          <w:tcPr>
            <w:tcW w:w="905" w:type="dxa"/>
          </w:tcPr>
          <w:p w14:paraId="221A66A4"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CCPC</w:t>
            </w:r>
          </w:p>
        </w:tc>
        <w:tc>
          <w:tcPr>
            <w:tcW w:w="8460" w:type="dxa"/>
          </w:tcPr>
          <w:p w14:paraId="69E06503"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Certificado de disponibilidad de cuota para comprometer </w:t>
            </w:r>
          </w:p>
        </w:tc>
      </w:tr>
      <w:tr w:rsidR="006209D0" w:rsidRPr="0032143C" w14:paraId="08609784" w14:textId="77777777" w:rsidTr="006209D0">
        <w:tc>
          <w:tcPr>
            <w:tcW w:w="905" w:type="dxa"/>
          </w:tcPr>
          <w:p w14:paraId="11CAC595"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CCC</w:t>
            </w:r>
          </w:p>
          <w:p w14:paraId="2B0A901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DAF</w:t>
            </w:r>
          </w:p>
        </w:tc>
        <w:tc>
          <w:tcPr>
            <w:tcW w:w="8460" w:type="dxa"/>
          </w:tcPr>
          <w:p w14:paraId="4F4592B9"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Comité de Compras y Contrataciones</w:t>
            </w:r>
          </w:p>
          <w:p w14:paraId="3B1AA60A"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Dirección Administrativa Financiera</w:t>
            </w:r>
          </w:p>
        </w:tc>
      </w:tr>
      <w:tr w:rsidR="006209D0" w:rsidRPr="0032143C" w14:paraId="79234DC5" w14:textId="77777777" w:rsidTr="006209D0">
        <w:trPr>
          <w:trHeight w:val="73"/>
        </w:trPr>
        <w:tc>
          <w:tcPr>
            <w:tcW w:w="905" w:type="dxa"/>
          </w:tcPr>
          <w:p w14:paraId="7CA15A2C"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DGCP             </w:t>
            </w:r>
          </w:p>
        </w:tc>
        <w:tc>
          <w:tcPr>
            <w:tcW w:w="8460" w:type="dxa"/>
          </w:tcPr>
          <w:p w14:paraId="550D452A"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Dirección General de Contrataciones Pública</w:t>
            </w:r>
          </w:p>
        </w:tc>
      </w:tr>
      <w:tr w:rsidR="006209D0" w:rsidRPr="0032143C" w14:paraId="0AF491E8" w14:textId="77777777" w:rsidTr="006209D0">
        <w:tc>
          <w:tcPr>
            <w:tcW w:w="905" w:type="dxa"/>
          </w:tcPr>
          <w:p w14:paraId="5A6B85E3"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PACC</w:t>
            </w:r>
          </w:p>
        </w:tc>
        <w:tc>
          <w:tcPr>
            <w:tcW w:w="8460" w:type="dxa"/>
          </w:tcPr>
          <w:p w14:paraId="69FC311A"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Plan Anual de Compras y Contrataciones </w:t>
            </w:r>
          </w:p>
        </w:tc>
      </w:tr>
      <w:tr w:rsidR="006209D0" w:rsidRPr="0032143C" w14:paraId="1E13803C" w14:textId="77777777" w:rsidTr="006209D0">
        <w:tc>
          <w:tcPr>
            <w:tcW w:w="905" w:type="dxa"/>
          </w:tcPr>
          <w:p w14:paraId="638E347D"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MAE</w:t>
            </w:r>
          </w:p>
        </w:tc>
        <w:tc>
          <w:tcPr>
            <w:tcW w:w="8460" w:type="dxa"/>
          </w:tcPr>
          <w:p w14:paraId="61809CFD"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Máxima Autoridad Ejecutiva </w:t>
            </w:r>
          </w:p>
        </w:tc>
      </w:tr>
      <w:tr w:rsidR="006209D0" w:rsidRPr="0032143C" w14:paraId="0CB1570A" w14:textId="77777777" w:rsidTr="006209D0">
        <w:tc>
          <w:tcPr>
            <w:tcW w:w="905" w:type="dxa"/>
          </w:tcPr>
          <w:p w14:paraId="6D2B4DF8"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themeColor="text1"/>
                <w:sz w:val="22"/>
                <w:szCs w:val="22"/>
              </w:rPr>
              <w:t>SECP</w:t>
            </w:r>
          </w:p>
        </w:tc>
        <w:tc>
          <w:tcPr>
            <w:tcW w:w="8460" w:type="dxa"/>
          </w:tcPr>
          <w:p w14:paraId="315B0A92"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themeColor="text1"/>
                <w:sz w:val="22"/>
                <w:szCs w:val="22"/>
              </w:rPr>
              <w:t>Sistema Electrónico de Contrataciones Públicas.</w:t>
            </w:r>
          </w:p>
        </w:tc>
      </w:tr>
      <w:tr w:rsidR="006209D0" w:rsidRPr="0032143C" w14:paraId="3E66642E" w14:textId="77777777" w:rsidTr="006209D0">
        <w:tc>
          <w:tcPr>
            <w:tcW w:w="905" w:type="dxa"/>
          </w:tcPr>
          <w:p w14:paraId="0A64BF8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SNCP</w:t>
            </w:r>
          </w:p>
        </w:tc>
        <w:tc>
          <w:tcPr>
            <w:tcW w:w="8460" w:type="dxa"/>
          </w:tcPr>
          <w:p w14:paraId="5613531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Sistema Nacional de Compras y Contrataciones Públicas</w:t>
            </w:r>
          </w:p>
        </w:tc>
      </w:tr>
      <w:tr w:rsidR="006209D0" w:rsidRPr="0032143C" w14:paraId="112E5E2C" w14:textId="77777777" w:rsidTr="006209D0">
        <w:tc>
          <w:tcPr>
            <w:tcW w:w="905" w:type="dxa"/>
          </w:tcPr>
          <w:p w14:paraId="791E0A9B"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SIGEF</w:t>
            </w:r>
          </w:p>
        </w:tc>
        <w:tc>
          <w:tcPr>
            <w:tcW w:w="8460" w:type="dxa"/>
          </w:tcPr>
          <w:p w14:paraId="1089CA9B"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 xml:space="preserve">Sistema de Información de la Gestión Financiera </w:t>
            </w:r>
          </w:p>
        </w:tc>
      </w:tr>
      <w:tr w:rsidR="006209D0" w:rsidRPr="0032143C" w14:paraId="0250F976" w14:textId="77777777" w:rsidTr="006209D0">
        <w:tc>
          <w:tcPr>
            <w:tcW w:w="905" w:type="dxa"/>
          </w:tcPr>
          <w:p w14:paraId="3ADF8ADD"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UOCC</w:t>
            </w:r>
          </w:p>
        </w:tc>
        <w:tc>
          <w:tcPr>
            <w:tcW w:w="8460" w:type="dxa"/>
          </w:tcPr>
          <w:p w14:paraId="2CDF01B3"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Unidad Operativa de Compras y Contrataciones</w:t>
            </w:r>
          </w:p>
        </w:tc>
      </w:tr>
    </w:tbl>
    <w:p w14:paraId="777ED7A4" w14:textId="77777777" w:rsidR="006209D0" w:rsidRPr="0032143C" w:rsidRDefault="006209D0" w:rsidP="00127526">
      <w:pPr>
        <w:ind w:left="1190" w:hanging="360"/>
        <w:contextualSpacing/>
        <w:rPr>
          <w:rFonts w:ascii="Book Antiqua" w:hAnsi="Book Antiqua"/>
          <w:sz w:val="22"/>
          <w:szCs w:val="22"/>
        </w:rPr>
      </w:pPr>
    </w:p>
    <w:p w14:paraId="58239C20" w14:textId="77777777" w:rsidR="006209D0" w:rsidRPr="0032143C" w:rsidRDefault="006209D0" w:rsidP="00127526">
      <w:pPr>
        <w:autoSpaceDE w:val="0"/>
        <w:autoSpaceDN w:val="0"/>
        <w:jc w:val="both"/>
        <w:rPr>
          <w:rFonts w:ascii="Book Antiqua" w:hAnsi="Book Antiqua"/>
          <w:b/>
          <w:color w:val="990000"/>
          <w:sz w:val="22"/>
          <w:szCs w:val="22"/>
        </w:rPr>
      </w:pPr>
      <w:r w:rsidRPr="0032143C">
        <w:rPr>
          <w:rFonts w:ascii="Book Antiqua" w:hAnsi="Book Antiqua"/>
          <w:b/>
          <w:color w:val="990000"/>
          <w:sz w:val="22"/>
          <w:szCs w:val="22"/>
        </w:rPr>
        <w:t>[Incluir cualquier otro término de interés para este procedimiento de selección, no incluido en este apartado].</w:t>
      </w:r>
    </w:p>
    <w:p w14:paraId="6929579B" w14:textId="77777777" w:rsidR="006209D0" w:rsidRPr="0032143C" w:rsidRDefault="006209D0" w:rsidP="00127526">
      <w:pPr>
        <w:tabs>
          <w:tab w:val="left" w:pos="9192"/>
        </w:tabs>
        <w:ind w:right="-22"/>
        <w:rPr>
          <w:rFonts w:ascii="Book Antiqua" w:hAnsi="Book Antiqua" w:cs="Arial"/>
          <w:sz w:val="22"/>
          <w:szCs w:val="22"/>
        </w:rPr>
      </w:pPr>
    </w:p>
    <w:p w14:paraId="7212C94B" w14:textId="77777777" w:rsidR="006209D0" w:rsidRPr="0032143C" w:rsidRDefault="006209D0" w:rsidP="00367BDB">
      <w:pPr>
        <w:pStyle w:val="Ttulo1"/>
      </w:pPr>
      <w:bookmarkStart w:id="176" w:name="_Toc151503132"/>
      <w:bookmarkStart w:id="177" w:name="_Toc159336641"/>
      <w:bookmarkStart w:id="178" w:name="_Toc190720985"/>
      <w:r w:rsidRPr="0032143C">
        <w:t>Definiciones</w:t>
      </w:r>
      <w:bookmarkEnd w:id="176"/>
      <w:bookmarkEnd w:id="177"/>
      <w:bookmarkEnd w:id="178"/>
    </w:p>
    <w:p w14:paraId="55C14957" w14:textId="77777777" w:rsidR="006209D0" w:rsidRPr="0032143C" w:rsidRDefault="006209D0" w:rsidP="00127526">
      <w:pPr>
        <w:pStyle w:val="Prrafodelista"/>
        <w:ind w:left="0"/>
        <w:contextualSpacing/>
        <w:jc w:val="both"/>
        <w:rPr>
          <w:rFonts w:ascii="Book Antiqua" w:hAnsi="Book Antiqua"/>
          <w:b/>
          <w:sz w:val="22"/>
          <w:szCs w:val="22"/>
        </w:rPr>
      </w:pPr>
    </w:p>
    <w:p w14:paraId="73277BA0" w14:textId="77777777" w:rsidR="006209D0" w:rsidRPr="0032143C" w:rsidRDefault="006209D0" w:rsidP="00127526">
      <w:pPr>
        <w:jc w:val="both"/>
        <w:rPr>
          <w:rFonts w:ascii="Book Antiqua" w:hAnsi="Book Antiqua"/>
          <w:color w:val="000000"/>
          <w:sz w:val="22"/>
          <w:szCs w:val="22"/>
        </w:rPr>
      </w:pPr>
      <w:r w:rsidRPr="0032143C">
        <w:rPr>
          <w:rFonts w:ascii="Book Antiqua" w:hAnsi="Book Antiqua"/>
          <w:color w:val="000000"/>
          <w:sz w:val="22"/>
          <w:szCs w:val="22"/>
        </w:rPr>
        <w:t>Para la implementación e interpretación del presente pliego de condiciones estándar, las palabras y expresiones que se citan tienen el siguiente significado:</w:t>
      </w:r>
    </w:p>
    <w:p w14:paraId="4CBE8DFA" w14:textId="77777777" w:rsidR="006209D0" w:rsidRPr="0032143C" w:rsidRDefault="006209D0" w:rsidP="00127526">
      <w:pPr>
        <w:pBdr>
          <w:top w:val="nil"/>
          <w:left w:val="nil"/>
          <w:bottom w:val="nil"/>
          <w:right w:val="nil"/>
          <w:between w:val="nil"/>
        </w:pBdr>
        <w:jc w:val="both"/>
        <w:rPr>
          <w:rFonts w:ascii="Book Antiqua" w:hAnsi="Book Antiqua"/>
          <w:b/>
          <w:color w:val="000000"/>
          <w:sz w:val="22"/>
          <w:szCs w:val="22"/>
        </w:rPr>
      </w:pPr>
    </w:p>
    <w:p w14:paraId="5431C26C" w14:textId="7D1B6DD3" w:rsidR="00EE6508" w:rsidRPr="0032143C" w:rsidRDefault="00EE6508"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32143C">
        <w:rPr>
          <w:rFonts w:ascii="Book Antiqua" w:hAnsi="Book Antiqua"/>
          <w:b/>
          <w:color w:val="000000"/>
          <w:sz w:val="22"/>
          <w:szCs w:val="22"/>
        </w:rPr>
        <w:t>Bienes</w:t>
      </w:r>
      <w:r w:rsidR="00DB4BC2" w:rsidRPr="0032143C">
        <w:rPr>
          <w:rStyle w:val="Refdenotaalpie"/>
          <w:rFonts w:ascii="Book Antiqua" w:hAnsi="Book Antiqua"/>
          <w:b/>
          <w:color w:val="000000"/>
          <w:sz w:val="22"/>
          <w:szCs w:val="22"/>
        </w:rPr>
        <w:footnoteReference w:id="17"/>
      </w:r>
      <w:r w:rsidRPr="0032143C">
        <w:rPr>
          <w:rFonts w:ascii="Book Antiqua" w:hAnsi="Book Antiqua"/>
          <w:b/>
          <w:color w:val="000000"/>
          <w:sz w:val="22"/>
          <w:szCs w:val="22"/>
        </w:rPr>
        <w:t>:</w:t>
      </w:r>
      <w:r w:rsidR="00DB4BC2" w:rsidRPr="0032143C">
        <w:rPr>
          <w:rFonts w:ascii="Book Antiqua" w:hAnsi="Book Antiqua"/>
          <w:b/>
          <w:color w:val="000000"/>
          <w:sz w:val="22"/>
          <w:szCs w:val="22"/>
        </w:rPr>
        <w:t xml:space="preserve"> </w:t>
      </w:r>
      <w:r w:rsidR="00DB4BC2" w:rsidRPr="0032143C">
        <w:rPr>
          <w:rFonts w:ascii="Book Antiqua" w:hAnsi="Book Antiqua"/>
          <w:bCs/>
          <w:color w:val="000000"/>
          <w:sz w:val="22"/>
          <w:szCs w:val="22"/>
        </w:rPr>
        <w:t xml:space="preserve"> Los objetos de cualquier índole, incluyendo las materias primas, los productos, los equipos otros objetos en estado sólido, liquido o gaseoso, así como los servicios accesorios al suministro de esos bienes, siempre que el valor de los servicios no exceda del de los propios bienes.</w:t>
      </w:r>
    </w:p>
    <w:p w14:paraId="2E69F56D" w14:textId="77777777" w:rsidR="00EE6508" w:rsidRPr="0032143C" w:rsidRDefault="00EE6508" w:rsidP="00127526">
      <w:pPr>
        <w:pBdr>
          <w:top w:val="nil"/>
          <w:left w:val="nil"/>
          <w:bottom w:val="nil"/>
          <w:right w:val="nil"/>
          <w:between w:val="nil"/>
        </w:pBdr>
        <w:jc w:val="both"/>
        <w:rPr>
          <w:rFonts w:ascii="Book Antiqua" w:hAnsi="Book Antiqua"/>
          <w:b/>
          <w:color w:val="000000"/>
          <w:sz w:val="22"/>
          <w:szCs w:val="22"/>
        </w:rPr>
      </w:pPr>
    </w:p>
    <w:p w14:paraId="6CE034DA" w14:textId="1FE0D3F4" w:rsidR="00EE6508" w:rsidRPr="0032143C" w:rsidRDefault="00EE6508"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32143C">
        <w:rPr>
          <w:rFonts w:ascii="Book Antiqua" w:hAnsi="Book Antiqua"/>
          <w:b/>
          <w:color w:val="000000"/>
          <w:sz w:val="22"/>
          <w:szCs w:val="22"/>
        </w:rPr>
        <w:t>Bienes Comunes</w:t>
      </w:r>
      <w:r w:rsidRPr="0032143C">
        <w:rPr>
          <w:rStyle w:val="Refdenotaalpie"/>
          <w:rFonts w:ascii="Book Antiqua" w:hAnsi="Book Antiqua"/>
          <w:b/>
          <w:color w:val="000000"/>
          <w:sz w:val="22"/>
          <w:szCs w:val="22"/>
        </w:rPr>
        <w:footnoteReference w:id="18"/>
      </w:r>
      <w:r w:rsidRPr="0032143C">
        <w:rPr>
          <w:rFonts w:ascii="Book Antiqua" w:hAnsi="Book Antiqua"/>
          <w:b/>
          <w:color w:val="000000"/>
          <w:sz w:val="22"/>
          <w:szCs w:val="22"/>
        </w:rPr>
        <w:t xml:space="preserve">: </w:t>
      </w:r>
      <w:r w:rsidRPr="0032143C">
        <w:rPr>
          <w:rFonts w:ascii="Book Antiqua" w:hAnsi="Book Antiqua"/>
          <w:color w:val="000000"/>
          <w:sz w:val="22"/>
          <w:szCs w:val="22"/>
        </w:rPr>
        <w:t>Son aquellos que pueden ser objetivamente definidos por el mercado, de forma sencilla y corriente debido a que son regularmente comprados y utilizados por el sector privado, o que tienen especificaciones técnicas y patrones de desempeño y calidad objetivamente definidos.</w:t>
      </w:r>
    </w:p>
    <w:p w14:paraId="6081DCF0" w14:textId="77777777" w:rsidR="00EE6508" w:rsidRPr="0032143C" w:rsidRDefault="00EE6508" w:rsidP="00127526">
      <w:pPr>
        <w:pBdr>
          <w:top w:val="nil"/>
          <w:left w:val="nil"/>
          <w:bottom w:val="nil"/>
          <w:right w:val="nil"/>
          <w:between w:val="nil"/>
        </w:pBdr>
        <w:jc w:val="both"/>
        <w:rPr>
          <w:rFonts w:ascii="Book Antiqua" w:hAnsi="Book Antiqua"/>
          <w:color w:val="000000"/>
          <w:sz w:val="22"/>
          <w:szCs w:val="22"/>
        </w:rPr>
      </w:pPr>
    </w:p>
    <w:p w14:paraId="6B1E8C72" w14:textId="5A098315" w:rsidR="00EE6508" w:rsidRPr="0032143C" w:rsidRDefault="00EE6508"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32143C">
        <w:rPr>
          <w:rFonts w:ascii="Book Antiqua" w:hAnsi="Book Antiqua"/>
          <w:b/>
          <w:color w:val="000000"/>
          <w:sz w:val="22"/>
          <w:szCs w:val="22"/>
        </w:rPr>
        <w:t>Bienes no comunes</w:t>
      </w:r>
      <w:r w:rsidRPr="0032143C">
        <w:rPr>
          <w:rStyle w:val="Refdenotaalpie"/>
          <w:rFonts w:ascii="Book Antiqua" w:hAnsi="Book Antiqua"/>
          <w:b/>
          <w:color w:val="000000"/>
          <w:sz w:val="22"/>
          <w:szCs w:val="22"/>
        </w:rPr>
        <w:footnoteReference w:id="19"/>
      </w:r>
      <w:r w:rsidRPr="0032143C">
        <w:rPr>
          <w:rFonts w:ascii="Book Antiqua" w:hAnsi="Book Antiqua"/>
          <w:b/>
          <w:color w:val="000000"/>
          <w:sz w:val="22"/>
          <w:szCs w:val="22"/>
        </w:rPr>
        <w:t>:</w:t>
      </w:r>
      <w:r w:rsidRPr="0032143C">
        <w:rPr>
          <w:rFonts w:ascii="Book Antiqua" w:hAnsi="Book Antiqua"/>
          <w:sz w:val="22"/>
          <w:szCs w:val="22"/>
        </w:rPr>
        <w:t xml:space="preserve"> </w:t>
      </w:r>
      <w:r w:rsidRPr="0032143C">
        <w:rPr>
          <w:rFonts w:ascii="Book Antiqua" w:hAnsi="Book Antiqua"/>
          <w:color w:val="000000"/>
          <w:sz w:val="22"/>
          <w:szCs w:val="22"/>
        </w:rPr>
        <w:t>Son aquellos que por sus características y especificaciones especiales no pueden ser considerados como comunes, debido a su alto nivel de complejidad</w:t>
      </w:r>
      <w:r w:rsidRPr="0032143C">
        <w:rPr>
          <w:rFonts w:ascii="Book Antiqua" w:hAnsi="Book Antiqua"/>
          <w:sz w:val="22"/>
          <w:szCs w:val="22"/>
        </w:rPr>
        <w:t>.</w:t>
      </w:r>
    </w:p>
    <w:p w14:paraId="05A176AA" w14:textId="77777777" w:rsidR="00EE6508" w:rsidRPr="0032143C" w:rsidRDefault="00EE6508" w:rsidP="00127526">
      <w:pPr>
        <w:pBdr>
          <w:top w:val="nil"/>
          <w:left w:val="nil"/>
          <w:bottom w:val="nil"/>
          <w:right w:val="nil"/>
          <w:between w:val="nil"/>
        </w:pBdr>
        <w:jc w:val="both"/>
        <w:rPr>
          <w:rFonts w:ascii="Book Antiqua" w:hAnsi="Book Antiqua"/>
          <w:b/>
          <w:color w:val="000000"/>
          <w:sz w:val="22"/>
          <w:szCs w:val="22"/>
        </w:rPr>
      </w:pPr>
    </w:p>
    <w:p w14:paraId="45599C8B" w14:textId="3FEBCD5A"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32143C">
        <w:rPr>
          <w:rFonts w:ascii="Book Antiqua" w:hAnsi="Book Antiqua"/>
          <w:b/>
          <w:sz w:val="22"/>
          <w:szCs w:val="22"/>
        </w:rPr>
        <w:t>Ciclo de vida</w:t>
      </w:r>
      <w:r w:rsidRPr="0032143C">
        <w:rPr>
          <w:rFonts w:ascii="Book Antiqua" w:hAnsi="Book Antiqua"/>
          <w:sz w:val="22"/>
          <w:szCs w:val="22"/>
        </w:rPr>
        <w:t xml:space="preserve"> </w:t>
      </w:r>
      <w:r w:rsidRPr="0032143C">
        <w:rPr>
          <w:rFonts w:ascii="Book Antiqua" w:hAnsi="Book Antiqua"/>
          <w:b/>
          <w:sz w:val="22"/>
          <w:szCs w:val="22"/>
        </w:rPr>
        <w:t>del producto</w:t>
      </w:r>
      <w:r w:rsidRPr="0032143C">
        <w:rPr>
          <w:rStyle w:val="Refdenotaalpie"/>
          <w:rFonts w:ascii="Book Antiqua" w:hAnsi="Book Antiqua"/>
          <w:b/>
          <w:sz w:val="22"/>
          <w:szCs w:val="22"/>
        </w:rPr>
        <w:footnoteReference w:id="20"/>
      </w:r>
      <w:r w:rsidRPr="0032143C">
        <w:rPr>
          <w:rFonts w:ascii="Book Antiqua" w:hAnsi="Book Antiqua"/>
          <w:b/>
          <w:sz w:val="22"/>
          <w:szCs w:val="22"/>
        </w:rPr>
        <w:t xml:space="preserve">: </w:t>
      </w:r>
      <w:r w:rsidRPr="0032143C">
        <w:rPr>
          <w:rFonts w:ascii="Book Antiqua" w:hAnsi="Book Antiqua"/>
          <w:sz w:val="22"/>
          <w:szCs w:val="22"/>
        </w:rPr>
        <w:t>Se refiera a todas las fases consecutivas o interrelacionadas que sucedan durante su existencia de un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19D7497B" w14:textId="77777777" w:rsidR="006209D0" w:rsidRPr="0032143C" w:rsidRDefault="006209D0" w:rsidP="00127526">
      <w:pPr>
        <w:rPr>
          <w:rFonts w:ascii="Book Antiqua" w:hAnsi="Book Antiqua"/>
          <w:b/>
          <w:sz w:val="22"/>
          <w:szCs w:val="22"/>
          <w:highlight w:val="yellow"/>
        </w:rPr>
      </w:pPr>
    </w:p>
    <w:p w14:paraId="732AA402"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sz w:val="22"/>
          <w:szCs w:val="22"/>
        </w:rPr>
      </w:pPr>
      <w:r w:rsidRPr="0032143C">
        <w:rPr>
          <w:rFonts w:ascii="Book Antiqua" w:hAnsi="Book Antiqua"/>
          <w:b/>
          <w:color w:val="000000"/>
          <w:sz w:val="22"/>
          <w:szCs w:val="22"/>
        </w:rPr>
        <w:t>Conflictos de Interés</w:t>
      </w:r>
      <w:r w:rsidRPr="0032143C">
        <w:rPr>
          <w:rStyle w:val="Refdenotaalpie"/>
          <w:rFonts w:ascii="Book Antiqua" w:hAnsi="Book Antiqua"/>
          <w:b/>
          <w:color w:val="000000"/>
          <w:sz w:val="22"/>
          <w:szCs w:val="22"/>
        </w:rPr>
        <w:footnoteReference w:id="21"/>
      </w:r>
      <w:r w:rsidRPr="0032143C">
        <w:rPr>
          <w:rFonts w:ascii="Book Antiqua" w:hAnsi="Book Antiqua"/>
          <w:color w:val="000000"/>
          <w:sz w:val="22"/>
          <w:szCs w:val="22"/>
        </w:rPr>
        <w:t>:</w:t>
      </w:r>
      <w:r w:rsidRPr="0032143C">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2CC4B1A9" w14:textId="77777777" w:rsidR="006209D0" w:rsidRPr="0032143C" w:rsidRDefault="006209D0" w:rsidP="00127526">
      <w:pPr>
        <w:pBdr>
          <w:top w:val="nil"/>
          <w:left w:val="nil"/>
          <w:bottom w:val="nil"/>
          <w:right w:val="nil"/>
          <w:between w:val="nil"/>
        </w:pBdr>
        <w:jc w:val="both"/>
        <w:rPr>
          <w:rFonts w:ascii="Book Antiqua" w:hAnsi="Book Antiqua"/>
          <w:sz w:val="22"/>
          <w:szCs w:val="22"/>
        </w:rPr>
      </w:pPr>
    </w:p>
    <w:p w14:paraId="10E05EE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32143C">
        <w:rPr>
          <w:rFonts w:ascii="Book Antiqua" w:hAnsi="Book Antiqua"/>
          <w:b/>
          <w:color w:val="000000"/>
          <w:sz w:val="22"/>
          <w:szCs w:val="22"/>
        </w:rPr>
        <w:t>Debida Diligencia</w:t>
      </w:r>
      <w:r w:rsidRPr="0032143C">
        <w:rPr>
          <w:rStyle w:val="Refdenotaalpie"/>
          <w:rFonts w:ascii="Book Antiqua" w:hAnsi="Book Antiqua"/>
          <w:b/>
          <w:color w:val="000000"/>
          <w:sz w:val="22"/>
          <w:szCs w:val="22"/>
        </w:rPr>
        <w:footnoteReference w:id="22"/>
      </w:r>
      <w:r w:rsidRPr="0032143C">
        <w:rPr>
          <w:rFonts w:ascii="Book Antiqua" w:hAnsi="Book Antiqua"/>
          <w:color w:val="000000"/>
          <w:sz w:val="22"/>
          <w:szCs w:val="22"/>
        </w:rPr>
        <w:t>:</w:t>
      </w:r>
      <w:r w:rsidRPr="0032143C">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0AA4F0AD" w14:textId="77777777" w:rsidR="006209D0" w:rsidRPr="0032143C" w:rsidRDefault="006209D0" w:rsidP="00127526">
      <w:pPr>
        <w:pStyle w:val="Prrafodelista"/>
        <w:ind w:left="1190"/>
        <w:rPr>
          <w:rFonts w:ascii="Book Antiqua" w:hAnsi="Book Antiqua"/>
          <w:b/>
          <w:sz w:val="22"/>
          <w:szCs w:val="22"/>
        </w:rPr>
      </w:pPr>
    </w:p>
    <w:p w14:paraId="74B1D7E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b/>
          <w:bCs/>
          <w:color w:val="000000"/>
          <w:sz w:val="22"/>
          <w:szCs w:val="22"/>
        </w:rPr>
      </w:pPr>
      <w:r w:rsidRPr="0032143C">
        <w:rPr>
          <w:rFonts w:ascii="Book Antiqua" w:hAnsi="Book Antiqua"/>
          <w:b/>
          <w:sz w:val="22"/>
          <w:szCs w:val="22"/>
        </w:rPr>
        <w:t xml:space="preserve">Desglose de Precios Unitarios: </w:t>
      </w:r>
      <w:r w:rsidRPr="0032143C">
        <w:rPr>
          <w:rFonts w:ascii="Book Antiqua" w:hAnsi="Book Antiqua"/>
          <w:sz w:val="22"/>
          <w:szCs w:val="22"/>
        </w:rPr>
        <w:t>La lista detallada de tarifas y precios que muestren la composición de cada uno de los precios de las partidas que intervienen en el Presupuesto Detallado.</w:t>
      </w:r>
    </w:p>
    <w:p w14:paraId="65B424C3" w14:textId="77777777" w:rsidR="006209D0" w:rsidRPr="0032143C" w:rsidRDefault="006209D0" w:rsidP="00127526">
      <w:pPr>
        <w:pStyle w:val="Prrafodelista"/>
        <w:ind w:left="0"/>
        <w:rPr>
          <w:rFonts w:ascii="Book Antiqua" w:hAnsi="Book Antiqua"/>
          <w:b/>
          <w:sz w:val="22"/>
          <w:szCs w:val="22"/>
          <w:u w:val="single"/>
        </w:rPr>
      </w:pPr>
    </w:p>
    <w:p w14:paraId="4AF32C1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b/>
          <w:sz w:val="22"/>
          <w:szCs w:val="22"/>
        </w:rPr>
      </w:pPr>
      <w:r w:rsidRPr="0032143C">
        <w:rPr>
          <w:rFonts w:ascii="Book Antiqua" w:hAnsi="Book Antiqua"/>
          <w:b/>
          <w:sz w:val="22"/>
          <w:szCs w:val="22"/>
        </w:rPr>
        <w:t>Empresa vinculada</w:t>
      </w:r>
      <w:r w:rsidRPr="0032143C">
        <w:rPr>
          <w:rFonts w:ascii="Book Antiqua" w:hAnsi="Book Antiqua"/>
          <w:sz w:val="22"/>
          <w:szCs w:val="22"/>
        </w:rPr>
        <w:t>: Empresa subsidiaria, afiliada y/o controlante. Se considera que una empresa es subsidiaria a otra cuando esta última controla a aquella, y es afiliada con respecto a otra u otras, cuando todas se encuentran bajo un control común.</w:t>
      </w:r>
    </w:p>
    <w:p w14:paraId="6DEEA992" w14:textId="77777777" w:rsidR="006209D0" w:rsidRPr="0032143C" w:rsidRDefault="006209D0" w:rsidP="00127526">
      <w:pPr>
        <w:rPr>
          <w:rFonts w:ascii="Book Antiqua" w:hAnsi="Book Antiqua"/>
          <w:b/>
          <w:color w:val="000000"/>
          <w:sz w:val="22"/>
          <w:szCs w:val="22"/>
        </w:rPr>
      </w:pPr>
    </w:p>
    <w:p w14:paraId="77EC299E"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eastAsia="Book Antiqua" w:hAnsi="Book Antiqua" w:cs="Book Antiqua"/>
          <w:sz w:val="22"/>
          <w:szCs w:val="22"/>
        </w:rPr>
      </w:pPr>
      <w:r w:rsidRPr="0032143C">
        <w:rPr>
          <w:rFonts w:ascii="Book Antiqua" w:hAnsi="Book Antiqua"/>
          <w:b/>
          <w:bCs/>
          <w:color w:val="000000" w:themeColor="text1"/>
          <w:sz w:val="22"/>
          <w:szCs w:val="22"/>
        </w:rPr>
        <w:t>Gestión de Riesgos</w:t>
      </w:r>
      <w:r w:rsidRPr="0032143C">
        <w:rPr>
          <w:rStyle w:val="Refdenotaalpie"/>
          <w:rFonts w:ascii="Book Antiqua" w:hAnsi="Book Antiqua"/>
          <w:b/>
          <w:bCs/>
          <w:color w:val="000000" w:themeColor="text1"/>
          <w:sz w:val="22"/>
          <w:szCs w:val="22"/>
        </w:rPr>
        <w:footnoteReference w:id="23"/>
      </w:r>
      <w:r w:rsidRPr="0032143C">
        <w:rPr>
          <w:rFonts w:ascii="Book Antiqua" w:hAnsi="Book Antiqua"/>
          <w:color w:val="000000" w:themeColor="text1"/>
          <w:sz w:val="22"/>
          <w:szCs w:val="22"/>
        </w:rPr>
        <w:t xml:space="preserve">: </w:t>
      </w:r>
      <w:r w:rsidRPr="0032143C">
        <w:rPr>
          <w:rFonts w:ascii="Book Antiqua" w:eastAsia="Book Antiqua" w:hAnsi="Book Antiqua" w:cs="Book Antiqua"/>
          <w:sz w:val="22"/>
          <w:szCs w:val="22"/>
        </w:rPr>
        <w:t>Es un proceso para identificar, evaluar, manejar y controlar acontecimientos o situaciones potenciales, con el fin de proporcionar un aseguramiento razonable respecto del alcance de los objetivos de la organización.</w:t>
      </w:r>
    </w:p>
    <w:p w14:paraId="3A057BAC" w14:textId="77777777" w:rsidR="006209D0" w:rsidRPr="0032143C" w:rsidRDefault="006209D0" w:rsidP="00127526">
      <w:pPr>
        <w:pBdr>
          <w:top w:val="nil"/>
          <w:left w:val="nil"/>
          <w:bottom w:val="nil"/>
          <w:right w:val="nil"/>
          <w:between w:val="nil"/>
        </w:pBdr>
        <w:jc w:val="both"/>
        <w:rPr>
          <w:rFonts w:ascii="Book Antiqua" w:hAnsi="Book Antiqua"/>
          <w:color w:val="000000"/>
          <w:sz w:val="22"/>
          <w:szCs w:val="22"/>
          <w:highlight w:val="yellow"/>
        </w:rPr>
      </w:pPr>
    </w:p>
    <w:p w14:paraId="7F66574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32143C">
        <w:rPr>
          <w:rFonts w:ascii="Book Antiqua" w:hAnsi="Book Antiqua"/>
          <w:b/>
          <w:color w:val="000000" w:themeColor="text1"/>
          <w:sz w:val="22"/>
          <w:szCs w:val="22"/>
        </w:rPr>
        <w:t>Informe pericial:</w:t>
      </w:r>
      <w:r w:rsidRPr="0032143C">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142EA71E" w14:textId="77777777" w:rsidR="006209D0" w:rsidRPr="0032143C" w:rsidRDefault="006209D0" w:rsidP="00127526">
      <w:pPr>
        <w:jc w:val="both"/>
        <w:rPr>
          <w:rFonts w:ascii="Book Antiqua" w:hAnsi="Book Antiqua"/>
          <w:sz w:val="22"/>
          <w:szCs w:val="22"/>
          <w:lang w:val="es-ES"/>
        </w:rPr>
      </w:pPr>
    </w:p>
    <w:p w14:paraId="5CCDF473" w14:textId="77777777" w:rsidR="006209D0" w:rsidRPr="0032143C" w:rsidRDefault="006209D0" w:rsidP="00127526">
      <w:pPr>
        <w:numPr>
          <w:ilvl w:val="0"/>
          <w:numId w:val="3"/>
        </w:numPr>
        <w:pBdr>
          <w:top w:val="nil"/>
          <w:left w:val="nil"/>
          <w:bottom w:val="nil"/>
          <w:right w:val="nil"/>
          <w:between w:val="nil"/>
        </w:pBdr>
        <w:ind w:left="0" w:firstLine="0"/>
        <w:jc w:val="both"/>
        <w:rPr>
          <w:rFonts w:ascii="Book Antiqua" w:hAnsi="Book Antiqua"/>
          <w:sz w:val="22"/>
          <w:szCs w:val="22"/>
        </w:rPr>
      </w:pPr>
      <w:r w:rsidRPr="0032143C">
        <w:rPr>
          <w:rFonts w:ascii="Book Antiqua" w:hAnsi="Book Antiqua"/>
          <w:b/>
          <w:sz w:val="22"/>
          <w:szCs w:val="22"/>
        </w:rPr>
        <w:lastRenderedPageBreak/>
        <w:t>Oferente/proponente habilitado</w:t>
      </w:r>
      <w:r w:rsidRPr="0032143C">
        <w:rPr>
          <w:rFonts w:ascii="Book Antiqua" w:hAnsi="Book Antiqua"/>
          <w:sz w:val="22"/>
          <w:szCs w:val="22"/>
        </w:rPr>
        <w:t xml:space="preserve">: Aquel que participa en el proceso de selección y resulta habilitado en la fase de Evaluación </w:t>
      </w:r>
      <w:r w:rsidRPr="0032143C">
        <w:rPr>
          <w:rFonts w:ascii="Book Antiqua" w:hAnsi="Book Antiqua"/>
          <w:color w:val="000000" w:themeColor="text1"/>
          <w:sz w:val="22"/>
          <w:szCs w:val="22"/>
        </w:rPr>
        <w:t>Técnica</w:t>
      </w:r>
      <w:r w:rsidRPr="0032143C">
        <w:rPr>
          <w:rFonts w:ascii="Book Antiqua" w:hAnsi="Book Antiqua"/>
          <w:sz w:val="22"/>
          <w:szCs w:val="22"/>
        </w:rPr>
        <w:t xml:space="preserve"> del Proceso.</w:t>
      </w:r>
    </w:p>
    <w:p w14:paraId="6427D5B6" w14:textId="77777777" w:rsidR="006209D0" w:rsidRPr="0032143C" w:rsidRDefault="006209D0" w:rsidP="00127526">
      <w:pPr>
        <w:jc w:val="both"/>
        <w:rPr>
          <w:rFonts w:ascii="Book Antiqua" w:hAnsi="Book Antiqua"/>
          <w:sz w:val="22"/>
          <w:szCs w:val="22"/>
          <w:highlight w:val="yellow"/>
        </w:rPr>
      </w:pPr>
    </w:p>
    <w:p w14:paraId="673EA392" w14:textId="77777777" w:rsidR="006209D0" w:rsidRPr="0032143C" w:rsidRDefault="006209D0" w:rsidP="00127526">
      <w:pPr>
        <w:pStyle w:val="Prrafodelista"/>
        <w:numPr>
          <w:ilvl w:val="0"/>
          <w:numId w:val="3"/>
        </w:numPr>
        <w:ind w:left="0" w:firstLine="0"/>
        <w:jc w:val="both"/>
        <w:rPr>
          <w:rFonts w:ascii="Book Antiqua" w:hAnsi="Book Antiqua"/>
          <w:sz w:val="22"/>
          <w:szCs w:val="22"/>
        </w:rPr>
      </w:pPr>
      <w:r w:rsidRPr="0032143C">
        <w:rPr>
          <w:rFonts w:ascii="Book Antiqua" w:hAnsi="Book Antiqua"/>
          <w:b/>
          <w:bCs/>
          <w:sz w:val="22"/>
          <w:szCs w:val="22"/>
        </w:rPr>
        <w:t>Riesgo</w:t>
      </w:r>
      <w:r w:rsidRPr="0032143C">
        <w:rPr>
          <w:rStyle w:val="Refdenotaalpie"/>
          <w:rFonts w:ascii="Book Antiqua" w:hAnsi="Book Antiqua"/>
          <w:b/>
          <w:bCs/>
          <w:sz w:val="22"/>
          <w:szCs w:val="22"/>
        </w:rPr>
        <w:footnoteReference w:id="24"/>
      </w:r>
      <w:r w:rsidRPr="0032143C">
        <w:rPr>
          <w:rFonts w:ascii="Book Antiqua" w:hAnsi="Book Antiqua"/>
          <w:sz w:val="22"/>
          <w:szCs w:val="22"/>
        </w:rPr>
        <w:t>: Efecto de la incertidumbre sobre los objetivos. Puede ser positivo, negativo o ambos, y puede abordar, crear o resultar en oportunidades y amenazas.</w:t>
      </w:r>
    </w:p>
    <w:p w14:paraId="69160CED" w14:textId="77777777" w:rsidR="006209D0" w:rsidRPr="0032143C" w:rsidRDefault="006209D0" w:rsidP="00127526">
      <w:pPr>
        <w:pStyle w:val="Prrafodelista"/>
        <w:ind w:left="0"/>
        <w:jc w:val="both"/>
        <w:rPr>
          <w:rFonts w:ascii="Book Antiqua" w:hAnsi="Book Antiqua"/>
          <w:sz w:val="22"/>
          <w:szCs w:val="22"/>
          <w:highlight w:val="yellow"/>
        </w:rPr>
      </w:pPr>
    </w:p>
    <w:p w14:paraId="0DFAC7BA" w14:textId="77777777" w:rsidR="006209D0" w:rsidRPr="0032143C" w:rsidRDefault="006209D0" w:rsidP="00127526">
      <w:pPr>
        <w:pStyle w:val="Prrafodelista"/>
        <w:numPr>
          <w:ilvl w:val="0"/>
          <w:numId w:val="3"/>
        </w:numPr>
        <w:ind w:left="0" w:firstLine="0"/>
        <w:jc w:val="both"/>
        <w:rPr>
          <w:rFonts w:ascii="Book Antiqua" w:hAnsi="Book Antiqua"/>
          <w:sz w:val="22"/>
          <w:szCs w:val="22"/>
        </w:rPr>
      </w:pPr>
      <w:r w:rsidRPr="0032143C">
        <w:rPr>
          <w:rFonts w:ascii="Book Antiqua" w:hAnsi="Book Antiqua"/>
          <w:b/>
          <w:bCs/>
          <w:sz w:val="22"/>
          <w:szCs w:val="22"/>
        </w:rPr>
        <w:t>Servicios</w:t>
      </w:r>
      <w:r w:rsidRPr="0032143C">
        <w:rPr>
          <w:rStyle w:val="Refdenotaalpie"/>
          <w:rFonts w:ascii="Book Antiqua" w:hAnsi="Book Antiqua"/>
          <w:b/>
          <w:bCs/>
          <w:sz w:val="22"/>
          <w:szCs w:val="22"/>
        </w:rPr>
        <w:footnoteReference w:id="25"/>
      </w:r>
      <w:r w:rsidRPr="0032143C">
        <w:rPr>
          <w:rFonts w:ascii="Book Antiqua" w:hAnsi="Book Antiqua"/>
          <w:sz w:val="22"/>
          <w:szCs w:val="22"/>
        </w:rPr>
        <w:t>: La prestación de actividades o serie de actividades cuyo objeto implica el desarrollo de prestaciones identificables para satisfacer necesidades de los entes y órganos relacionados con el normal cumplimiento de su función administrativa vinculada al interés general o como solución de problemas y necesidades de la institución contratante.</w:t>
      </w:r>
    </w:p>
    <w:p w14:paraId="68CCE610" w14:textId="77777777" w:rsidR="006209D0" w:rsidRPr="0032143C" w:rsidRDefault="006209D0" w:rsidP="00127526">
      <w:pPr>
        <w:jc w:val="both"/>
        <w:rPr>
          <w:rFonts w:ascii="Book Antiqua" w:hAnsi="Book Antiqua"/>
          <w:sz w:val="22"/>
          <w:szCs w:val="22"/>
        </w:rPr>
      </w:pPr>
    </w:p>
    <w:p w14:paraId="17A2D632" w14:textId="404AE293" w:rsidR="006209D0" w:rsidRPr="0032143C" w:rsidRDefault="00EE6508" w:rsidP="00127526">
      <w:pPr>
        <w:pStyle w:val="Prrafodelista"/>
        <w:numPr>
          <w:ilvl w:val="0"/>
          <w:numId w:val="3"/>
        </w:numPr>
        <w:ind w:left="0" w:firstLine="0"/>
        <w:jc w:val="both"/>
        <w:rPr>
          <w:rFonts w:ascii="Book Antiqua" w:hAnsi="Book Antiqua"/>
          <w:sz w:val="22"/>
          <w:szCs w:val="22"/>
        </w:rPr>
      </w:pPr>
      <w:r w:rsidRPr="0032143C">
        <w:rPr>
          <w:rFonts w:ascii="Book Antiqua" w:hAnsi="Book Antiqua"/>
          <w:b/>
          <w:bCs/>
          <w:sz w:val="22"/>
          <w:szCs w:val="22"/>
        </w:rPr>
        <w:t>Especificaciones técnicas:</w:t>
      </w:r>
      <w:r w:rsidR="006209D0" w:rsidRPr="0032143C">
        <w:rPr>
          <w:rFonts w:ascii="Book Antiqua" w:hAnsi="Book Antiqua"/>
          <w:b/>
          <w:bCs/>
          <w:sz w:val="22"/>
          <w:szCs w:val="22"/>
        </w:rPr>
        <w:t xml:space="preserve"> </w:t>
      </w:r>
      <w:r w:rsidRPr="0032143C">
        <w:rPr>
          <w:rStyle w:val="Refdenotaalpie"/>
          <w:rFonts w:ascii="Book Antiqua" w:hAnsi="Book Antiqua"/>
          <w:b/>
          <w:bCs/>
          <w:sz w:val="22"/>
          <w:szCs w:val="22"/>
        </w:rPr>
        <w:footnoteReference w:id="26"/>
      </w:r>
      <w:r w:rsidRPr="0032143C">
        <w:rPr>
          <w:rFonts w:ascii="Book Antiqua" w:hAnsi="Book Antiqua"/>
          <w:sz w:val="22"/>
          <w:szCs w:val="22"/>
        </w:rPr>
        <w:t>Son aquellas que describen los bienes y las obras a contratar atendiendo estrictamente a lo requerido por la institución contratante para satisfacer una necesidad, con fundamento en estudios previos realizados, sin incluir características que tiendan a favorecer a una marca o a un tipo de oferente en particular, buscando generar la más amplia competencia posible entre oferentes de diversas marcas y productos que puedan satisfacerla.</w:t>
      </w:r>
    </w:p>
    <w:p w14:paraId="5D000298" w14:textId="77777777" w:rsidR="006209D0" w:rsidRPr="0032143C" w:rsidRDefault="006209D0" w:rsidP="00127526">
      <w:pPr>
        <w:jc w:val="both"/>
        <w:rPr>
          <w:rFonts w:ascii="Book Antiqua" w:hAnsi="Book Antiqua"/>
          <w:sz w:val="22"/>
          <w:szCs w:val="22"/>
          <w:highlight w:val="yellow"/>
        </w:rPr>
      </w:pPr>
    </w:p>
    <w:p w14:paraId="073C9658" w14:textId="7DE5A9B6" w:rsidR="006209D0" w:rsidRPr="0032143C" w:rsidRDefault="006209D0" w:rsidP="00C61F5E">
      <w:pPr>
        <w:autoSpaceDE w:val="0"/>
        <w:autoSpaceDN w:val="0"/>
        <w:jc w:val="both"/>
        <w:rPr>
          <w:rFonts w:ascii="Book Antiqua" w:hAnsi="Book Antiqua"/>
          <w:b/>
          <w:color w:val="990000"/>
          <w:sz w:val="22"/>
          <w:szCs w:val="22"/>
        </w:rPr>
      </w:pPr>
      <w:r w:rsidRPr="0032143C">
        <w:rPr>
          <w:rFonts w:ascii="Book Antiqua" w:hAnsi="Book Antiqua"/>
          <w:b/>
          <w:color w:val="990000"/>
          <w:sz w:val="22"/>
          <w:szCs w:val="22"/>
        </w:rPr>
        <w:t>[Describir cualquier otro término de interés para este procedimiento de selección, no incluido en el Pliego de Condiciones Específicas].</w:t>
      </w:r>
    </w:p>
    <w:p w14:paraId="3A60578E" w14:textId="77777777" w:rsidR="006209D0" w:rsidRPr="0032143C" w:rsidRDefault="006209D0" w:rsidP="00367BDB">
      <w:pPr>
        <w:pStyle w:val="Ttulo1"/>
      </w:pPr>
      <w:bookmarkStart w:id="180" w:name="_Toc151503134"/>
      <w:bookmarkStart w:id="181" w:name="_Toc159336642"/>
      <w:bookmarkStart w:id="182" w:name="_Toc190720986"/>
      <w:r w:rsidRPr="0032143C">
        <w:t>Objetivo y alcance del pliego</w:t>
      </w:r>
      <w:bookmarkEnd w:id="180"/>
      <w:bookmarkEnd w:id="181"/>
      <w:bookmarkEnd w:id="182"/>
    </w:p>
    <w:p w14:paraId="1D0BB529" w14:textId="77777777" w:rsidR="006209D0" w:rsidRPr="0032143C" w:rsidRDefault="006209D0" w:rsidP="00127526">
      <w:pPr>
        <w:contextualSpacing/>
        <w:jc w:val="both"/>
        <w:rPr>
          <w:rFonts w:ascii="Book Antiqua" w:hAnsi="Book Antiqua"/>
          <w:sz w:val="22"/>
          <w:szCs w:val="22"/>
        </w:rPr>
      </w:pPr>
    </w:p>
    <w:p w14:paraId="65319FD0" w14:textId="77777777" w:rsidR="006209D0" w:rsidRPr="0032143C" w:rsidRDefault="006209D0" w:rsidP="00127526">
      <w:pPr>
        <w:jc w:val="both"/>
        <w:rPr>
          <w:rFonts w:ascii="Book Antiqua" w:hAnsi="Book Antiqua"/>
          <w:b/>
          <w:color w:val="990000"/>
          <w:sz w:val="22"/>
          <w:szCs w:val="22"/>
        </w:rPr>
      </w:pPr>
      <w:r w:rsidRPr="0032143C">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participar en el procedimiento, </w:t>
      </w:r>
      <w:r w:rsidRPr="0032143C">
        <w:rPr>
          <w:rFonts w:ascii="Book Antiqua" w:hAnsi="Book Antiqua"/>
          <w:color w:val="993300"/>
          <w:sz w:val="22"/>
          <w:szCs w:val="22"/>
        </w:rPr>
        <w:t>[</w:t>
      </w:r>
      <w:r w:rsidRPr="0032143C">
        <w:rPr>
          <w:rFonts w:ascii="Book Antiqua" w:hAnsi="Book Antiqua"/>
          <w:b/>
          <w:color w:val="990000"/>
          <w:sz w:val="22"/>
          <w:szCs w:val="22"/>
        </w:rPr>
        <w:t>Describir el tipo de modalidad y objeto del procedimiento]</w:t>
      </w:r>
      <w:r w:rsidRPr="0032143C">
        <w:rPr>
          <w:rFonts w:ascii="Book Antiqua" w:hAnsi="Book Antiqua"/>
          <w:sz w:val="22"/>
          <w:szCs w:val="22"/>
        </w:rPr>
        <w:t xml:space="preserve"> convocado por </w:t>
      </w:r>
      <w:r w:rsidRPr="0032143C">
        <w:rPr>
          <w:rFonts w:ascii="Book Antiqua" w:hAnsi="Book Antiqua"/>
          <w:b/>
          <w:color w:val="990000"/>
          <w:sz w:val="22"/>
          <w:szCs w:val="22"/>
        </w:rPr>
        <w:t xml:space="preserve">[insertar nombre de la institución] </w:t>
      </w:r>
      <w:r w:rsidRPr="0032143C">
        <w:rPr>
          <w:rFonts w:ascii="Book Antiqua" w:hAnsi="Book Antiqua"/>
          <w:sz w:val="22"/>
          <w:szCs w:val="22"/>
        </w:rPr>
        <w:t xml:space="preserve">con el número de </w:t>
      </w:r>
      <w:r w:rsidRPr="0032143C">
        <w:rPr>
          <w:rFonts w:ascii="Book Antiqua" w:hAnsi="Book Antiqua"/>
          <w:b/>
          <w:color w:val="990000"/>
          <w:sz w:val="22"/>
          <w:szCs w:val="22"/>
        </w:rPr>
        <w:t>Referencia:</w:t>
      </w:r>
      <w:r w:rsidRPr="0032143C">
        <w:rPr>
          <w:rFonts w:ascii="Book Antiqua" w:hAnsi="Book Antiqua"/>
          <w:b/>
          <w:sz w:val="22"/>
          <w:szCs w:val="22"/>
        </w:rPr>
        <w:t xml:space="preserve"> </w:t>
      </w:r>
      <w:r w:rsidRPr="0032143C">
        <w:rPr>
          <w:rFonts w:ascii="Book Antiqua" w:hAnsi="Book Antiqua"/>
          <w:b/>
          <w:color w:val="990000"/>
          <w:sz w:val="22"/>
          <w:szCs w:val="22"/>
        </w:rPr>
        <w:t>SIGLAS INSTITUCIÓN-CCC-MODALIDAD -AÑO-SECUENCIA DE LA MODALIDAD</w:t>
      </w:r>
      <w:r w:rsidRPr="0032143C">
        <w:rPr>
          <w:rFonts w:ascii="Book Antiqua" w:hAnsi="Book Antiqua"/>
          <w:sz w:val="22"/>
          <w:szCs w:val="22"/>
        </w:rPr>
        <w:t>, así como el debido proceso que será llevado a cabo para la recepción, evaluación y determinación de la oferta más conveniente para fines de adjudicación y suscripción del contrato.</w:t>
      </w:r>
    </w:p>
    <w:p w14:paraId="3BCCD810" w14:textId="77777777" w:rsidR="006209D0" w:rsidRPr="0032143C" w:rsidRDefault="006209D0" w:rsidP="00127526">
      <w:pPr>
        <w:jc w:val="both"/>
        <w:rPr>
          <w:rFonts w:ascii="Book Antiqua" w:hAnsi="Book Antiqua"/>
          <w:b/>
          <w:color w:val="990000"/>
          <w:sz w:val="22"/>
          <w:szCs w:val="22"/>
        </w:rPr>
      </w:pPr>
    </w:p>
    <w:p w14:paraId="3C89AE10"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El pliego de condiciones se encuentra organizado en función de las instrucciones que debe suministrarse a los(as) oferentes para que puedan elaborar sus ofertas, conozcan cómo serán evaluados y las características y condiciones del contrato a suscribir.</w:t>
      </w:r>
    </w:p>
    <w:p w14:paraId="08E763E6" w14:textId="77777777" w:rsidR="006209D0" w:rsidRPr="0032143C" w:rsidRDefault="006209D0" w:rsidP="00127526">
      <w:pPr>
        <w:jc w:val="both"/>
        <w:rPr>
          <w:rFonts w:ascii="Book Antiqua" w:hAnsi="Book Antiqua"/>
          <w:color w:val="0000FF"/>
          <w:sz w:val="22"/>
          <w:szCs w:val="22"/>
          <w:lang w:eastAsia="en-US"/>
        </w:rPr>
      </w:pPr>
    </w:p>
    <w:p w14:paraId="2FF017FE" w14:textId="77777777" w:rsidR="006209D0" w:rsidRPr="0032143C" w:rsidRDefault="006209D0" w:rsidP="00367BDB">
      <w:pPr>
        <w:pStyle w:val="Ttulo1"/>
      </w:pPr>
      <w:bookmarkStart w:id="183" w:name="_Toc117832523"/>
      <w:bookmarkStart w:id="184" w:name="_Toc119979648"/>
      <w:bookmarkStart w:id="185" w:name="_Toc151503136"/>
      <w:bookmarkStart w:id="186" w:name="_Toc159336643"/>
      <w:bookmarkStart w:id="187" w:name="_Toc190720987"/>
      <w:bookmarkStart w:id="188" w:name="_Hlk125383147"/>
      <w:r w:rsidRPr="0032143C">
        <w:t>Órgano y personas responsables del procedimiento de selección</w:t>
      </w:r>
      <w:bookmarkEnd w:id="183"/>
      <w:bookmarkEnd w:id="184"/>
      <w:bookmarkEnd w:id="185"/>
      <w:bookmarkEnd w:id="186"/>
      <w:bookmarkEnd w:id="187"/>
    </w:p>
    <w:bookmarkEnd w:id="188"/>
    <w:p w14:paraId="28D52FE9" w14:textId="77777777" w:rsidR="006209D0" w:rsidRPr="0032143C" w:rsidRDefault="006209D0" w:rsidP="00127526">
      <w:pPr>
        <w:contextualSpacing/>
        <w:jc w:val="both"/>
        <w:rPr>
          <w:rFonts w:ascii="Book Antiqua" w:hAnsi="Book Antiqua"/>
          <w:b/>
          <w:sz w:val="22"/>
          <w:szCs w:val="22"/>
        </w:rPr>
      </w:pPr>
    </w:p>
    <w:p w14:paraId="159BBFCF" w14:textId="77777777" w:rsidR="006209D0" w:rsidRPr="0032143C" w:rsidRDefault="006209D0" w:rsidP="00127526">
      <w:pPr>
        <w:contextualSpacing/>
        <w:jc w:val="both"/>
        <w:rPr>
          <w:rFonts w:ascii="Book Antiqua" w:hAnsi="Book Antiqua"/>
          <w:bCs/>
          <w:sz w:val="22"/>
          <w:szCs w:val="22"/>
        </w:rPr>
      </w:pPr>
      <w:r w:rsidRPr="0032143C">
        <w:rPr>
          <w:rFonts w:ascii="Book Antiqua" w:hAnsi="Book Antiqua"/>
          <w:sz w:val="22"/>
          <w:szCs w:val="22"/>
        </w:rPr>
        <w:t xml:space="preserve">Para la contratación </w:t>
      </w:r>
      <w:r w:rsidRPr="0032143C">
        <w:rPr>
          <w:rFonts w:ascii="Book Antiqua" w:hAnsi="Book Antiqua"/>
          <w:color w:val="993300"/>
          <w:sz w:val="22"/>
          <w:szCs w:val="22"/>
        </w:rPr>
        <w:t>[</w:t>
      </w:r>
      <w:r w:rsidRPr="0032143C">
        <w:rPr>
          <w:rFonts w:ascii="Book Antiqua" w:hAnsi="Book Antiqua"/>
          <w:b/>
          <w:color w:val="990000"/>
          <w:sz w:val="22"/>
          <w:szCs w:val="22"/>
        </w:rPr>
        <w:t>Describir el objeto del procedimiento</w:t>
      </w:r>
      <w:r w:rsidRPr="0032143C">
        <w:rPr>
          <w:rFonts w:ascii="Book Antiqua" w:hAnsi="Book Antiqua"/>
          <w:sz w:val="22"/>
          <w:szCs w:val="22"/>
        </w:rPr>
        <w:t xml:space="preserve"> </w:t>
      </w:r>
      <w:r w:rsidRPr="0032143C">
        <w:rPr>
          <w:rFonts w:ascii="Book Antiqua" w:hAnsi="Book Antiqua"/>
          <w:b/>
          <w:color w:val="990000"/>
          <w:sz w:val="22"/>
          <w:szCs w:val="22"/>
        </w:rPr>
        <w:t>con el número de</w:t>
      </w:r>
      <w:r w:rsidRPr="0032143C">
        <w:rPr>
          <w:rFonts w:ascii="Book Antiqua" w:hAnsi="Book Antiqua"/>
          <w:sz w:val="22"/>
          <w:szCs w:val="22"/>
        </w:rPr>
        <w:t xml:space="preserve"> </w:t>
      </w:r>
      <w:r w:rsidRPr="0032143C">
        <w:rPr>
          <w:rFonts w:ascii="Book Antiqua" w:hAnsi="Book Antiqua"/>
          <w:b/>
          <w:color w:val="990000"/>
          <w:sz w:val="22"/>
          <w:szCs w:val="22"/>
        </w:rPr>
        <w:t>Referencia:</w:t>
      </w:r>
      <w:r w:rsidRPr="0032143C">
        <w:rPr>
          <w:rFonts w:ascii="Book Antiqua" w:hAnsi="Book Antiqua"/>
          <w:b/>
          <w:sz w:val="22"/>
          <w:szCs w:val="22"/>
        </w:rPr>
        <w:t xml:space="preserve"> </w:t>
      </w:r>
      <w:r w:rsidRPr="0032143C">
        <w:rPr>
          <w:rFonts w:ascii="Book Antiqua" w:hAnsi="Book Antiqua"/>
          <w:b/>
          <w:color w:val="990000"/>
          <w:sz w:val="22"/>
          <w:szCs w:val="22"/>
        </w:rPr>
        <w:t xml:space="preserve">SIGLASINSTITUCIÓN-CCC-MODALIDAD-AÑO-SECUENCIADELAMODALIDAD], </w:t>
      </w:r>
      <w:r w:rsidRPr="0032143C">
        <w:rPr>
          <w:rFonts w:ascii="Book Antiqua" w:hAnsi="Book Antiqua"/>
          <w:sz w:val="22"/>
          <w:szCs w:val="22"/>
        </w:rPr>
        <w:t xml:space="preserve">el órgano responsable de la </w:t>
      </w:r>
      <w:r w:rsidRPr="0032143C">
        <w:rPr>
          <w:rFonts w:ascii="Book Antiqua" w:hAnsi="Book Antiqua"/>
          <w:color w:val="000000"/>
          <w:sz w:val="22"/>
          <w:szCs w:val="22"/>
        </w:rPr>
        <w:t>organización, conducción y ejecución</w:t>
      </w:r>
      <w:r w:rsidRPr="0032143C">
        <w:rPr>
          <w:rFonts w:ascii="Book Antiqua" w:hAnsi="Book Antiqua"/>
          <w:sz w:val="22"/>
          <w:szCs w:val="22"/>
        </w:rPr>
        <w:t xml:space="preserve"> es </w:t>
      </w:r>
      <w:r w:rsidRPr="0032143C">
        <w:rPr>
          <w:rFonts w:ascii="Book Antiqua" w:hAnsi="Book Antiqua"/>
          <w:bCs/>
          <w:sz w:val="22"/>
          <w:szCs w:val="22"/>
        </w:rPr>
        <w:t>el</w:t>
      </w:r>
      <w:r w:rsidRPr="0032143C">
        <w:rPr>
          <w:rFonts w:ascii="Book Antiqua" w:hAnsi="Book Antiqua"/>
          <w:sz w:val="22"/>
          <w:szCs w:val="22"/>
        </w:rPr>
        <w:t xml:space="preserve"> CCC, que debe ser conformado dentro de la institución, de acuerdo con lo previsto en el artículo 9 del Reglamento Aplicación 416-23</w:t>
      </w:r>
      <w:r w:rsidRPr="0032143C">
        <w:rPr>
          <w:rFonts w:ascii="Book Antiqua" w:hAnsi="Book Antiqua"/>
          <w:bCs/>
          <w:sz w:val="22"/>
          <w:szCs w:val="22"/>
        </w:rPr>
        <w:t>.</w:t>
      </w:r>
    </w:p>
    <w:p w14:paraId="6DB6A779" w14:textId="77777777" w:rsidR="005F1741" w:rsidRPr="0032143C" w:rsidRDefault="005F1741" w:rsidP="00127526">
      <w:pPr>
        <w:contextualSpacing/>
        <w:jc w:val="both"/>
        <w:rPr>
          <w:rFonts w:ascii="Book Antiqua" w:hAnsi="Book Antiqua"/>
          <w:sz w:val="22"/>
          <w:szCs w:val="22"/>
        </w:rPr>
      </w:pPr>
    </w:p>
    <w:p w14:paraId="4C924513" w14:textId="3DDC6B43" w:rsidR="005F1741" w:rsidRPr="0032143C" w:rsidRDefault="005F1741" w:rsidP="00127526">
      <w:pPr>
        <w:contextualSpacing/>
        <w:jc w:val="both"/>
        <w:rPr>
          <w:rFonts w:ascii="Book Antiqua" w:hAnsi="Book Antiqua"/>
          <w:b/>
          <w:bCs/>
          <w:color w:val="00B050"/>
          <w:sz w:val="22"/>
          <w:szCs w:val="22"/>
        </w:rPr>
      </w:pPr>
      <w:r w:rsidRPr="0032143C">
        <w:rPr>
          <w:rFonts w:ascii="Book Antiqua" w:hAnsi="Book Antiqua"/>
          <w:b/>
          <w:bCs/>
          <w:color w:val="00B050"/>
          <w:sz w:val="22"/>
          <w:szCs w:val="22"/>
        </w:rPr>
        <w:lastRenderedPageBreak/>
        <w:t xml:space="preserve">Nota: El órgano responsable podrá variar si los bienes que se </w:t>
      </w:r>
      <w:r w:rsidR="006A633B" w:rsidRPr="0032143C">
        <w:rPr>
          <w:rFonts w:ascii="Book Antiqua" w:hAnsi="Book Antiqua"/>
          <w:b/>
          <w:bCs/>
          <w:color w:val="00B050"/>
          <w:sz w:val="22"/>
          <w:szCs w:val="22"/>
        </w:rPr>
        <w:t>adquirirán</w:t>
      </w:r>
      <w:r w:rsidRPr="0032143C">
        <w:rPr>
          <w:rFonts w:ascii="Book Antiqua" w:hAnsi="Book Antiqua"/>
          <w:b/>
          <w:bCs/>
          <w:color w:val="00B050"/>
          <w:sz w:val="22"/>
          <w:szCs w:val="22"/>
        </w:rPr>
        <w:t xml:space="preserve"> se </w:t>
      </w:r>
      <w:r w:rsidR="00BB5722" w:rsidRPr="0032143C">
        <w:rPr>
          <w:rFonts w:ascii="Book Antiqua" w:hAnsi="Book Antiqua"/>
          <w:b/>
          <w:bCs/>
          <w:color w:val="00B050"/>
          <w:sz w:val="22"/>
          <w:szCs w:val="22"/>
        </w:rPr>
        <w:t>realizarán</w:t>
      </w:r>
      <w:r w:rsidRPr="0032143C">
        <w:rPr>
          <w:rFonts w:ascii="Book Antiqua" w:hAnsi="Book Antiqua"/>
          <w:b/>
          <w:bCs/>
          <w:color w:val="00B050"/>
          <w:sz w:val="22"/>
          <w:szCs w:val="22"/>
        </w:rPr>
        <w:t xml:space="preserve"> bajo la modalidad de compra menor por el umbral determinado por la Dirección General de Contrataciones Públicas. En ese caso, el órgano responsable sería la DAF de la institución contratante. Por tanto, solo indicar como la máxima autoridad a la DAF.</w:t>
      </w:r>
    </w:p>
    <w:p w14:paraId="5B9250F2" w14:textId="77777777" w:rsidR="006209D0" w:rsidRPr="0032143C" w:rsidRDefault="006209D0" w:rsidP="00127526">
      <w:pPr>
        <w:contextualSpacing/>
        <w:jc w:val="both"/>
        <w:rPr>
          <w:rFonts w:ascii="Book Antiqua" w:hAnsi="Book Antiqua"/>
          <w:sz w:val="22"/>
          <w:szCs w:val="22"/>
        </w:rPr>
      </w:pPr>
    </w:p>
    <w:p w14:paraId="17384655" w14:textId="6DF2093F"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El CCC o la DAF </w:t>
      </w:r>
      <w:r w:rsidR="005F1741" w:rsidRPr="0032143C">
        <w:rPr>
          <w:rFonts w:ascii="Book Antiqua" w:hAnsi="Book Antiqua"/>
          <w:b/>
          <w:bCs/>
          <w:color w:val="00B050"/>
          <w:sz w:val="22"/>
          <w:szCs w:val="22"/>
        </w:rPr>
        <w:t>(dependiendo la modalidad de contratación designará a los peritos que evaluarán las ofertas),</w:t>
      </w:r>
      <w:r w:rsidR="005F1741" w:rsidRPr="0032143C">
        <w:rPr>
          <w:rFonts w:ascii="Book Antiqua" w:hAnsi="Book Antiqua"/>
          <w:sz w:val="22"/>
          <w:szCs w:val="22"/>
        </w:rPr>
        <w:t xml:space="preserve"> </w:t>
      </w:r>
      <w:r w:rsidRPr="0032143C">
        <w:rPr>
          <w:rFonts w:ascii="Book Antiqua" w:hAnsi="Book Antiqua"/>
          <w:sz w:val="22"/>
          <w:szCs w:val="22"/>
        </w:rPr>
        <w:t>considerando los criterios de competencia, experiencia en el área y conocimiento del mercado, bajo los lineamientos del instructivo para la selección de peritos emitido por la Dirección General de Contrataciones Públicas</w:t>
      </w:r>
      <w:r w:rsidRPr="0032143C">
        <w:rPr>
          <w:rStyle w:val="Refdenotaalpie"/>
          <w:rFonts w:ascii="Book Antiqua" w:hAnsi="Book Antiqua"/>
          <w:sz w:val="22"/>
          <w:szCs w:val="22"/>
        </w:rPr>
        <w:footnoteReference w:id="27"/>
      </w:r>
      <w:r w:rsidRPr="0032143C">
        <w:rPr>
          <w:rFonts w:ascii="Book Antiqua" w:hAnsi="Book Antiqua"/>
          <w:sz w:val="22"/>
          <w:szCs w:val="22"/>
        </w:rPr>
        <w:t>. Los peritos designados no podrán tener conflicto de interés potencial ni real con los oferentes ni con el objeto de la contratación.</w:t>
      </w:r>
    </w:p>
    <w:p w14:paraId="64EEEC5D" w14:textId="77777777" w:rsidR="006209D0" w:rsidRPr="0032143C" w:rsidRDefault="006209D0" w:rsidP="00127526">
      <w:pPr>
        <w:contextualSpacing/>
        <w:jc w:val="both"/>
        <w:rPr>
          <w:rFonts w:ascii="Book Antiqua" w:hAnsi="Book Antiqua"/>
          <w:sz w:val="22"/>
          <w:szCs w:val="22"/>
        </w:rPr>
      </w:pPr>
    </w:p>
    <w:p w14:paraId="3CEEA28C" w14:textId="77777777"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Los peritos designados deberán suscribir, previo a evaluar las ofertas, una declaración de que no tienen conocimiento de ningún hecho que genere un conflicto de interés real, potencial o aparente conforme al Código de Pautas de Ética e Integridad del </w:t>
      </w:r>
      <w:r w:rsidRPr="0032143C">
        <w:rPr>
          <w:rFonts w:ascii="Book Antiqua" w:hAnsi="Book Antiqua"/>
          <w:color w:val="000000"/>
          <w:sz w:val="22"/>
          <w:szCs w:val="22"/>
        </w:rPr>
        <w:t>SNCCP</w:t>
      </w:r>
      <w:r w:rsidRPr="0032143C">
        <w:rPr>
          <w:rFonts w:ascii="Book Antiqua" w:hAnsi="Book Antiqua"/>
          <w:sz w:val="22"/>
          <w:szCs w:val="22"/>
        </w:rPr>
        <w:t xml:space="preserve">. </w:t>
      </w:r>
    </w:p>
    <w:p w14:paraId="29DEAAE1" w14:textId="77777777" w:rsidR="006209D0" w:rsidRPr="0032143C" w:rsidRDefault="006209D0" w:rsidP="00127526">
      <w:pPr>
        <w:contextualSpacing/>
        <w:jc w:val="both"/>
        <w:rPr>
          <w:rFonts w:ascii="Book Antiqua" w:hAnsi="Book Antiqua"/>
          <w:sz w:val="22"/>
          <w:szCs w:val="22"/>
        </w:rPr>
      </w:pPr>
    </w:p>
    <w:p w14:paraId="5E4E414B" w14:textId="6BC65262"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Si se comprueba la existencia de un conflicto de interés la institución </w:t>
      </w:r>
      <w:r w:rsidRPr="0032143C">
        <w:rPr>
          <w:rFonts w:ascii="Book Antiqua" w:hAnsi="Book Antiqua"/>
          <w:b/>
          <w:color w:val="990000"/>
          <w:sz w:val="22"/>
          <w:szCs w:val="22"/>
        </w:rPr>
        <w:t xml:space="preserve">[insertar nombre de la institución] </w:t>
      </w:r>
      <w:r w:rsidRPr="0032143C">
        <w:rPr>
          <w:rFonts w:ascii="Book Antiqua" w:hAnsi="Book Antiqua"/>
          <w:sz w:val="22"/>
          <w:szCs w:val="22"/>
        </w:rPr>
        <w:t xml:space="preserve">podrá determinar si el conflicto no puede evitarse, neutralizarse, mitigarse o resolverse de otro modo, en cuyo caso el perito designado mediante acto motivado deberá ser sustituido y notificarse a los proponentes mediante circular del </w:t>
      </w:r>
      <w:r w:rsidR="005F1741" w:rsidRPr="0032143C">
        <w:rPr>
          <w:rFonts w:ascii="Book Antiqua" w:hAnsi="Book Antiqua"/>
          <w:sz w:val="22"/>
          <w:szCs w:val="22"/>
        </w:rPr>
        <w:t xml:space="preserve">CCC </w:t>
      </w:r>
      <w:r w:rsidR="005F1741" w:rsidRPr="0032143C">
        <w:rPr>
          <w:rFonts w:ascii="Book Antiqua" w:hAnsi="Book Antiqua"/>
          <w:b/>
          <w:color w:val="990000"/>
          <w:sz w:val="22"/>
          <w:szCs w:val="22"/>
          <w:lang w:val="es-MX"/>
        </w:rPr>
        <w:t>[o la DAF,</w:t>
      </w:r>
      <w:r w:rsidR="005F1741" w:rsidRPr="0032143C">
        <w:rPr>
          <w:rFonts w:ascii="Book Antiqua" w:hAnsi="Book Antiqua"/>
          <w:sz w:val="22"/>
          <w:szCs w:val="22"/>
        </w:rPr>
        <w:t xml:space="preserve"> </w:t>
      </w:r>
      <w:r w:rsidR="005F1741" w:rsidRPr="0032143C">
        <w:rPr>
          <w:rFonts w:ascii="Book Antiqua" w:hAnsi="Book Antiqua"/>
          <w:b/>
          <w:color w:val="990000"/>
          <w:sz w:val="22"/>
          <w:szCs w:val="22"/>
          <w:lang w:val="es-MX"/>
        </w:rPr>
        <w:t>según aplique],</w:t>
      </w:r>
      <w:r w:rsidRPr="0032143C">
        <w:rPr>
          <w:rFonts w:ascii="Book Antiqua" w:hAnsi="Book Antiqua"/>
          <w:sz w:val="22"/>
          <w:szCs w:val="22"/>
        </w:rPr>
        <w:t xml:space="preserve"> mediante el</w:t>
      </w:r>
      <w:r w:rsidRPr="0032143C">
        <w:rPr>
          <w:rFonts w:ascii="Book Antiqua" w:hAnsi="Book Antiqua"/>
          <w:snapToGrid w:val="0"/>
          <w:sz w:val="22"/>
          <w:szCs w:val="22"/>
          <w:lang w:val="es-ES_tradnl"/>
        </w:rPr>
        <w:t xml:space="preserve"> SECP.</w:t>
      </w:r>
    </w:p>
    <w:p w14:paraId="7B2BC5FD" w14:textId="77777777" w:rsidR="006209D0" w:rsidRPr="0032143C" w:rsidRDefault="006209D0" w:rsidP="00127526">
      <w:pPr>
        <w:contextualSpacing/>
        <w:jc w:val="both"/>
        <w:rPr>
          <w:rFonts w:ascii="Book Antiqua" w:hAnsi="Book Antiqua"/>
          <w:strike/>
          <w:sz w:val="22"/>
          <w:szCs w:val="22"/>
        </w:rPr>
      </w:pPr>
    </w:p>
    <w:p w14:paraId="595782C1" w14:textId="32536A98"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Todas las comunicaciones y solicitudes que realicen los (las) oferentes serán dirigidas al CCC</w:t>
      </w:r>
      <w:r w:rsidR="005F1741" w:rsidRPr="0032143C">
        <w:rPr>
          <w:rFonts w:ascii="Book Antiqua" w:hAnsi="Book Antiqua"/>
          <w:sz w:val="22"/>
          <w:szCs w:val="22"/>
        </w:rPr>
        <w:t xml:space="preserve"> </w:t>
      </w:r>
      <w:r w:rsidR="005F1741" w:rsidRPr="0032143C">
        <w:rPr>
          <w:rFonts w:ascii="Book Antiqua" w:hAnsi="Book Antiqua"/>
          <w:b/>
          <w:color w:val="990000"/>
          <w:sz w:val="22"/>
          <w:szCs w:val="22"/>
          <w:lang w:val="es-MX"/>
        </w:rPr>
        <w:t>[o la DAF,</w:t>
      </w:r>
      <w:r w:rsidR="005F1741" w:rsidRPr="0032143C">
        <w:rPr>
          <w:rFonts w:ascii="Book Antiqua" w:hAnsi="Book Antiqua"/>
          <w:sz w:val="22"/>
          <w:szCs w:val="22"/>
        </w:rPr>
        <w:t xml:space="preserve"> </w:t>
      </w:r>
      <w:r w:rsidR="005F1741" w:rsidRPr="0032143C">
        <w:rPr>
          <w:rFonts w:ascii="Book Antiqua" w:hAnsi="Book Antiqua"/>
          <w:b/>
          <w:color w:val="990000"/>
          <w:sz w:val="22"/>
          <w:szCs w:val="22"/>
          <w:lang w:val="es-MX"/>
        </w:rPr>
        <w:t>según aplique],</w:t>
      </w:r>
      <w:r w:rsidRPr="0032143C">
        <w:rPr>
          <w:rFonts w:ascii="Book Antiqua" w:hAnsi="Book Antiqua"/>
          <w:sz w:val="22"/>
          <w:szCs w:val="22"/>
        </w:rPr>
        <w:t xml:space="preserve"> como órgano deliberativo y decisorio de la compra o contratación de que se trate.</w:t>
      </w:r>
    </w:p>
    <w:p w14:paraId="0D400C18" w14:textId="77777777" w:rsidR="006209D0" w:rsidRPr="0032143C" w:rsidRDefault="006209D0" w:rsidP="00127526">
      <w:pPr>
        <w:contextualSpacing/>
        <w:jc w:val="both"/>
        <w:rPr>
          <w:rFonts w:ascii="Book Antiqua" w:hAnsi="Book Antiqua"/>
          <w:strike/>
          <w:sz w:val="22"/>
          <w:szCs w:val="22"/>
        </w:rPr>
      </w:pPr>
    </w:p>
    <w:p w14:paraId="6D1CB05C"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Nota:</w:t>
      </w:r>
      <w:r w:rsidRPr="0032143C">
        <w:rPr>
          <w:rFonts w:ascii="Book Antiqua" w:hAnsi="Book Antiqua"/>
          <w:b/>
          <w:sz w:val="22"/>
          <w:szCs w:val="22"/>
        </w:rPr>
        <w:t xml:space="preserve"> </w:t>
      </w:r>
      <w:r w:rsidRPr="0032143C">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00A6A9BE" w14:textId="77777777" w:rsidR="006209D0" w:rsidRPr="0032143C" w:rsidRDefault="006209D0" w:rsidP="00127526">
      <w:pPr>
        <w:contextualSpacing/>
        <w:jc w:val="both"/>
        <w:rPr>
          <w:rFonts w:ascii="Book Antiqua" w:hAnsi="Book Antiqua"/>
          <w:sz w:val="22"/>
          <w:szCs w:val="22"/>
        </w:rPr>
      </w:pPr>
      <w:bookmarkStart w:id="189" w:name="_Toc117832519"/>
      <w:bookmarkStart w:id="190" w:name="_Toc151411118"/>
      <w:bookmarkStart w:id="191" w:name="_Toc151503137"/>
      <w:bookmarkStart w:id="192" w:name="_Hlk125383042"/>
    </w:p>
    <w:p w14:paraId="14CA9C4B" w14:textId="77777777" w:rsidR="006209D0" w:rsidRPr="0032143C" w:rsidRDefault="006209D0" w:rsidP="00367BDB">
      <w:pPr>
        <w:pStyle w:val="Ttulo1"/>
      </w:pPr>
      <w:bookmarkStart w:id="193" w:name="_Toc159336644"/>
      <w:bookmarkStart w:id="194" w:name="_Toc190720988"/>
      <w:r w:rsidRPr="0032143C">
        <w:t>Marco normativo aplicabl</w:t>
      </w:r>
      <w:bookmarkEnd w:id="189"/>
      <w:bookmarkEnd w:id="190"/>
      <w:r w:rsidRPr="0032143C">
        <w:t>e</w:t>
      </w:r>
      <w:bookmarkEnd w:id="191"/>
      <w:bookmarkEnd w:id="193"/>
      <w:bookmarkEnd w:id="194"/>
    </w:p>
    <w:bookmarkEnd w:id="192"/>
    <w:p w14:paraId="3BDA9A8D" w14:textId="77777777" w:rsidR="006209D0" w:rsidRPr="0032143C" w:rsidRDefault="006209D0" w:rsidP="00127526">
      <w:pPr>
        <w:contextualSpacing/>
        <w:jc w:val="both"/>
        <w:rPr>
          <w:rFonts w:ascii="Book Antiqua" w:hAnsi="Book Antiqua"/>
          <w:sz w:val="22"/>
          <w:szCs w:val="22"/>
        </w:rPr>
      </w:pPr>
    </w:p>
    <w:p w14:paraId="4C67E621" w14:textId="77777777"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 xml:space="preserve">En este procedimiento de selección, el contrato y su posterior ejecución, para la aplicación de la normativa vigente en contrataciones públicas, su interpretación o resolución de controversias e investigaciones, se aplicará el siguiente orden de prelación: </w:t>
      </w:r>
    </w:p>
    <w:p w14:paraId="48F46C7C" w14:textId="77777777" w:rsidR="006209D0" w:rsidRPr="0032143C" w:rsidRDefault="006209D0" w:rsidP="00127526">
      <w:pPr>
        <w:contextualSpacing/>
        <w:jc w:val="both"/>
        <w:rPr>
          <w:rFonts w:ascii="Book Antiqua" w:hAnsi="Book Antiqua"/>
          <w:sz w:val="22"/>
          <w:szCs w:val="22"/>
        </w:rPr>
      </w:pPr>
    </w:p>
    <w:p w14:paraId="63F2AB7C"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 xml:space="preserve">Constitución de la República Dominicana, proclamada el 13 de junio de 2015. </w:t>
      </w:r>
    </w:p>
    <w:p w14:paraId="6FA99719" w14:textId="77777777" w:rsidR="006209D0" w:rsidRPr="0032143C" w:rsidRDefault="006209D0" w:rsidP="00127526">
      <w:pPr>
        <w:pStyle w:val="Prrafodelista"/>
        <w:ind w:left="142"/>
        <w:contextualSpacing/>
        <w:jc w:val="both"/>
        <w:rPr>
          <w:rFonts w:ascii="Book Antiqua" w:hAnsi="Book Antiqua"/>
          <w:snapToGrid w:val="0"/>
          <w:sz w:val="22"/>
          <w:szCs w:val="22"/>
          <w:lang w:val="es-ES_tradnl"/>
        </w:rPr>
      </w:pPr>
    </w:p>
    <w:p w14:paraId="58169F3A"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Tratado de Libre Comercio entre Estados Unidos, Centroamérica y República Dominicana (DR-CAFTA).</w:t>
      </w:r>
    </w:p>
    <w:p w14:paraId="76E76BBA" w14:textId="77777777" w:rsidR="006209D0" w:rsidRPr="0032143C" w:rsidRDefault="006209D0" w:rsidP="00127526">
      <w:pPr>
        <w:pStyle w:val="Prrafodelista"/>
        <w:ind w:left="142"/>
        <w:rPr>
          <w:rFonts w:ascii="Book Antiqua" w:hAnsi="Book Antiqua"/>
          <w:snapToGrid w:val="0"/>
          <w:sz w:val="22"/>
          <w:szCs w:val="22"/>
          <w:lang w:val="es-ES_tradnl"/>
        </w:rPr>
      </w:pPr>
    </w:p>
    <w:p w14:paraId="271CC1D9"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Ley núm. 340-06 sobre Compras y Contrataciones de Bienes, Servicios y Obras y sus modificaciones, del 18 de agosto de 2006.</w:t>
      </w:r>
    </w:p>
    <w:p w14:paraId="15455E4D" w14:textId="77777777" w:rsidR="006209D0" w:rsidRPr="0032143C" w:rsidRDefault="006209D0" w:rsidP="00127526">
      <w:pPr>
        <w:ind w:left="142"/>
        <w:rPr>
          <w:rFonts w:ascii="Book Antiqua" w:hAnsi="Book Antiqua"/>
          <w:snapToGrid w:val="0"/>
          <w:sz w:val="22"/>
          <w:szCs w:val="22"/>
          <w:lang w:val="es-ES_tradnl"/>
        </w:rPr>
      </w:pPr>
    </w:p>
    <w:p w14:paraId="213F79DB"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z w:val="22"/>
          <w:szCs w:val="22"/>
        </w:rPr>
        <w:t>Ley núm. 107-13 sobre los derechos de las personas en sus relaciones con la Administración y de Procedimiento Administrativo de fecha 08 de agosto de 2013.</w:t>
      </w:r>
    </w:p>
    <w:p w14:paraId="1B327DC9" w14:textId="77777777" w:rsidR="006209D0" w:rsidRPr="0032143C" w:rsidRDefault="006209D0" w:rsidP="00127526">
      <w:pPr>
        <w:pStyle w:val="Prrafodelista"/>
        <w:ind w:left="142"/>
        <w:rPr>
          <w:rFonts w:ascii="Book Antiqua" w:hAnsi="Book Antiqua"/>
          <w:snapToGrid w:val="0"/>
          <w:sz w:val="22"/>
          <w:szCs w:val="22"/>
          <w:lang w:val="es-ES_tradnl"/>
        </w:rPr>
      </w:pPr>
    </w:p>
    <w:p w14:paraId="7B103679" w14:textId="77777777" w:rsidR="006209D0" w:rsidRPr="0032143C"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32143C">
        <w:rPr>
          <w:rFonts w:ascii="Book Antiqua" w:hAnsi="Book Antiqua"/>
          <w:snapToGrid w:val="0"/>
          <w:sz w:val="22"/>
          <w:szCs w:val="22"/>
          <w:lang w:val="es-ES_tradnl"/>
        </w:rPr>
        <w:t>Reglamento de Aplicación de la Ley núm. 340-06, aprobado mediante Decreto núm. 416-23 del 14 de septiembre de 2023;</w:t>
      </w:r>
    </w:p>
    <w:p w14:paraId="3806B179" w14:textId="77777777" w:rsidR="006209D0" w:rsidRPr="0032143C" w:rsidRDefault="006209D0" w:rsidP="00127526">
      <w:pPr>
        <w:pStyle w:val="Prrafodelista"/>
        <w:ind w:left="142"/>
        <w:rPr>
          <w:rFonts w:ascii="Book Antiqua" w:hAnsi="Book Antiqua"/>
          <w:sz w:val="22"/>
          <w:szCs w:val="22"/>
        </w:rPr>
      </w:pPr>
    </w:p>
    <w:p w14:paraId="73D34FFD" w14:textId="0FFED88F"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Pliego de condiciones específicas,</w:t>
      </w:r>
      <w:r w:rsidR="005F1741" w:rsidRPr="0032143C">
        <w:rPr>
          <w:rFonts w:ascii="Book Antiqua" w:hAnsi="Book Antiqua"/>
          <w:sz w:val="22"/>
          <w:szCs w:val="22"/>
        </w:rPr>
        <w:t xml:space="preserve"> especificaciones técnicas, fichas técnicas, </w:t>
      </w:r>
      <w:r w:rsidRPr="0032143C">
        <w:rPr>
          <w:rFonts w:ascii="Book Antiqua" w:hAnsi="Book Antiqua"/>
          <w:sz w:val="22"/>
          <w:szCs w:val="22"/>
        </w:rPr>
        <w:t>anexos, enmiendas y circulares;</w:t>
      </w:r>
    </w:p>
    <w:p w14:paraId="0CB07F5F" w14:textId="77777777" w:rsidR="006209D0" w:rsidRPr="0032143C" w:rsidRDefault="006209D0" w:rsidP="00127526">
      <w:pPr>
        <w:ind w:left="142" w:hanging="360"/>
        <w:rPr>
          <w:rFonts w:ascii="Book Antiqua" w:hAnsi="Book Antiqua"/>
          <w:sz w:val="22"/>
          <w:szCs w:val="22"/>
        </w:rPr>
      </w:pPr>
    </w:p>
    <w:p w14:paraId="6A1306B2" w14:textId="77777777"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Las ofertas y las muestras que se hubieren acompañado;</w:t>
      </w:r>
    </w:p>
    <w:p w14:paraId="76F4DACA" w14:textId="77777777" w:rsidR="006209D0" w:rsidRPr="0032143C" w:rsidRDefault="006209D0" w:rsidP="00127526">
      <w:pPr>
        <w:pStyle w:val="Prrafodelista"/>
        <w:ind w:left="142"/>
        <w:rPr>
          <w:rFonts w:ascii="Book Antiqua" w:hAnsi="Book Antiqua"/>
          <w:sz w:val="22"/>
          <w:szCs w:val="22"/>
        </w:rPr>
      </w:pPr>
    </w:p>
    <w:p w14:paraId="2A7A6874" w14:textId="77777777"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La Adjudicación;</w:t>
      </w:r>
    </w:p>
    <w:p w14:paraId="3505E15D" w14:textId="77777777" w:rsidR="006209D0" w:rsidRPr="0032143C" w:rsidRDefault="006209D0" w:rsidP="00127526">
      <w:pPr>
        <w:pStyle w:val="Prrafodelista"/>
        <w:ind w:left="142"/>
        <w:rPr>
          <w:rFonts w:ascii="Book Antiqua" w:hAnsi="Book Antiqua"/>
          <w:sz w:val="22"/>
          <w:szCs w:val="22"/>
        </w:rPr>
      </w:pPr>
    </w:p>
    <w:p w14:paraId="3DA3819B" w14:textId="77777777"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 xml:space="preserve">El contrato </w:t>
      </w:r>
      <w:r w:rsidRPr="0032143C">
        <w:rPr>
          <w:rFonts w:ascii="Book Antiqua" w:hAnsi="Book Antiqua"/>
          <w:b/>
          <w:color w:val="990000"/>
          <w:sz w:val="22"/>
          <w:szCs w:val="22"/>
        </w:rPr>
        <w:t>(si aplica)</w:t>
      </w:r>
      <w:r w:rsidRPr="0032143C">
        <w:rPr>
          <w:rFonts w:ascii="Book Antiqua" w:hAnsi="Book Antiqua"/>
          <w:sz w:val="22"/>
          <w:szCs w:val="22"/>
        </w:rPr>
        <w:t xml:space="preserve"> y; </w:t>
      </w:r>
    </w:p>
    <w:p w14:paraId="44AFE276" w14:textId="77777777" w:rsidR="006209D0" w:rsidRPr="0032143C" w:rsidRDefault="006209D0" w:rsidP="00127526">
      <w:pPr>
        <w:pStyle w:val="Prrafodelista"/>
        <w:ind w:left="142"/>
        <w:rPr>
          <w:rFonts w:ascii="Book Antiqua" w:hAnsi="Book Antiqua"/>
          <w:sz w:val="22"/>
          <w:szCs w:val="22"/>
        </w:rPr>
      </w:pPr>
    </w:p>
    <w:p w14:paraId="2A8FA9D3" w14:textId="6FA0735D" w:rsidR="006209D0" w:rsidRPr="0032143C" w:rsidRDefault="006209D0" w:rsidP="00127526">
      <w:pPr>
        <w:pStyle w:val="Prrafodelista"/>
        <w:numPr>
          <w:ilvl w:val="0"/>
          <w:numId w:val="4"/>
        </w:numPr>
        <w:ind w:left="142" w:firstLine="0"/>
        <w:contextualSpacing/>
        <w:jc w:val="both"/>
        <w:rPr>
          <w:rFonts w:ascii="Book Antiqua" w:hAnsi="Book Antiqua"/>
          <w:sz w:val="22"/>
          <w:szCs w:val="22"/>
        </w:rPr>
      </w:pPr>
      <w:r w:rsidRPr="0032143C">
        <w:rPr>
          <w:rFonts w:ascii="Book Antiqua" w:hAnsi="Book Antiqua"/>
          <w:sz w:val="22"/>
          <w:szCs w:val="22"/>
        </w:rPr>
        <w:t xml:space="preserve">La orden de compra. </w:t>
      </w:r>
    </w:p>
    <w:p w14:paraId="6472DF23" w14:textId="77777777" w:rsidR="006209D0" w:rsidRPr="0032143C" w:rsidRDefault="006209D0" w:rsidP="00127526">
      <w:pPr>
        <w:contextualSpacing/>
        <w:jc w:val="both"/>
        <w:rPr>
          <w:rFonts w:ascii="Book Antiqua" w:hAnsi="Book Antiqua"/>
          <w:sz w:val="22"/>
          <w:szCs w:val="22"/>
          <w:lang w:val="es-ES_tradnl"/>
        </w:rPr>
      </w:pPr>
    </w:p>
    <w:p w14:paraId="25E7399A" w14:textId="77777777" w:rsidR="006209D0" w:rsidRPr="0032143C" w:rsidRDefault="006209D0" w:rsidP="00127526">
      <w:pPr>
        <w:contextualSpacing/>
        <w:jc w:val="both"/>
        <w:rPr>
          <w:rFonts w:ascii="Book Antiqua" w:hAnsi="Book Antiqua"/>
          <w:sz w:val="22"/>
          <w:szCs w:val="22"/>
        </w:rPr>
      </w:pPr>
      <w:r w:rsidRPr="0032143C">
        <w:rPr>
          <w:rFonts w:ascii="Book Antiqua" w:hAnsi="Book Antiqua"/>
          <w:sz w:val="22"/>
          <w:szCs w:val="22"/>
        </w:rPr>
        <w:t>De igual modo, les serán aplicables todas las normas, resoluciones, circulares, instructivos, guías u orientaciones emitidas por esta Dirección General, según corresponda.</w:t>
      </w:r>
    </w:p>
    <w:p w14:paraId="458A1240" w14:textId="77777777" w:rsidR="00BE589D" w:rsidRPr="0032143C" w:rsidRDefault="00BE589D" w:rsidP="00127526">
      <w:pPr>
        <w:autoSpaceDE w:val="0"/>
        <w:autoSpaceDN w:val="0"/>
        <w:jc w:val="both"/>
        <w:rPr>
          <w:rFonts w:ascii="Book Antiqua" w:hAnsi="Book Antiqua"/>
          <w:b/>
          <w:color w:val="990000"/>
          <w:sz w:val="22"/>
          <w:szCs w:val="22"/>
        </w:rPr>
      </w:pPr>
    </w:p>
    <w:p w14:paraId="292ACD04" w14:textId="4F1DCE8F" w:rsidR="00BE589D" w:rsidRPr="0032143C" w:rsidRDefault="00BE589D" w:rsidP="00127526">
      <w:pPr>
        <w:autoSpaceDE w:val="0"/>
        <w:autoSpaceDN w:val="0"/>
        <w:jc w:val="both"/>
        <w:rPr>
          <w:rFonts w:ascii="Book Antiqua" w:hAnsi="Book Antiqua"/>
          <w:b/>
          <w:color w:val="990000"/>
          <w:sz w:val="22"/>
          <w:szCs w:val="22"/>
        </w:rPr>
      </w:pPr>
      <w:r w:rsidRPr="0032143C">
        <w:rPr>
          <w:rFonts w:ascii="Book Antiqua" w:hAnsi="Book Antiqua"/>
          <w:b/>
          <w:color w:val="990000"/>
          <w:sz w:val="22"/>
          <w:szCs w:val="22"/>
        </w:rPr>
        <w:t>[Incluir cualquier otra norma (Ley, Reglamento o normativa técnica del sector) que pudiera regular el objeto de la contratación y que no haya sido incluido en este apartado].</w:t>
      </w:r>
    </w:p>
    <w:p w14:paraId="29CB56AF" w14:textId="77777777" w:rsidR="006209D0" w:rsidRPr="0032143C" w:rsidRDefault="006209D0" w:rsidP="00127526">
      <w:pPr>
        <w:autoSpaceDE w:val="0"/>
        <w:autoSpaceDN w:val="0"/>
        <w:jc w:val="both"/>
        <w:rPr>
          <w:rFonts w:ascii="Book Antiqua" w:hAnsi="Book Antiqua"/>
          <w:b/>
          <w:color w:val="990000"/>
          <w:sz w:val="22"/>
          <w:szCs w:val="22"/>
        </w:rPr>
      </w:pPr>
    </w:p>
    <w:p w14:paraId="78C94A97" w14:textId="77777777" w:rsidR="006209D0" w:rsidRPr="0032143C" w:rsidRDefault="006209D0" w:rsidP="00367BDB">
      <w:pPr>
        <w:pStyle w:val="Ttulo1"/>
      </w:pPr>
      <w:bookmarkStart w:id="195" w:name="_Toc159336645"/>
      <w:bookmarkStart w:id="196" w:name="_Toc190720989"/>
      <w:r w:rsidRPr="0032143C">
        <w:t>Tratado internacional de libre comercio o cooperación</w:t>
      </w:r>
      <w:bookmarkEnd w:id="195"/>
      <w:bookmarkEnd w:id="196"/>
    </w:p>
    <w:p w14:paraId="5D3F8CF2" w14:textId="77777777" w:rsidR="006209D0" w:rsidRPr="0032143C" w:rsidRDefault="006209D0" w:rsidP="00127526">
      <w:pPr>
        <w:rPr>
          <w:rFonts w:ascii="Book Antiqua" w:hAnsi="Book Antiqua"/>
          <w:sz w:val="22"/>
          <w:szCs w:val="22"/>
          <w:lang w:val="es-MX"/>
        </w:rPr>
      </w:pPr>
    </w:p>
    <w:p w14:paraId="6A0F171F" w14:textId="77777777" w:rsidR="006209D0" w:rsidRPr="0032143C" w:rsidRDefault="006209D0" w:rsidP="00127526">
      <w:pPr>
        <w:autoSpaceDE w:val="0"/>
        <w:autoSpaceDN w:val="0"/>
        <w:jc w:val="both"/>
        <w:rPr>
          <w:rFonts w:ascii="Book Antiqua" w:hAnsi="Book Antiqua"/>
          <w:b/>
          <w:color w:val="990000"/>
          <w:sz w:val="22"/>
          <w:szCs w:val="22"/>
        </w:rPr>
      </w:pPr>
      <w:bookmarkStart w:id="197" w:name="_Hlk154701330"/>
      <w:r w:rsidRPr="0032143C">
        <w:rPr>
          <w:rFonts w:ascii="Book Antiqua" w:hAnsi="Book Antiqua"/>
          <w:b/>
          <w:color w:val="990000"/>
          <w:sz w:val="22"/>
          <w:szCs w:val="22"/>
        </w:rPr>
        <w:t xml:space="preserve">[Si el objeto del procedimiento de contratación está sujeto a un tratado internacional o libre comercio o de cooperación y en caso afirmativo, indicar a cuál o cuáles]. </w:t>
      </w:r>
    </w:p>
    <w:p w14:paraId="5FF70016" w14:textId="77777777" w:rsidR="006209D0" w:rsidRPr="0032143C" w:rsidRDefault="006209D0" w:rsidP="00127526">
      <w:pPr>
        <w:autoSpaceDE w:val="0"/>
        <w:autoSpaceDN w:val="0"/>
        <w:jc w:val="both"/>
        <w:rPr>
          <w:rFonts w:ascii="Book Antiqua" w:hAnsi="Book Antiqua"/>
          <w:b/>
          <w:color w:val="990000"/>
          <w:sz w:val="22"/>
          <w:szCs w:val="22"/>
        </w:rPr>
      </w:pPr>
    </w:p>
    <w:p w14:paraId="21CB478D" w14:textId="77777777" w:rsidR="006209D0" w:rsidRPr="0032143C" w:rsidRDefault="006209D0" w:rsidP="00127526">
      <w:pPr>
        <w:autoSpaceDE w:val="0"/>
        <w:autoSpaceDN w:val="0"/>
        <w:jc w:val="both"/>
        <w:rPr>
          <w:rFonts w:ascii="Book Antiqua" w:hAnsi="Book Antiqua"/>
          <w:b/>
          <w:color w:val="990000"/>
          <w:sz w:val="22"/>
          <w:szCs w:val="22"/>
        </w:rPr>
      </w:pPr>
      <w:r w:rsidRPr="0032143C">
        <w:rPr>
          <w:rFonts w:ascii="Book Antiqua" w:hAnsi="Book Antiqua"/>
          <w:b/>
          <w:color w:val="000000" w:themeColor="text1"/>
          <w:sz w:val="22"/>
          <w:szCs w:val="22"/>
        </w:rPr>
        <w:t>[</w:t>
      </w:r>
      <w:r w:rsidRPr="0032143C">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bookmarkEnd w:id="197"/>
    <w:p w14:paraId="0E84B3DC" w14:textId="77777777" w:rsidR="006209D0" w:rsidRPr="0032143C" w:rsidRDefault="006209D0" w:rsidP="00127526">
      <w:pPr>
        <w:autoSpaceDE w:val="0"/>
        <w:autoSpaceDN w:val="0"/>
        <w:jc w:val="both"/>
        <w:rPr>
          <w:rFonts w:ascii="Book Antiqua" w:hAnsi="Book Antiqua"/>
          <w:b/>
          <w:color w:val="990000"/>
          <w:sz w:val="22"/>
          <w:szCs w:val="22"/>
        </w:rPr>
      </w:pPr>
    </w:p>
    <w:p w14:paraId="13F4A4EA" w14:textId="77777777" w:rsidR="006209D0" w:rsidRPr="0032143C" w:rsidRDefault="006209D0" w:rsidP="00127526">
      <w:pPr>
        <w:jc w:val="both"/>
        <w:rPr>
          <w:rFonts w:ascii="Book Antiqua" w:hAnsi="Book Antiqua"/>
          <w:color w:val="0000FF"/>
          <w:sz w:val="22"/>
          <w:szCs w:val="22"/>
          <w:lang w:eastAsia="en-US"/>
        </w:rPr>
      </w:pPr>
      <w:r w:rsidRPr="0032143C">
        <w:rPr>
          <w:rFonts w:ascii="Book Antiqua" w:hAnsi="Book Antiqua"/>
          <w:color w:val="0000FF"/>
          <w:sz w:val="22"/>
          <w:szCs w:val="22"/>
          <w:lang w:eastAsia="en-US"/>
        </w:rPr>
        <w:t>Ejemplo:</w:t>
      </w:r>
      <w:r w:rsidRPr="0032143C">
        <w:rPr>
          <w:rFonts w:ascii="Book Antiqua" w:hAnsi="Book Antiqua"/>
          <w:b/>
          <w:color w:val="990000"/>
          <w:sz w:val="22"/>
          <w:szCs w:val="22"/>
        </w:rPr>
        <w:t xml:space="preserve"> </w:t>
      </w:r>
      <w:r w:rsidRPr="0032143C">
        <w:rPr>
          <w:rFonts w:ascii="Book Antiqua" w:hAnsi="Book Antiqua"/>
          <w:color w:val="0000FF"/>
          <w:sz w:val="22"/>
          <w:szCs w:val="22"/>
          <w:lang w:eastAsia="en-US"/>
        </w:rPr>
        <w:t>La contratación para la “</w:t>
      </w:r>
      <w:r w:rsidRPr="0032143C">
        <w:rPr>
          <w:rFonts w:ascii="Book Antiqua" w:hAnsi="Book Antiqua"/>
          <w:b/>
          <w:color w:val="0000FF"/>
          <w:sz w:val="22"/>
          <w:szCs w:val="22"/>
          <w:lang w:eastAsia="en-US"/>
        </w:rPr>
        <w:t>Adquisición de equipos tecnológicos</w:t>
      </w:r>
      <w:r w:rsidRPr="0032143C">
        <w:rPr>
          <w:rFonts w:ascii="Book Antiqua" w:hAnsi="Book Antiqua"/>
          <w:color w:val="0000FF"/>
          <w:sz w:val="22"/>
          <w:szCs w:val="22"/>
          <w:lang w:eastAsia="en-US"/>
        </w:rPr>
        <w:t>”, con el número de Referencia: INOP-CCC-LPN-2023-01,</w:t>
      </w:r>
      <w:r w:rsidRPr="0032143C">
        <w:rPr>
          <w:rFonts w:ascii="Book Antiqua" w:hAnsi="Book Antiqua"/>
          <w:b/>
          <w:color w:val="993300"/>
          <w:sz w:val="22"/>
          <w:szCs w:val="22"/>
        </w:rPr>
        <w:t xml:space="preserve"> </w:t>
      </w:r>
      <w:r w:rsidRPr="0032143C">
        <w:rPr>
          <w:rFonts w:ascii="Book Antiqua" w:hAnsi="Book Antiqua"/>
          <w:color w:val="0000FF"/>
          <w:sz w:val="22"/>
          <w:szCs w:val="22"/>
          <w:lang w:eastAsia="en-US"/>
        </w:rPr>
        <w:t xml:space="preserve">convocada por el Instituto Nacional de Operaciones Públicas además de la normativa nacional, también está sujeta al </w:t>
      </w:r>
      <w:bookmarkStart w:id="198" w:name="_Hlk152344691"/>
      <w:r w:rsidRPr="0032143C">
        <w:rPr>
          <w:rFonts w:ascii="Book Antiqua" w:hAnsi="Book Antiqua"/>
          <w:color w:val="0000FF"/>
          <w:sz w:val="22"/>
          <w:szCs w:val="22"/>
          <w:lang w:eastAsia="en-US"/>
        </w:rPr>
        <w:t>capítulo IX, dedicado a Compras Gubernamentales del Tratado de Libre Comercio entre Estados Unidos, Centroamérica y República Dominicana (DR-CAFTA).</w:t>
      </w:r>
      <w:bookmarkEnd w:id="198"/>
    </w:p>
    <w:p w14:paraId="2B675C02" w14:textId="77777777" w:rsidR="006209D0" w:rsidRPr="0032143C" w:rsidRDefault="006209D0" w:rsidP="00127526">
      <w:pPr>
        <w:rPr>
          <w:rFonts w:ascii="Book Antiqua" w:hAnsi="Book Antiqua"/>
          <w:sz w:val="22"/>
          <w:szCs w:val="22"/>
        </w:rPr>
      </w:pPr>
    </w:p>
    <w:p w14:paraId="374178A4" w14:textId="77777777" w:rsidR="006209D0" w:rsidRPr="0032143C" w:rsidRDefault="006209D0" w:rsidP="00367BDB">
      <w:pPr>
        <w:pStyle w:val="Ttulo1"/>
      </w:pPr>
      <w:bookmarkStart w:id="199" w:name="_Toc151934937"/>
      <w:bookmarkStart w:id="200" w:name="_Toc151935028"/>
      <w:bookmarkStart w:id="201" w:name="_Toc151935120"/>
      <w:bookmarkStart w:id="202" w:name="_Toc159336646"/>
      <w:bookmarkStart w:id="203" w:name="_Toc190720990"/>
      <w:bookmarkEnd w:id="199"/>
      <w:bookmarkEnd w:id="200"/>
      <w:bookmarkEnd w:id="201"/>
      <w:r w:rsidRPr="0032143C">
        <w:t>Interpretaciones</w:t>
      </w:r>
      <w:bookmarkEnd w:id="202"/>
      <w:bookmarkEnd w:id="203"/>
    </w:p>
    <w:p w14:paraId="65BE0318" w14:textId="77777777" w:rsidR="006209D0" w:rsidRPr="0032143C" w:rsidRDefault="006209D0" w:rsidP="00127526">
      <w:pPr>
        <w:rPr>
          <w:rFonts w:ascii="Book Antiqua" w:hAnsi="Book Antiqua"/>
          <w:sz w:val="22"/>
          <w:szCs w:val="22"/>
          <w:lang w:val="es-MX"/>
        </w:rPr>
      </w:pPr>
    </w:p>
    <w:p w14:paraId="45898F8D" w14:textId="77777777" w:rsidR="006209D0" w:rsidRPr="0032143C" w:rsidRDefault="006209D0" w:rsidP="00127526">
      <w:pPr>
        <w:rPr>
          <w:rFonts w:ascii="Book Antiqua" w:hAnsi="Book Antiqua"/>
          <w:sz w:val="22"/>
          <w:szCs w:val="22"/>
        </w:rPr>
      </w:pPr>
      <w:bookmarkStart w:id="204" w:name="_Hlk152530734"/>
      <w:r w:rsidRPr="0032143C">
        <w:rPr>
          <w:rFonts w:ascii="Book Antiqua" w:hAnsi="Book Antiqua"/>
          <w:sz w:val="22"/>
          <w:szCs w:val="22"/>
        </w:rPr>
        <w:t>Para la interpretación del presente pliego y sus anexos, se siguen las siguientes reglas:</w:t>
      </w:r>
    </w:p>
    <w:p w14:paraId="4954FA46" w14:textId="77777777" w:rsidR="006209D0" w:rsidRPr="0032143C" w:rsidRDefault="006209D0" w:rsidP="00127526">
      <w:pPr>
        <w:ind w:left="1440"/>
        <w:rPr>
          <w:rFonts w:ascii="Book Antiqua" w:hAnsi="Book Antiqua"/>
          <w:sz w:val="22"/>
          <w:szCs w:val="22"/>
        </w:rPr>
      </w:pPr>
    </w:p>
    <w:p w14:paraId="5C123867" w14:textId="77777777"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t>Cuando los términos están definidos en la normativa vigente o en el contrato, se interpretará en su sentido literal.</w:t>
      </w:r>
    </w:p>
    <w:p w14:paraId="420AB39D" w14:textId="77777777" w:rsidR="006209D0" w:rsidRPr="0032143C" w:rsidRDefault="006209D0" w:rsidP="00127526">
      <w:pPr>
        <w:autoSpaceDE w:val="0"/>
        <w:autoSpaceDN w:val="0"/>
        <w:adjustRightInd w:val="0"/>
        <w:ind w:left="426" w:hanging="284"/>
        <w:jc w:val="both"/>
        <w:rPr>
          <w:rFonts w:ascii="Book Antiqua" w:hAnsi="Book Antiqua"/>
          <w:sz w:val="22"/>
          <w:szCs w:val="22"/>
        </w:rPr>
      </w:pPr>
    </w:p>
    <w:p w14:paraId="2F9972F7" w14:textId="77777777"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lastRenderedPageBreak/>
        <w:t>Las palabras o designaciones en singular deben entenderse igualmente al plural y viceversa, cuando la interpretación de los textos escritos lo requiera.</w:t>
      </w:r>
    </w:p>
    <w:p w14:paraId="2CDC3AE8" w14:textId="77777777" w:rsidR="006209D0" w:rsidRPr="0032143C" w:rsidRDefault="006209D0" w:rsidP="00127526">
      <w:pPr>
        <w:autoSpaceDE w:val="0"/>
        <w:autoSpaceDN w:val="0"/>
        <w:adjustRightInd w:val="0"/>
        <w:ind w:left="426" w:hanging="284"/>
        <w:jc w:val="both"/>
        <w:rPr>
          <w:rFonts w:ascii="Book Antiqua" w:hAnsi="Book Antiqua"/>
          <w:sz w:val="22"/>
          <w:szCs w:val="22"/>
        </w:rPr>
      </w:pPr>
    </w:p>
    <w:p w14:paraId="17CCB392" w14:textId="77777777"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t>El término “por escrito” significa una comunicación escrita con prueba de recepción, acuse de recibido o realizada a través de la plataforma SECP.</w:t>
      </w:r>
    </w:p>
    <w:p w14:paraId="2311A0FD" w14:textId="77777777" w:rsidR="006209D0" w:rsidRPr="0032143C" w:rsidRDefault="006209D0" w:rsidP="00127526">
      <w:pPr>
        <w:autoSpaceDE w:val="0"/>
        <w:autoSpaceDN w:val="0"/>
        <w:adjustRightInd w:val="0"/>
        <w:ind w:left="426" w:hanging="284"/>
        <w:jc w:val="both"/>
        <w:rPr>
          <w:rFonts w:ascii="Book Antiqua" w:hAnsi="Book Antiqua"/>
          <w:sz w:val="22"/>
          <w:szCs w:val="22"/>
        </w:rPr>
      </w:pPr>
    </w:p>
    <w:p w14:paraId="7659BF2E" w14:textId="5C294495" w:rsidR="006209D0" w:rsidRPr="0032143C"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32143C">
        <w:rPr>
          <w:rFonts w:ascii="Book Antiqua" w:hAnsi="Book Antiqua"/>
          <w:sz w:val="22"/>
          <w:szCs w:val="22"/>
        </w:rPr>
        <w:t xml:space="preserve">Toda indicación a capítulo, numeral, inciso, circular, enmienda, formulario o anexo se entiende referida a la expresión correspondiente de este </w:t>
      </w:r>
      <w:r w:rsidR="006A633B" w:rsidRPr="0032143C">
        <w:rPr>
          <w:rFonts w:ascii="Book Antiqua" w:hAnsi="Book Antiqua"/>
          <w:sz w:val="22"/>
          <w:szCs w:val="22"/>
        </w:rPr>
        <w:t>p</w:t>
      </w:r>
      <w:r w:rsidRPr="0032143C">
        <w:rPr>
          <w:rFonts w:ascii="Book Antiqua" w:hAnsi="Book Antiqua"/>
          <w:sz w:val="22"/>
          <w:szCs w:val="22"/>
        </w:rPr>
        <w:t>liego, salvo indicación expresa en contrario. Los títulos de capítulos, formularios y anexos son utilizados exclusivamente a efectos indicativos y no afectarán su interpretación.</w:t>
      </w:r>
    </w:p>
    <w:p w14:paraId="6C084D88" w14:textId="77777777" w:rsidR="006209D0" w:rsidRPr="0032143C" w:rsidRDefault="006209D0" w:rsidP="00127526">
      <w:pPr>
        <w:pStyle w:val="Prrafodelista"/>
        <w:ind w:left="426" w:hanging="284"/>
        <w:rPr>
          <w:rFonts w:ascii="Book Antiqua" w:hAnsi="Book Antiqua"/>
          <w:sz w:val="22"/>
          <w:szCs w:val="22"/>
        </w:rPr>
      </w:pPr>
    </w:p>
    <w:p w14:paraId="15934422" w14:textId="77777777" w:rsidR="006209D0" w:rsidRPr="0032143C" w:rsidRDefault="006209D0" w:rsidP="00127526">
      <w:pPr>
        <w:pStyle w:val="Prrafodelista"/>
        <w:numPr>
          <w:ilvl w:val="0"/>
          <w:numId w:val="5"/>
        </w:numPr>
        <w:ind w:left="426" w:hanging="284"/>
        <w:jc w:val="both"/>
        <w:rPr>
          <w:rFonts w:ascii="Book Antiqua" w:hAnsi="Book Antiqua"/>
          <w:sz w:val="22"/>
          <w:szCs w:val="22"/>
        </w:rPr>
      </w:pPr>
      <w:r w:rsidRPr="0032143C">
        <w:rPr>
          <w:rFonts w:ascii="Book Antiqua" w:hAnsi="Book Antiqua"/>
          <w:sz w:val="22"/>
          <w:szCs w:val="22"/>
        </w:rPr>
        <w:t>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y de procedimientos administrativos</w:t>
      </w:r>
      <w:bookmarkEnd w:id="204"/>
      <w:r w:rsidRPr="0032143C">
        <w:rPr>
          <w:rFonts w:ascii="Book Antiqua" w:hAnsi="Book Antiqua"/>
          <w:sz w:val="22"/>
          <w:szCs w:val="22"/>
        </w:rPr>
        <w:t>, salvo que expresamente se utilice la expresión de “días calendario”, en cuyo caso serán días calendario.</w:t>
      </w:r>
    </w:p>
    <w:p w14:paraId="4DA98B37" w14:textId="77777777" w:rsidR="006209D0" w:rsidRPr="0032143C" w:rsidRDefault="006209D0" w:rsidP="00127526">
      <w:pPr>
        <w:rPr>
          <w:rFonts w:ascii="Book Antiqua" w:hAnsi="Book Antiqua"/>
          <w:b/>
          <w:sz w:val="22"/>
          <w:szCs w:val="22"/>
        </w:rPr>
      </w:pPr>
      <w:bookmarkStart w:id="205" w:name="_Toc151503139"/>
    </w:p>
    <w:p w14:paraId="7C4EA607" w14:textId="77777777" w:rsidR="006209D0" w:rsidRPr="0032143C" w:rsidRDefault="006209D0" w:rsidP="00367BDB">
      <w:pPr>
        <w:pStyle w:val="Ttulo1"/>
      </w:pPr>
      <w:bookmarkStart w:id="206" w:name="_Toc159336647"/>
      <w:bookmarkStart w:id="207" w:name="_Toc190720991"/>
      <w:r w:rsidRPr="0032143C">
        <w:t>Idioma</w:t>
      </w:r>
      <w:bookmarkStart w:id="208" w:name="_Hlk154701344"/>
      <w:bookmarkEnd w:id="205"/>
      <w:bookmarkEnd w:id="206"/>
      <w:bookmarkEnd w:id="207"/>
    </w:p>
    <w:p w14:paraId="70444DB5" w14:textId="77777777" w:rsidR="006209D0" w:rsidRPr="0032143C" w:rsidRDefault="006209D0" w:rsidP="00127526">
      <w:pPr>
        <w:jc w:val="both"/>
        <w:rPr>
          <w:rFonts w:ascii="Book Antiqua" w:hAnsi="Book Antiqua"/>
          <w:sz w:val="22"/>
          <w:szCs w:val="22"/>
        </w:rPr>
      </w:pPr>
    </w:p>
    <w:p w14:paraId="0765F9A4"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El idioma oficial del presente procedimiento es el castellano o español, por tanto, toda la correspondencia y documentos generados durante el procedimiento que intercambien el (la) interesado u oferente y el CCC deberán ser presentados en este idioma.</w:t>
      </w:r>
    </w:p>
    <w:p w14:paraId="6E26B6CE" w14:textId="77777777" w:rsidR="006209D0" w:rsidRPr="0032143C" w:rsidRDefault="006209D0" w:rsidP="00127526">
      <w:pPr>
        <w:jc w:val="both"/>
        <w:rPr>
          <w:rFonts w:ascii="Book Antiqua" w:hAnsi="Book Antiqua"/>
          <w:sz w:val="22"/>
          <w:szCs w:val="22"/>
        </w:rPr>
      </w:pPr>
    </w:p>
    <w:p w14:paraId="5E3FFFCF" w14:textId="77777777" w:rsidR="006209D0" w:rsidRPr="0032143C" w:rsidRDefault="006209D0" w:rsidP="00127526">
      <w:pPr>
        <w:jc w:val="both"/>
        <w:rPr>
          <w:rFonts w:ascii="Book Antiqua" w:hAnsi="Book Antiqua"/>
          <w:sz w:val="22"/>
          <w:szCs w:val="22"/>
        </w:rPr>
      </w:pPr>
      <w:bookmarkStart w:id="209" w:name="_Hlk152378667"/>
      <w:r w:rsidRPr="0032143C">
        <w:rPr>
          <w:rFonts w:ascii="Book Antiqua" w:hAnsi="Book Antiqua"/>
          <w:sz w:val="22"/>
          <w:szCs w:val="22"/>
        </w:rPr>
        <w:t xml:space="preserve">En ese sentido, se aclara para el (la) oferente que los documentos que acompañan sus ofertas deben presentarse en idioma castellano o, en su defecto, acompañados de traducción efectuada por la autoridad competente, ya sea del país de procedencia o de la República Dominicana. </w:t>
      </w:r>
    </w:p>
    <w:bookmarkEnd w:id="209"/>
    <w:p w14:paraId="58459585" w14:textId="77777777" w:rsidR="006209D0" w:rsidRPr="0032143C" w:rsidRDefault="006209D0" w:rsidP="00127526">
      <w:pPr>
        <w:jc w:val="both"/>
        <w:rPr>
          <w:rFonts w:ascii="Book Antiqua" w:hAnsi="Book Antiqua"/>
          <w:sz w:val="22"/>
          <w:szCs w:val="22"/>
        </w:rPr>
      </w:pPr>
    </w:p>
    <w:p w14:paraId="0085E9AF" w14:textId="77777777" w:rsidR="006209D0" w:rsidRPr="0032143C" w:rsidRDefault="006209D0" w:rsidP="00127526">
      <w:pPr>
        <w:rPr>
          <w:rFonts w:ascii="Book Antiqua" w:hAnsi="Book Antiqua"/>
          <w:sz w:val="22"/>
          <w:szCs w:val="22"/>
          <w:lang w:val="es-MX"/>
        </w:rPr>
      </w:pPr>
      <w:r w:rsidRPr="0032143C">
        <w:rPr>
          <w:rFonts w:ascii="Book Antiqua" w:hAnsi="Book Antiqua"/>
          <w:sz w:val="22"/>
          <w:szCs w:val="22"/>
        </w:rPr>
        <w:t>Cuando un(a) oferente no haya presentado la información traducida al idioma castellano, deberá aportarla durante la fase de subsanación.</w:t>
      </w:r>
    </w:p>
    <w:bookmarkEnd w:id="208"/>
    <w:p w14:paraId="2C62944D" w14:textId="77777777" w:rsidR="006209D0" w:rsidRPr="0032143C" w:rsidRDefault="006209D0" w:rsidP="00127526">
      <w:pPr>
        <w:jc w:val="both"/>
        <w:rPr>
          <w:rFonts w:ascii="Book Antiqua" w:hAnsi="Book Antiqua"/>
          <w:sz w:val="22"/>
          <w:szCs w:val="22"/>
        </w:rPr>
      </w:pPr>
    </w:p>
    <w:p w14:paraId="5CE00A84" w14:textId="77777777" w:rsidR="006209D0" w:rsidRPr="0032143C" w:rsidRDefault="006209D0" w:rsidP="00367BDB">
      <w:pPr>
        <w:pStyle w:val="Ttulo1"/>
      </w:pPr>
      <w:bookmarkStart w:id="210" w:name="_Toc117832526"/>
      <w:bookmarkStart w:id="211" w:name="_Toc151411125"/>
      <w:bookmarkStart w:id="212" w:name="_Toc151503140"/>
      <w:bookmarkStart w:id="213" w:name="_Toc159336648"/>
      <w:bookmarkStart w:id="214" w:name="_Toc190720992"/>
      <w:bookmarkStart w:id="215" w:name="_Hlk125383185"/>
      <w:r w:rsidRPr="0032143C">
        <w:t>Disponibilidad y acceso al pliego de condiciones</w:t>
      </w:r>
      <w:bookmarkEnd w:id="210"/>
      <w:bookmarkEnd w:id="211"/>
      <w:bookmarkEnd w:id="212"/>
      <w:bookmarkEnd w:id="213"/>
      <w:bookmarkEnd w:id="214"/>
    </w:p>
    <w:bookmarkEnd w:id="215"/>
    <w:p w14:paraId="1A00464E" w14:textId="77777777" w:rsidR="006209D0" w:rsidRPr="0032143C" w:rsidRDefault="006209D0" w:rsidP="00127526">
      <w:pPr>
        <w:jc w:val="both"/>
        <w:rPr>
          <w:rFonts w:ascii="Book Antiqua" w:hAnsi="Book Antiqua"/>
          <w:sz w:val="22"/>
          <w:szCs w:val="22"/>
        </w:rPr>
      </w:pPr>
    </w:p>
    <w:p w14:paraId="1795E020" w14:textId="77777777" w:rsidR="006209D0" w:rsidRPr="0032143C" w:rsidRDefault="006209D0" w:rsidP="00127526">
      <w:pPr>
        <w:jc w:val="both"/>
        <w:rPr>
          <w:rFonts w:ascii="Book Antiqua" w:hAnsi="Book Antiqua"/>
          <w:color w:val="000000" w:themeColor="text1"/>
          <w:sz w:val="22"/>
          <w:szCs w:val="22"/>
        </w:rPr>
      </w:pPr>
      <w:r w:rsidRPr="0032143C">
        <w:rPr>
          <w:rFonts w:ascii="Book Antiqua" w:hAnsi="Book Antiqua"/>
          <w:sz w:val="22"/>
          <w:szCs w:val="22"/>
        </w:rPr>
        <w:t xml:space="preserve">El pliego de condiciones, así como los documentos que lo conforman (anexos, formularios, circulares, adendas/enmiendas, cronogramas de entrega, etc.) y el expediente electrónico, estarán disponibles para todas las personas interesadas, tanto en el </w:t>
      </w:r>
      <w:r w:rsidRPr="0032143C">
        <w:rPr>
          <w:rFonts w:ascii="Book Antiqua" w:eastAsia="Book Antiqua" w:hAnsi="Book Antiqua"/>
          <w:sz w:val="22"/>
          <w:szCs w:val="22"/>
        </w:rPr>
        <w:t xml:space="preserve">SECP </w:t>
      </w:r>
      <w:hyperlink r:id="rId14" w:history="1">
        <w:r w:rsidRPr="0032143C">
          <w:rPr>
            <w:rStyle w:val="Hipervnculo"/>
            <w:rFonts w:ascii="Book Antiqua" w:hAnsi="Book Antiqua"/>
            <w:sz w:val="22"/>
            <w:szCs w:val="22"/>
          </w:rPr>
          <w:t>www.portaltransaccional.gob.do</w:t>
        </w:r>
      </w:hyperlink>
      <w:r w:rsidRPr="0032143C">
        <w:rPr>
          <w:rFonts w:ascii="Book Antiqua" w:hAnsi="Book Antiqua"/>
          <w:sz w:val="22"/>
          <w:szCs w:val="22"/>
        </w:rPr>
        <w:t xml:space="preserve">, como en la página web de la institución </w:t>
      </w:r>
      <w:r w:rsidRPr="0032143C">
        <w:rPr>
          <w:rFonts w:ascii="Book Antiqua" w:hAnsi="Book Antiqua"/>
          <w:b/>
          <w:color w:val="990000"/>
          <w:sz w:val="22"/>
          <w:szCs w:val="22"/>
        </w:rPr>
        <w:t xml:space="preserve">[Indicar dirección web del portal institucional] </w:t>
      </w:r>
      <w:r w:rsidRPr="0032143C">
        <w:rPr>
          <w:rFonts w:ascii="Book Antiqua" w:hAnsi="Book Antiqua"/>
          <w:color w:val="000000" w:themeColor="text1"/>
          <w:sz w:val="22"/>
          <w:szCs w:val="22"/>
        </w:rPr>
        <w:t xml:space="preserve">a partir de la fecha de su convocatoria. </w:t>
      </w:r>
    </w:p>
    <w:p w14:paraId="6BC3F188" w14:textId="77777777" w:rsidR="006209D0" w:rsidRPr="0032143C" w:rsidRDefault="006209D0" w:rsidP="00127526">
      <w:pPr>
        <w:jc w:val="both"/>
        <w:rPr>
          <w:rFonts w:ascii="Book Antiqua" w:hAnsi="Book Antiqua"/>
          <w:sz w:val="22"/>
          <w:szCs w:val="22"/>
        </w:rPr>
      </w:pPr>
    </w:p>
    <w:p w14:paraId="3C9E5F50" w14:textId="3638F154" w:rsidR="00BE589D" w:rsidRPr="0032143C" w:rsidRDefault="006209D0" w:rsidP="00127526">
      <w:pPr>
        <w:jc w:val="both"/>
        <w:rPr>
          <w:rFonts w:ascii="Book Antiqua" w:hAnsi="Book Antiqua"/>
          <w:sz w:val="22"/>
          <w:szCs w:val="22"/>
        </w:rPr>
      </w:pPr>
      <w:r w:rsidRPr="0032143C">
        <w:rPr>
          <w:rFonts w:ascii="Book Antiqua" w:hAnsi="Book Antiqua"/>
          <w:sz w:val="22"/>
          <w:szCs w:val="22"/>
        </w:rPr>
        <w:t xml:space="preserve">Constituye una obligación </w:t>
      </w:r>
      <w:proofErr w:type="gramStart"/>
      <w:r w:rsidRPr="0032143C">
        <w:rPr>
          <w:rFonts w:ascii="Book Antiqua" w:hAnsi="Book Antiqua"/>
          <w:sz w:val="22"/>
          <w:szCs w:val="22"/>
        </w:rPr>
        <w:t>del(</w:t>
      </w:r>
      <w:proofErr w:type="gramEnd"/>
      <w:r w:rsidRPr="0032143C">
        <w:rPr>
          <w:rFonts w:ascii="Book Antiqua" w:hAnsi="Book Antiqua"/>
          <w:sz w:val="22"/>
          <w:szCs w:val="22"/>
        </w:rPr>
        <w:t xml:space="preserve">la) oferente consultar de manera permanente las precitadas direcciones electrónicas, sin perjuicio de acercarse a las instalaciones de la institución. No será admisible como excusa, el desconocimiento o desinformación </w:t>
      </w:r>
      <w:bookmarkStart w:id="216" w:name="_Hlk152378801"/>
      <w:r w:rsidRPr="0032143C">
        <w:rPr>
          <w:rFonts w:ascii="Book Antiqua" w:hAnsi="Book Antiqua"/>
          <w:sz w:val="22"/>
          <w:szCs w:val="22"/>
        </w:rPr>
        <w:t>por no consultar en tiempo oportuno.</w:t>
      </w:r>
      <w:bookmarkEnd w:id="216"/>
    </w:p>
    <w:p w14:paraId="099157CA" w14:textId="77777777" w:rsidR="00BE589D" w:rsidRDefault="00BE589D" w:rsidP="00127526">
      <w:pPr>
        <w:jc w:val="both"/>
        <w:rPr>
          <w:rFonts w:ascii="Book Antiqua" w:hAnsi="Book Antiqua"/>
          <w:sz w:val="22"/>
          <w:szCs w:val="22"/>
        </w:rPr>
      </w:pPr>
    </w:p>
    <w:p w14:paraId="1A7354DF" w14:textId="77777777" w:rsidR="00FA7EC9" w:rsidRDefault="00FA7EC9" w:rsidP="00127526">
      <w:pPr>
        <w:jc w:val="both"/>
        <w:rPr>
          <w:rFonts w:ascii="Book Antiqua" w:hAnsi="Book Antiqua"/>
          <w:sz w:val="22"/>
          <w:szCs w:val="22"/>
        </w:rPr>
      </w:pPr>
    </w:p>
    <w:p w14:paraId="682D6F5B" w14:textId="77777777" w:rsidR="00FA7EC9" w:rsidRDefault="00FA7EC9" w:rsidP="00127526">
      <w:pPr>
        <w:jc w:val="both"/>
        <w:rPr>
          <w:rFonts w:ascii="Book Antiqua" w:hAnsi="Book Antiqua"/>
          <w:sz w:val="22"/>
          <w:szCs w:val="22"/>
        </w:rPr>
      </w:pPr>
    </w:p>
    <w:p w14:paraId="751DD994" w14:textId="77777777" w:rsidR="00FA7EC9" w:rsidRPr="0032143C" w:rsidRDefault="00FA7EC9" w:rsidP="00127526">
      <w:pPr>
        <w:jc w:val="both"/>
        <w:rPr>
          <w:rFonts w:ascii="Book Antiqua" w:hAnsi="Book Antiqua"/>
          <w:sz w:val="22"/>
          <w:szCs w:val="22"/>
        </w:rPr>
      </w:pPr>
    </w:p>
    <w:p w14:paraId="3D0FF8FD" w14:textId="77777777" w:rsidR="006209D0" w:rsidRPr="0032143C" w:rsidRDefault="006209D0" w:rsidP="00367BDB">
      <w:pPr>
        <w:pStyle w:val="Ttulo1"/>
      </w:pPr>
      <w:bookmarkStart w:id="217" w:name="_Toc117832527"/>
      <w:bookmarkStart w:id="218" w:name="_Toc151411126"/>
      <w:bookmarkStart w:id="219" w:name="_Toc151503141"/>
      <w:bookmarkStart w:id="220" w:name="_Toc159336649"/>
      <w:bookmarkStart w:id="221" w:name="_Toc190720993"/>
      <w:bookmarkStart w:id="222" w:name="_Hlk125383195"/>
      <w:r w:rsidRPr="0032143C">
        <w:lastRenderedPageBreak/>
        <w:t>Conocimiento y aceptación del pliego de condiciones</w:t>
      </w:r>
      <w:bookmarkEnd w:id="217"/>
      <w:bookmarkEnd w:id="218"/>
      <w:bookmarkEnd w:id="219"/>
      <w:bookmarkEnd w:id="220"/>
      <w:bookmarkEnd w:id="221"/>
      <w:r w:rsidRPr="0032143C">
        <w:t xml:space="preserve"> </w:t>
      </w:r>
    </w:p>
    <w:bookmarkEnd w:id="222"/>
    <w:p w14:paraId="28CFDDD9" w14:textId="77777777" w:rsidR="006209D0" w:rsidRPr="0032143C" w:rsidRDefault="006209D0" w:rsidP="00127526">
      <w:pPr>
        <w:jc w:val="both"/>
        <w:rPr>
          <w:rFonts w:ascii="Book Antiqua" w:hAnsi="Book Antiqua"/>
          <w:sz w:val="22"/>
          <w:szCs w:val="22"/>
        </w:rPr>
      </w:pPr>
    </w:p>
    <w:p w14:paraId="497EA2CD"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Será responsabilidad </w:t>
      </w:r>
      <w:proofErr w:type="gramStart"/>
      <w:r w:rsidRPr="0032143C">
        <w:rPr>
          <w:rFonts w:ascii="Book Antiqua" w:hAnsi="Book Antiqua"/>
          <w:sz w:val="22"/>
          <w:szCs w:val="22"/>
        </w:rPr>
        <w:t>del(</w:t>
      </w:r>
      <w:proofErr w:type="gramEnd"/>
      <w:r w:rsidRPr="0032143C">
        <w:rPr>
          <w:rFonts w:ascii="Book Antiqua" w:hAnsi="Book Antiqua"/>
          <w:sz w:val="22"/>
          <w:szCs w:val="22"/>
        </w:rPr>
        <w:t>la) oferente conocer todas y cada una de las implicaciones para el ofrecimiento del objeto del presente proceso de contratación, y realizar todas las evaluaciones que sean necesarias para presentar su propuesta sobre la base de un examen cuidadoso de las características del negocio.</w:t>
      </w:r>
    </w:p>
    <w:p w14:paraId="1A386B91" w14:textId="77777777" w:rsidR="006209D0" w:rsidRPr="0032143C" w:rsidRDefault="006209D0" w:rsidP="00127526">
      <w:pPr>
        <w:jc w:val="both"/>
        <w:rPr>
          <w:rFonts w:ascii="Book Antiqua" w:hAnsi="Book Antiqua"/>
          <w:sz w:val="22"/>
          <w:szCs w:val="22"/>
        </w:rPr>
      </w:pPr>
    </w:p>
    <w:p w14:paraId="33EED531" w14:textId="1EDA0E89" w:rsidR="00E6293A" w:rsidRPr="0032143C" w:rsidRDefault="00E6293A" w:rsidP="00127526">
      <w:pPr>
        <w:jc w:val="both"/>
        <w:rPr>
          <w:rFonts w:ascii="Book Antiqua" w:hAnsi="Book Antiqua"/>
          <w:sz w:val="22"/>
          <w:szCs w:val="22"/>
        </w:rPr>
      </w:pPr>
      <w:r w:rsidRPr="0032143C">
        <w:rPr>
          <w:rFonts w:ascii="Book Antiqua" w:hAnsi="Book Antiqua"/>
          <w:sz w:val="22"/>
          <w:szCs w:val="22"/>
        </w:rPr>
        <w:t xml:space="preserve">En caso de que los bienes a suministrar requieran de alguna instalación, los oferentes podrán realizar una visita técnica al lugar, </w:t>
      </w:r>
      <w:r w:rsidRPr="0032143C">
        <w:rPr>
          <w:rFonts w:ascii="Book Antiqua" w:hAnsi="Book Antiqua" w:cs="Arial"/>
          <w:sz w:val="22"/>
          <w:szCs w:val="22"/>
        </w:rPr>
        <w:t>de manera que obtengan por sí mismos y bajo su responsabilidad y riesgo, toda la información que pueda ser necesaria para preparar sus Ofertas.</w:t>
      </w:r>
      <w:r w:rsidR="00C419C2" w:rsidRPr="0032143C">
        <w:rPr>
          <w:rFonts w:ascii="Book Antiqua" w:hAnsi="Book Antiqua" w:cs="Arial"/>
          <w:sz w:val="22"/>
          <w:szCs w:val="22"/>
        </w:rPr>
        <w:t xml:space="preserve"> </w:t>
      </w:r>
      <w:r w:rsidRPr="0032143C">
        <w:rPr>
          <w:rFonts w:ascii="Book Antiqua" w:hAnsi="Book Antiqua" w:cs="Arial"/>
          <w:color w:val="000000"/>
          <w:sz w:val="22"/>
          <w:szCs w:val="22"/>
        </w:rPr>
        <w:t>El hecho que los oferentes no se familiaricen debidamente con los detalles y condiciones bajo las cuales serán ejecutados los trabajos, no se considerará como argumento válido para posteriores reclamaciones</w:t>
      </w:r>
      <w:r w:rsidRPr="0032143C">
        <w:rPr>
          <w:rFonts w:ascii="Book Antiqua" w:hAnsi="Book Antiqua" w:cs="Arial"/>
          <w:b/>
          <w:bCs/>
          <w:color w:val="000000"/>
          <w:sz w:val="22"/>
          <w:szCs w:val="22"/>
        </w:rPr>
        <w:t xml:space="preserve"> ni causa de descalificación en caso de que la institución contratante lo prevea en el cronograma de actividades</w:t>
      </w:r>
      <w:r w:rsidRPr="0032143C">
        <w:rPr>
          <w:rFonts w:ascii="Book Antiqua" w:hAnsi="Book Antiqua" w:cs="Arial"/>
          <w:color w:val="000000"/>
          <w:sz w:val="22"/>
          <w:szCs w:val="22"/>
        </w:rPr>
        <w:t xml:space="preserve">. </w:t>
      </w:r>
      <w:r w:rsidRPr="0032143C">
        <w:rPr>
          <w:rFonts w:ascii="Book Antiqua" w:hAnsi="Book Antiqua" w:cs="Arial"/>
          <w:sz w:val="22"/>
          <w:szCs w:val="22"/>
        </w:rPr>
        <w:t>El costo de esta visita será de exclusiva cuenta de los oferentes. La institución contratante suministrará, cuando sea necesario, los permisos pertinentes para efectuar las inspecciones correspondientes.</w:t>
      </w:r>
    </w:p>
    <w:p w14:paraId="5DE84D6A" w14:textId="77777777" w:rsidR="00E6293A" w:rsidRPr="0032143C" w:rsidRDefault="00E6293A" w:rsidP="00127526">
      <w:pPr>
        <w:jc w:val="both"/>
        <w:rPr>
          <w:rFonts w:ascii="Book Antiqua" w:hAnsi="Book Antiqua"/>
          <w:sz w:val="22"/>
          <w:szCs w:val="22"/>
        </w:rPr>
      </w:pPr>
    </w:p>
    <w:p w14:paraId="01834C08"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El solo hecho de un(a) oferente participar presentando oferta, implica pleno conocimiento, aceptación y sometimiento por sí mismo(a), por sus miembros, ejecutivos, y su representante legal, a los procedimientos, condiciones, estipulaciones y normativas, establecidos en el presente pliego de condiciones, el cual tiene carácter jurídicamente obligatorio y vinculante entre los(as) oferentes y la institución contratante.</w:t>
      </w:r>
    </w:p>
    <w:p w14:paraId="250884C8" w14:textId="77777777" w:rsidR="006209D0" w:rsidRPr="0032143C" w:rsidRDefault="006209D0" w:rsidP="00127526">
      <w:pPr>
        <w:jc w:val="both"/>
        <w:rPr>
          <w:rFonts w:ascii="Book Antiqua" w:hAnsi="Book Antiqua"/>
          <w:sz w:val="22"/>
          <w:szCs w:val="22"/>
        </w:rPr>
      </w:pPr>
    </w:p>
    <w:p w14:paraId="52DAB723"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Si </w:t>
      </w:r>
      <w:proofErr w:type="gramStart"/>
      <w:r w:rsidRPr="0032143C">
        <w:rPr>
          <w:rFonts w:ascii="Book Antiqua" w:hAnsi="Book Antiqua"/>
          <w:sz w:val="22"/>
          <w:szCs w:val="22"/>
        </w:rPr>
        <w:t>el(</w:t>
      </w:r>
      <w:proofErr w:type="gramEnd"/>
      <w:r w:rsidRPr="0032143C">
        <w:rPr>
          <w:rFonts w:ascii="Book Antiqua" w:hAnsi="Book Antiqua"/>
          <w:sz w:val="22"/>
          <w:szCs w:val="22"/>
        </w:rPr>
        <w:t>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2BB08DD3" w14:textId="77777777" w:rsidR="006209D0" w:rsidRPr="0032143C" w:rsidRDefault="006209D0" w:rsidP="00127526">
      <w:pPr>
        <w:jc w:val="both"/>
        <w:rPr>
          <w:rFonts w:ascii="Book Antiqua" w:hAnsi="Book Antiqua"/>
          <w:sz w:val="22"/>
          <w:szCs w:val="22"/>
        </w:rPr>
      </w:pPr>
    </w:p>
    <w:p w14:paraId="2F3D9A31" w14:textId="77777777" w:rsidR="006209D0" w:rsidRPr="0032143C" w:rsidRDefault="006209D0" w:rsidP="00367BDB">
      <w:pPr>
        <w:pStyle w:val="Ttulo1"/>
      </w:pPr>
      <w:bookmarkStart w:id="223" w:name="_Toc117832529"/>
      <w:bookmarkStart w:id="224" w:name="_Toc151411128"/>
      <w:bookmarkStart w:id="225" w:name="_Toc151503145"/>
      <w:bookmarkStart w:id="226" w:name="_Hlk125383242"/>
      <w:bookmarkStart w:id="227" w:name="_Toc159336650"/>
      <w:bookmarkStart w:id="228" w:name="_Toc190720994"/>
      <w:r w:rsidRPr="0032143C">
        <w:t>Derecho a participar</w:t>
      </w:r>
      <w:bookmarkEnd w:id="223"/>
      <w:bookmarkEnd w:id="224"/>
      <w:bookmarkEnd w:id="225"/>
      <w:bookmarkEnd w:id="226"/>
      <w:bookmarkEnd w:id="227"/>
      <w:bookmarkEnd w:id="228"/>
    </w:p>
    <w:p w14:paraId="695108AA" w14:textId="77777777" w:rsidR="006209D0" w:rsidRPr="0032143C" w:rsidRDefault="006209D0" w:rsidP="00127526">
      <w:pPr>
        <w:rPr>
          <w:rFonts w:ascii="Book Antiqua" w:hAnsi="Book Antiqua"/>
          <w:sz w:val="22"/>
          <w:szCs w:val="22"/>
          <w:lang w:val="es-MX"/>
        </w:rPr>
      </w:pPr>
    </w:p>
    <w:p w14:paraId="64C64ACE" w14:textId="77777777" w:rsidR="006209D0" w:rsidRPr="0032143C" w:rsidRDefault="006209D0" w:rsidP="00127526">
      <w:pPr>
        <w:jc w:val="both"/>
        <w:rPr>
          <w:rFonts w:ascii="Book Antiqua" w:eastAsia="SimSun" w:hAnsi="Book Antiqua"/>
          <w:sz w:val="22"/>
          <w:szCs w:val="22"/>
        </w:rPr>
      </w:pPr>
      <w:r w:rsidRPr="0032143C">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2630B401" w14:textId="77777777" w:rsidR="006209D0" w:rsidRPr="0032143C" w:rsidRDefault="006209D0" w:rsidP="00127526">
      <w:pPr>
        <w:rPr>
          <w:rFonts w:ascii="Book Antiqua" w:eastAsia="SimSun" w:hAnsi="Book Antiqua"/>
          <w:sz w:val="22"/>
          <w:szCs w:val="22"/>
        </w:rPr>
      </w:pPr>
    </w:p>
    <w:p w14:paraId="357644CF" w14:textId="77777777" w:rsidR="006209D0" w:rsidRPr="0032143C" w:rsidRDefault="006209D0" w:rsidP="00127526">
      <w:pPr>
        <w:pStyle w:val="Prrafodelista"/>
        <w:numPr>
          <w:ilvl w:val="0"/>
          <w:numId w:val="6"/>
        </w:numPr>
        <w:ind w:left="426" w:hanging="357"/>
        <w:jc w:val="both"/>
        <w:rPr>
          <w:rFonts w:ascii="Book Antiqua" w:eastAsia="SimSun" w:hAnsi="Book Antiqua"/>
          <w:sz w:val="22"/>
          <w:szCs w:val="22"/>
          <w:lang w:val="es-ES"/>
        </w:rPr>
      </w:pPr>
      <w:r w:rsidRPr="0032143C">
        <w:rPr>
          <w:rFonts w:ascii="Book Antiqua" w:eastAsia="SimSun" w:hAnsi="Book Antiqua"/>
          <w:sz w:val="22"/>
          <w:szCs w:val="22"/>
          <w:lang w:val="es-ES"/>
        </w:rPr>
        <w:t>Demuestre su plena capacidad conforme a los requisitos exigidos en el artículo 8 de la Ley Núm. 340-06 y sus modificaciones.</w:t>
      </w:r>
    </w:p>
    <w:p w14:paraId="153A86C1" w14:textId="77777777" w:rsidR="006209D0" w:rsidRPr="0032143C" w:rsidRDefault="006209D0" w:rsidP="00127526">
      <w:pPr>
        <w:pStyle w:val="Prrafodelista"/>
        <w:numPr>
          <w:ilvl w:val="0"/>
          <w:numId w:val="6"/>
        </w:numPr>
        <w:ind w:left="426" w:hanging="357"/>
        <w:jc w:val="both"/>
        <w:rPr>
          <w:rFonts w:ascii="Book Antiqua" w:eastAsia="SimSun" w:hAnsi="Book Antiqua"/>
          <w:sz w:val="22"/>
          <w:szCs w:val="22"/>
          <w:lang w:val="es-ES"/>
        </w:rPr>
      </w:pPr>
      <w:r w:rsidRPr="0032143C">
        <w:rPr>
          <w:rFonts w:ascii="Book Antiqua" w:eastAsia="SimSun" w:hAnsi="Book Antiqua"/>
          <w:sz w:val="22"/>
          <w:szCs w:val="22"/>
          <w:lang w:val="es-ES"/>
        </w:rPr>
        <w:t>No se encuentre afectado por el régimen de prohibiciones o inhabilidades indicado en el artículo 14 de la Ley Núm. 340-06 y sus modificaciones y;</w:t>
      </w:r>
    </w:p>
    <w:p w14:paraId="01504D85" w14:textId="77777777" w:rsidR="006209D0" w:rsidRPr="0032143C" w:rsidRDefault="006209D0" w:rsidP="00127526">
      <w:pPr>
        <w:pStyle w:val="Prrafodelista"/>
        <w:numPr>
          <w:ilvl w:val="0"/>
          <w:numId w:val="6"/>
        </w:numPr>
        <w:ind w:left="426" w:hanging="357"/>
        <w:jc w:val="both"/>
        <w:rPr>
          <w:rFonts w:ascii="Book Antiqua" w:eastAsia="SimSun" w:hAnsi="Book Antiqua"/>
          <w:sz w:val="22"/>
          <w:szCs w:val="22"/>
          <w:lang w:val="es-ES"/>
        </w:rPr>
      </w:pPr>
      <w:r w:rsidRPr="0032143C">
        <w:rPr>
          <w:rFonts w:ascii="Book Antiqua" w:eastAsia="SimSun" w:hAnsi="Book Antiqua"/>
          <w:sz w:val="22"/>
          <w:szCs w:val="22"/>
          <w:lang w:val="es-ES"/>
        </w:rPr>
        <w:t xml:space="preserve">Cumple con las condiciones de participación establecidas en este pliego de condiciones, adendas/enmiendas, circulares y en sus anexos (formularios, modelos de contratos, planos, presupuestos, estudios, </w:t>
      </w:r>
      <w:proofErr w:type="spellStart"/>
      <w:r w:rsidRPr="0032143C">
        <w:rPr>
          <w:rFonts w:ascii="Book Antiqua" w:eastAsia="SimSun" w:hAnsi="Book Antiqua"/>
          <w:sz w:val="22"/>
          <w:szCs w:val="22"/>
          <w:lang w:val="es-ES"/>
        </w:rPr>
        <w:t>ect</w:t>
      </w:r>
      <w:proofErr w:type="spellEnd"/>
      <w:r w:rsidRPr="0032143C">
        <w:rPr>
          <w:rFonts w:ascii="Book Antiqua" w:eastAsia="SimSun" w:hAnsi="Book Antiqua"/>
          <w:sz w:val="22"/>
          <w:szCs w:val="22"/>
          <w:lang w:val="es-ES"/>
        </w:rPr>
        <w:t>, según aplique.).</w:t>
      </w:r>
    </w:p>
    <w:p w14:paraId="00BA8BA9" w14:textId="77777777" w:rsidR="006209D0" w:rsidRPr="0032143C" w:rsidRDefault="006209D0" w:rsidP="00127526">
      <w:pPr>
        <w:pStyle w:val="Prrafodelista"/>
        <w:ind w:left="426"/>
        <w:jc w:val="both"/>
        <w:rPr>
          <w:rFonts w:ascii="Book Antiqua" w:eastAsia="SimSun" w:hAnsi="Book Antiqua"/>
          <w:sz w:val="22"/>
          <w:szCs w:val="22"/>
          <w:lang w:val="es-ES"/>
        </w:rPr>
      </w:pPr>
    </w:p>
    <w:p w14:paraId="0D2B4F33" w14:textId="77777777" w:rsidR="00FA7EC9" w:rsidRDefault="006209D0" w:rsidP="00127526">
      <w:pPr>
        <w:pStyle w:val="NormalWeb"/>
        <w:spacing w:before="0" w:beforeAutospacing="0" w:after="0" w:afterAutospacing="0"/>
        <w:jc w:val="both"/>
        <w:rPr>
          <w:rStyle w:val="Textoennegrita"/>
          <w:rFonts w:ascii="Book Antiqua" w:hAnsi="Book Antiqua"/>
          <w:sz w:val="22"/>
          <w:szCs w:val="22"/>
          <w:lang w:val="es-DO"/>
        </w:rPr>
      </w:pPr>
      <w:r w:rsidRPr="0032143C">
        <w:rPr>
          <w:rStyle w:val="Textoennegrita"/>
          <w:rFonts w:ascii="Book Antiqua" w:hAnsi="Book Antiqua"/>
          <w:sz w:val="22"/>
          <w:szCs w:val="22"/>
          <w:lang w:val="es-DO"/>
        </w:rPr>
        <w:t xml:space="preserve">No se permite la múltiple participación, esto es, una persona física no podrá participar como persona física si la empresa en la que es socio también participa y viceversa. En ese sentido, los participantes que posean esta condición deben elegir inscribirse únicamente en una de sus calidades: persona física o jurídica en el procedimiento convocado.  De igual manera, no podrán participar simultáneamente empresas que: </w:t>
      </w:r>
    </w:p>
    <w:p w14:paraId="72FC52A9" w14:textId="2870DF17" w:rsidR="00CF58DA" w:rsidRPr="0032143C" w:rsidRDefault="006209D0" w:rsidP="00127526">
      <w:pPr>
        <w:pStyle w:val="NormalWeb"/>
        <w:spacing w:before="0" w:beforeAutospacing="0" w:after="0" w:afterAutospacing="0"/>
        <w:jc w:val="both"/>
        <w:rPr>
          <w:rStyle w:val="Textoennegrita"/>
          <w:rFonts w:ascii="Book Antiqua" w:hAnsi="Book Antiqua"/>
          <w:sz w:val="22"/>
          <w:szCs w:val="22"/>
          <w:lang w:val="es-DO"/>
        </w:rPr>
      </w:pPr>
      <w:r w:rsidRPr="0032143C">
        <w:rPr>
          <w:rStyle w:val="Textoennegrita"/>
          <w:rFonts w:ascii="Book Antiqua" w:hAnsi="Book Antiqua"/>
          <w:sz w:val="22"/>
          <w:szCs w:val="22"/>
          <w:lang w:val="es-DO"/>
        </w:rPr>
        <w:lastRenderedPageBreak/>
        <w:t xml:space="preserve">1) </w:t>
      </w:r>
      <w:proofErr w:type="gramStart"/>
      <w:r w:rsidRPr="0032143C">
        <w:rPr>
          <w:rStyle w:val="Textoennegrita"/>
          <w:rFonts w:ascii="Book Antiqua" w:hAnsi="Book Antiqua"/>
          <w:sz w:val="22"/>
          <w:szCs w:val="22"/>
          <w:lang w:val="es-DO"/>
        </w:rPr>
        <w:t>posean</w:t>
      </w:r>
      <w:proofErr w:type="gramEnd"/>
      <w:r w:rsidRPr="0032143C">
        <w:rPr>
          <w:rStyle w:val="Textoennegrita"/>
          <w:rFonts w:ascii="Book Antiqua" w:hAnsi="Book Antiqua"/>
          <w:sz w:val="22"/>
          <w:szCs w:val="22"/>
          <w:lang w:val="es-DO"/>
        </w:rPr>
        <w:t xml:space="preserve"> la misma identidad de socios o accionistas, o </w:t>
      </w:r>
      <w:r w:rsidR="00CF58DA" w:rsidRPr="0032143C">
        <w:rPr>
          <w:rStyle w:val="Textoennegrita"/>
          <w:rFonts w:ascii="Book Antiqua" w:hAnsi="Book Antiqua"/>
          <w:sz w:val="22"/>
          <w:szCs w:val="22"/>
          <w:lang w:val="es-DO"/>
        </w:rPr>
        <w:t>2) coincidan en alguno de los socios. En ese sentido, deberán participar por una sola de las empresas.</w:t>
      </w:r>
    </w:p>
    <w:p w14:paraId="1D8572D9" w14:textId="77777777" w:rsidR="006209D0" w:rsidRPr="0032143C" w:rsidRDefault="006209D0" w:rsidP="00127526">
      <w:pPr>
        <w:pStyle w:val="NormalWeb"/>
        <w:spacing w:before="0" w:beforeAutospacing="0" w:after="0" w:afterAutospacing="0"/>
        <w:jc w:val="both"/>
        <w:rPr>
          <w:rFonts w:ascii="Book Antiqua" w:hAnsi="Book Antiqua"/>
          <w:sz w:val="22"/>
          <w:szCs w:val="22"/>
          <w:lang w:val="es-DO"/>
        </w:rPr>
      </w:pPr>
    </w:p>
    <w:p w14:paraId="2393B5C1" w14:textId="51DEE0B0" w:rsidR="006209D0" w:rsidRPr="0032143C" w:rsidRDefault="006209D0" w:rsidP="00127526">
      <w:pPr>
        <w:pStyle w:val="NormalWeb"/>
        <w:spacing w:before="0" w:beforeAutospacing="0" w:after="0" w:afterAutospacing="0"/>
        <w:jc w:val="both"/>
        <w:rPr>
          <w:rFonts w:ascii="Book Antiqua" w:hAnsi="Book Antiqua"/>
          <w:sz w:val="22"/>
          <w:szCs w:val="22"/>
          <w:lang w:val="es-DO"/>
        </w:rPr>
      </w:pPr>
      <w:r w:rsidRPr="0032143C">
        <w:rPr>
          <w:rFonts w:ascii="Book Antiqua" w:hAnsi="Book Antiqua"/>
          <w:sz w:val="22"/>
          <w:szCs w:val="22"/>
          <w:lang w:val="es-DO"/>
        </w:rPr>
        <w:t>En cuanto</w:t>
      </w:r>
      <w:r w:rsidR="00127526" w:rsidRPr="0032143C">
        <w:rPr>
          <w:rFonts w:ascii="Book Antiqua" w:hAnsi="Book Antiqua"/>
          <w:sz w:val="22"/>
          <w:szCs w:val="22"/>
          <w:lang w:val="es-DO"/>
        </w:rPr>
        <w:t xml:space="preserve"> a</w:t>
      </w:r>
      <w:r w:rsidRPr="0032143C">
        <w:rPr>
          <w:rFonts w:ascii="Book Antiqua" w:hAnsi="Book Antiqua"/>
          <w:sz w:val="22"/>
          <w:szCs w:val="22"/>
          <w:lang w:val="es-DO"/>
        </w:rPr>
        <w:t xml:space="preserve"> los consorcios, de</w:t>
      </w:r>
      <w:r w:rsidRPr="0032143C">
        <w:rPr>
          <w:rStyle w:val="Textoennegrita"/>
          <w:rFonts w:ascii="Book Antiqua" w:hAnsi="Book Antiqua"/>
          <w:sz w:val="22"/>
          <w:szCs w:val="22"/>
          <w:lang w:val="es-DO"/>
        </w:rPr>
        <w:t> </w:t>
      </w:r>
      <w:r w:rsidRPr="0032143C">
        <w:rPr>
          <w:rFonts w:ascii="Book Antiqua" w:hAnsi="Book Antiqua"/>
          <w:sz w:val="22"/>
          <w:szCs w:val="22"/>
          <w:lang w:val="es-DO"/>
        </w:rPr>
        <w:t>conformidad con el párrafo II del artículo 5 de la Ley núm. 340-06 y sus modificaciones, las personas físicas o jurídicas que formasen parte de un consorcio o unión temporal de oferentes, no podrán presentar otras ofertas en forma individual o como integrante de otro consorcio, en el presente procedimiento de contratación.</w:t>
      </w:r>
    </w:p>
    <w:p w14:paraId="74B070CF" w14:textId="77777777" w:rsidR="006209D0" w:rsidRPr="0032143C" w:rsidRDefault="006209D0" w:rsidP="00127526">
      <w:pPr>
        <w:rPr>
          <w:rFonts w:ascii="Book Antiqua" w:hAnsi="Book Antiqua"/>
          <w:sz w:val="22"/>
          <w:szCs w:val="22"/>
        </w:rPr>
      </w:pPr>
    </w:p>
    <w:p w14:paraId="2FE4A688" w14:textId="77777777" w:rsidR="006209D0" w:rsidRPr="0032143C" w:rsidRDefault="006209D0" w:rsidP="00367BDB">
      <w:pPr>
        <w:pStyle w:val="Ttulo1"/>
      </w:pPr>
      <w:bookmarkStart w:id="229" w:name="_Toc159336651"/>
      <w:bookmarkStart w:id="230" w:name="_Toc190720995"/>
      <w:r w:rsidRPr="0032143C">
        <w:t>Prácticas prohibidas</w:t>
      </w:r>
      <w:bookmarkEnd w:id="229"/>
      <w:bookmarkEnd w:id="230"/>
    </w:p>
    <w:p w14:paraId="71D56BDF" w14:textId="77777777" w:rsidR="006209D0" w:rsidRPr="0032143C" w:rsidRDefault="006209D0" w:rsidP="00127526">
      <w:pPr>
        <w:jc w:val="both"/>
        <w:rPr>
          <w:rFonts w:ascii="Book Antiqua" w:hAnsi="Book Antiqua"/>
          <w:sz w:val="22"/>
          <w:szCs w:val="22"/>
        </w:rPr>
      </w:pPr>
    </w:p>
    <w:p w14:paraId="23983A42" w14:textId="117C08D0"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En el curso del procedimiento de selección la institución contratante puede advertir que alguno de los oferentes incumple alguna de las condiciones previstas en el numeral </w:t>
      </w:r>
      <w:r w:rsidR="006A633B" w:rsidRPr="0032143C">
        <w:rPr>
          <w:rFonts w:ascii="Book Antiqua" w:hAnsi="Book Antiqua"/>
          <w:sz w:val="22"/>
          <w:szCs w:val="22"/>
        </w:rPr>
        <w:t>11</w:t>
      </w:r>
      <w:r w:rsidRPr="0032143C">
        <w:rPr>
          <w:rFonts w:ascii="Book Antiqua" w:hAnsi="Book Antiqua"/>
          <w:sz w:val="22"/>
          <w:szCs w:val="22"/>
        </w:rPr>
        <w:t xml:space="preserve"> sobre “Derecho a participar”, así como las prácticas corruptas o fraudulentas</w:t>
      </w:r>
      <w:r w:rsidRPr="0032143C">
        <w:rPr>
          <w:rStyle w:val="Refdenotaalpie"/>
          <w:rFonts w:ascii="Book Antiqua" w:hAnsi="Book Antiqua"/>
          <w:sz w:val="22"/>
          <w:szCs w:val="22"/>
        </w:rPr>
        <w:footnoteReference w:id="28"/>
      </w:r>
      <w:r w:rsidRPr="0032143C">
        <w:rPr>
          <w:rFonts w:ascii="Book Antiqua" w:hAnsi="Book Antiqua"/>
          <w:sz w:val="22"/>
          <w:szCs w:val="22"/>
        </w:rPr>
        <w:t>,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ofertas o decisión de la adjudicación.</w:t>
      </w:r>
    </w:p>
    <w:p w14:paraId="21FFAD5A" w14:textId="77777777" w:rsidR="006209D0" w:rsidRPr="0032143C" w:rsidRDefault="006209D0" w:rsidP="00127526">
      <w:pPr>
        <w:jc w:val="both"/>
        <w:rPr>
          <w:rFonts w:ascii="Book Antiqua" w:hAnsi="Book Antiqua"/>
          <w:sz w:val="22"/>
          <w:szCs w:val="22"/>
        </w:rPr>
      </w:pPr>
    </w:p>
    <w:p w14:paraId="68AA1216"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Lo anterior, </w:t>
      </w:r>
      <w:r w:rsidRPr="0032143C">
        <w:rPr>
          <w:rFonts w:ascii="Book Antiqua" w:hAnsi="Book Antiqua"/>
          <w:b/>
          <w:bCs/>
          <w:sz w:val="22"/>
          <w:szCs w:val="22"/>
        </w:rPr>
        <w:t>serán causales determinantes del rechazo de la propuesta</w:t>
      </w:r>
      <w:r w:rsidRPr="0032143C">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5F84BF44" w14:textId="77777777" w:rsidR="006209D0" w:rsidRPr="0032143C" w:rsidRDefault="006209D0" w:rsidP="00127526">
      <w:pPr>
        <w:rPr>
          <w:rFonts w:ascii="Book Antiqua" w:hAnsi="Book Antiqua"/>
          <w:sz w:val="22"/>
          <w:szCs w:val="22"/>
        </w:rPr>
      </w:pPr>
    </w:p>
    <w:p w14:paraId="25936A35" w14:textId="77777777" w:rsidR="00026F20" w:rsidRPr="0032143C" w:rsidRDefault="00026F20" w:rsidP="00367BDB">
      <w:pPr>
        <w:pStyle w:val="Ttulo1"/>
      </w:pPr>
      <w:bookmarkStart w:id="231" w:name="_Toc160442110"/>
      <w:bookmarkStart w:id="232" w:name="_Toc190720996"/>
      <w:bookmarkStart w:id="233" w:name="_Toc159336652"/>
      <w:bookmarkStart w:id="234" w:name="_Toc151503146"/>
      <w:r w:rsidRPr="0032143C">
        <w:t>De los Comportamientos Violatorios, Contrarios y Restrictivos a la Competencia.</w:t>
      </w:r>
      <w:bookmarkEnd w:id="231"/>
      <w:bookmarkEnd w:id="232"/>
    </w:p>
    <w:p w14:paraId="235E2BFA" w14:textId="77777777" w:rsidR="00026F20" w:rsidRPr="0032143C" w:rsidRDefault="00026F20" w:rsidP="00026F20">
      <w:pPr>
        <w:jc w:val="both"/>
        <w:rPr>
          <w:rFonts w:ascii="Book Antiqua" w:hAnsi="Book Antiqua"/>
          <w:sz w:val="22"/>
          <w:szCs w:val="22"/>
        </w:rPr>
      </w:pPr>
      <w:r w:rsidRPr="0032143C">
        <w:rPr>
          <w:rFonts w:ascii="Book Antiqua" w:hAnsi="Book Antiqua"/>
          <w:b/>
          <w:bCs/>
          <w:sz w:val="22"/>
          <w:szCs w:val="22"/>
        </w:rPr>
        <w:t> </w:t>
      </w:r>
    </w:p>
    <w:p w14:paraId="6EC9DC8D" w14:textId="77777777" w:rsidR="00026F20" w:rsidRPr="0032143C" w:rsidRDefault="00026F20" w:rsidP="00026F20">
      <w:pPr>
        <w:jc w:val="both"/>
        <w:rPr>
          <w:rFonts w:ascii="Book Antiqua" w:hAnsi="Book Antiqua"/>
          <w:sz w:val="22"/>
          <w:szCs w:val="22"/>
        </w:rPr>
      </w:pPr>
      <w:r w:rsidRPr="0032143C">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sobre Compras y Contrataciones. Las violaciones a la Ley núm. 42-08 y al artículo 11 de la Ley núm. 340-06, darán lugar a:  </w:t>
      </w:r>
    </w:p>
    <w:p w14:paraId="511EF90B" w14:textId="77777777" w:rsidR="00026F20" w:rsidRPr="0032143C" w:rsidRDefault="00026F20" w:rsidP="00026F20">
      <w:pPr>
        <w:jc w:val="both"/>
        <w:rPr>
          <w:rFonts w:ascii="Book Antiqua" w:hAnsi="Book Antiqua"/>
          <w:sz w:val="22"/>
          <w:szCs w:val="22"/>
        </w:rPr>
      </w:pPr>
    </w:p>
    <w:p w14:paraId="2C450386" w14:textId="7C0F6A78"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 descalificación del oferente que lleve a cabo la conducta ya sea en condición de autor o cómplice de la misma.  </w:t>
      </w:r>
    </w:p>
    <w:p w14:paraId="6EA4EE10" w14:textId="7793ECAD"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El rechazo de la propuesta presentada por el oferente responsable de la conducta en </w:t>
      </w:r>
      <w:r w:rsidR="00BB5722" w:rsidRPr="0032143C">
        <w:rPr>
          <w:rFonts w:ascii="Book Antiqua" w:hAnsi="Book Antiqua"/>
          <w:color w:val="000000"/>
          <w:sz w:val="22"/>
          <w:szCs w:val="22"/>
          <w:lang w:val="es-ES_tradnl"/>
        </w:rPr>
        <w:t>cuestión</w:t>
      </w:r>
      <w:r w:rsidRPr="0032143C">
        <w:rPr>
          <w:rFonts w:ascii="Book Antiqua" w:hAnsi="Book Antiqua"/>
          <w:color w:val="000000"/>
          <w:sz w:val="22"/>
          <w:szCs w:val="22"/>
          <w:lang w:val="es-ES_tradnl"/>
        </w:rPr>
        <w:t xml:space="preserve"> ya sea en calidad de autor o cómplice, rechazo que podrá establecerse en cualquier etapa del procedimiento de selección o la contratación en sentido general.  </w:t>
      </w:r>
    </w:p>
    <w:p w14:paraId="484DD978" w14:textId="77777777"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 rescisión del contrato por parte de la entidad contratante, más una acción en daños y perjuicios en contra del oferente por ante la jurisdicción competente.  </w:t>
      </w:r>
    </w:p>
    <w:p w14:paraId="2C0A0F9B" w14:textId="7C54F05B" w:rsidR="00026F20" w:rsidRPr="0032143C" w:rsidRDefault="00026F20" w:rsidP="00854FB5">
      <w:pPr>
        <w:numPr>
          <w:ilvl w:val="0"/>
          <w:numId w:val="26"/>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 denuncia del ilícito a las autoridades de defensa a la competencia a los fines de lugar. </w:t>
      </w:r>
    </w:p>
    <w:p w14:paraId="4C6BFC5C" w14:textId="77777777" w:rsidR="00026F20" w:rsidRPr="0032143C" w:rsidRDefault="00026F20" w:rsidP="00026F20">
      <w:pPr>
        <w:ind w:left="284"/>
        <w:jc w:val="both"/>
        <w:rPr>
          <w:rFonts w:ascii="Book Antiqua" w:hAnsi="Book Antiqua"/>
          <w:color w:val="000000"/>
          <w:sz w:val="22"/>
          <w:szCs w:val="22"/>
        </w:rPr>
      </w:pPr>
    </w:p>
    <w:p w14:paraId="19056AAD" w14:textId="77777777" w:rsidR="00026F20" w:rsidRPr="0032143C" w:rsidRDefault="00026F20" w:rsidP="00026F20">
      <w:pPr>
        <w:jc w:val="both"/>
        <w:rPr>
          <w:rFonts w:ascii="Book Antiqua" w:hAnsi="Book Antiqua"/>
          <w:sz w:val="22"/>
          <w:szCs w:val="22"/>
        </w:rPr>
      </w:pPr>
      <w:r w:rsidRPr="0032143C">
        <w:rPr>
          <w:rFonts w:ascii="Book Antiqua" w:hAnsi="Book Antiqua"/>
          <w:sz w:val="22"/>
          <w:szCs w:val="22"/>
        </w:rPr>
        <w:lastRenderedPageBreak/>
        <w:t xml:space="preserve">De manera no limitativa, se entenderán como comportamientos violatorios, contrarios y restrictivos a la competencia los siguientes:  </w:t>
      </w:r>
    </w:p>
    <w:p w14:paraId="7FDA3F9E" w14:textId="77777777" w:rsidR="00026F20" w:rsidRPr="0032143C" w:rsidRDefault="00026F20" w:rsidP="00026F20">
      <w:pPr>
        <w:jc w:val="both"/>
        <w:rPr>
          <w:rFonts w:ascii="Book Antiqua" w:hAnsi="Book Antiqua"/>
          <w:sz w:val="22"/>
          <w:szCs w:val="22"/>
        </w:rPr>
      </w:pPr>
      <w:r w:rsidRPr="0032143C">
        <w:rPr>
          <w:rFonts w:ascii="Book Antiqua" w:hAnsi="Book Antiqua"/>
          <w:sz w:val="22"/>
          <w:szCs w:val="22"/>
        </w:rPr>
        <w:t> </w:t>
      </w:r>
    </w:p>
    <w:p w14:paraId="72C78941" w14:textId="77777777" w:rsidR="00026F20" w:rsidRPr="0032143C" w:rsidRDefault="00026F20" w:rsidP="00854FB5">
      <w:pPr>
        <w:numPr>
          <w:ilvl w:val="0"/>
          <w:numId w:val="27"/>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 xml:space="preserve">Las prácticas concertadas y acuerdos anticompetitivos, conforme se establece en el artículo 5 de la Ley núm. 42-08.  </w:t>
      </w:r>
    </w:p>
    <w:p w14:paraId="6BE9825D" w14:textId="77777777" w:rsidR="00026F20" w:rsidRPr="0032143C" w:rsidRDefault="00026F20" w:rsidP="00854FB5">
      <w:pPr>
        <w:numPr>
          <w:ilvl w:val="0"/>
          <w:numId w:val="27"/>
        </w:numPr>
        <w:ind w:left="284" w:firstLine="0"/>
        <w:jc w:val="both"/>
        <w:rPr>
          <w:rFonts w:ascii="Book Antiqua" w:hAnsi="Book Antiqua"/>
          <w:color w:val="000000"/>
          <w:sz w:val="22"/>
          <w:szCs w:val="22"/>
        </w:rPr>
      </w:pPr>
      <w:r w:rsidRPr="0032143C">
        <w:rPr>
          <w:rFonts w:ascii="Book Antiqua" w:hAnsi="Book Antiqua"/>
          <w:color w:val="000000"/>
          <w:sz w:val="22"/>
          <w:szCs w:val="22"/>
          <w:lang w:val="es-ES_tradnl"/>
        </w:rPr>
        <w:t>Concertación o coordinación de las ofertas o la abstención en este proceso.</w:t>
      </w:r>
    </w:p>
    <w:p w14:paraId="783B1E72"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b/>
          <w:bCs/>
          <w:color w:val="000000"/>
          <w:sz w:val="22"/>
          <w:szCs w:val="22"/>
          <w:lang w:val="es-ES_tradnl"/>
        </w:rPr>
        <w:t>La participación de empresas que posean accionistas en común, mismo domicilio en común y la misma unidad productiva, teléfonos, correos electrónicos, propuestas idénticas, errores o escrituras similares presentados por estas, entre otras.</w:t>
      </w:r>
    </w:p>
    <w:p w14:paraId="0F0BF494"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 xml:space="preserve">El abuso de posición dominante, conforme se establece en el artículo 6 de la Ley núm. 42-08.  </w:t>
      </w:r>
    </w:p>
    <w:p w14:paraId="58B27A4D"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 xml:space="preserve">La competencia desleal, conforme se establece en los artículos 10 y siguientes de la Ley núm. 42-08. </w:t>
      </w:r>
    </w:p>
    <w:p w14:paraId="520AC013"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 xml:space="preserve">Los precios predatorios ofertados en cualquier procedimiento de selección o en una contratación bajo las excepciones de la Ley núm. 340-06 y su reglamento de aplicación, siendo los precios predatorios, aquellos establecidos de una manera excesivamente baja, más allá de los costos razonables del oferente y que sin lugar a duda tienen por finalidad expulsar a los competidores fuera del mercado, o crear barreras de entrada para los potenciales nuevos competidores.  </w:t>
      </w:r>
    </w:p>
    <w:p w14:paraId="01778C85" w14:textId="77777777" w:rsidR="00026F20" w:rsidRPr="0032143C" w:rsidRDefault="00026F20" w:rsidP="00854FB5">
      <w:pPr>
        <w:numPr>
          <w:ilvl w:val="0"/>
          <w:numId w:val="27"/>
        </w:numPr>
        <w:ind w:left="284" w:firstLine="0"/>
        <w:jc w:val="both"/>
        <w:rPr>
          <w:rFonts w:ascii="Book Antiqua" w:hAnsi="Book Antiqua"/>
          <w:b/>
          <w:bCs/>
          <w:color w:val="000000"/>
          <w:sz w:val="22"/>
          <w:szCs w:val="22"/>
        </w:rPr>
      </w:pPr>
      <w:r w:rsidRPr="0032143C">
        <w:rPr>
          <w:rFonts w:ascii="Book Antiqua" w:hAnsi="Book Antiqua"/>
          <w:color w:val="000000"/>
          <w:sz w:val="22"/>
          <w:szCs w:val="22"/>
          <w:lang w:val="es-ES_tradnl"/>
        </w:rPr>
        <w:t>Cualquier tipo de conducta anticompetitiva ejercida por los oferentes o por cualquier tercero, relacionada con el procedimiento de selección o una contratación bajo las excepciones de la Ley núm. 340-06.</w:t>
      </w:r>
    </w:p>
    <w:p w14:paraId="62568835" w14:textId="77777777" w:rsidR="00026F20" w:rsidRPr="0032143C" w:rsidRDefault="00026F20" w:rsidP="00026F20">
      <w:pPr>
        <w:ind w:left="720"/>
        <w:jc w:val="both"/>
        <w:rPr>
          <w:rFonts w:ascii="Book Antiqua" w:hAnsi="Book Antiqua"/>
          <w:color w:val="000000"/>
          <w:sz w:val="22"/>
          <w:szCs w:val="22"/>
        </w:rPr>
      </w:pPr>
      <w:r w:rsidRPr="0032143C">
        <w:rPr>
          <w:rFonts w:ascii="Book Antiqua" w:hAnsi="Book Antiqua"/>
          <w:color w:val="000000"/>
          <w:sz w:val="22"/>
          <w:szCs w:val="22"/>
          <w:lang w:val="es-ES_tradnl"/>
        </w:rPr>
        <w:t> </w:t>
      </w:r>
    </w:p>
    <w:p w14:paraId="417DCCCA" w14:textId="6EACA4B9" w:rsidR="00026F20" w:rsidRPr="0032143C" w:rsidRDefault="00026F20" w:rsidP="00026F20">
      <w:pPr>
        <w:jc w:val="both"/>
        <w:rPr>
          <w:rFonts w:ascii="Book Antiqua" w:hAnsi="Book Antiqua"/>
          <w:sz w:val="22"/>
          <w:szCs w:val="22"/>
          <w:lang w:val="es-ES_tradnl"/>
        </w:rPr>
      </w:pPr>
      <w:r w:rsidRPr="0032143C">
        <w:rPr>
          <w:rFonts w:ascii="Book Antiqua" w:hAnsi="Book Antiqua"/>
          <w:sz w:val="22"/>
          <w:szCs w:val="22"/>
        </w:rPr>
        <w:t xml:space="preserve">En este sentido, la institución contratante se compromete dentro del marco del Programa de Cumplimiento Regulatorio en las Contrataciones Públicas </w:t>
      </w:r>
      <w:r w:rsidRPr="0032143C">
        <w:rPr>
          <w:rFonts w:ascii="Book Antiqua" w:hAnsi="Book Antiqua"/>
          <w:color w:val="C00000"/>
          <w:sz w:val="22"/>
          <w:szCs w:val="22"/>
        </w:rPr>
        <w:t>(Si aplica</w:t>
      </w:r>
      <w:r w:rsidRPr="0032143C">
        <w:rPr>
          <w:rFonts w:ascii="Book Antiqua" w:hAnsi="Book Antiqua"/>
          <w:sz w:val="22"/>
          <w:szCs w:val="22"/>
        </w:rPr>
        <w:t xml:space="preserve">), y, dando cumplimiento a las políticas emitidas por la DGCP, </w:t>
      </w:r>
      <w:r w:rsidRPr="0032143C">
        <w:rPr>
          <w:rFonts w:ascii="Book Antiqua" w:hAnsi="Book Antiqua"/>
          <w:sz w:val="22"/>
          <w:szCs w:val="22"/>
          <w:lang w:val="es-ES_tradnl"/>
        </w:rPr>
        <w:t>a realizar la Debida Diligencia, los fines de detectar los comportamientos violatorios a Ley núm. 340-06, así como la detección oportuna de los posibles conflictos de interés, y comportamientos contrarios y restrictivos a la libre competencia.</w:t>
      </w:r>
    </w:p>
    <w:p w14:paraId="4DA937D5" w14:textId="77777777" w:rsidR="00197CF1" w:rsidRPr="0032143C" w:rsidRDefault="00197CF1" w:rsidP="00026F20">
      <w:pPr>
        <w:jc w:val="both"/>
        <w:rPr>
          <w:rFonts w:ascii="Book Antiqua" w:hAnsi="Book Antiqua"/>
          <w:sz w:val="22"/>
          <w:szCs w:val="22"/>
          <w:lang w:val="es-ES_tradnl"/>
        </w:rPr>
      </w:pPr>
    </w:p>
    <w:p w14:paraId="02AA756A" w14:textId="6B1FB61D" w:rsidR="006209D0" w:rsidRPr="0032143C" w:rsidRDefault="006209D0" w:rsidP="00367BDB">
      <w:pPr>
        <w:pStyle w:val="Ttulo1"/>
      </w:pPr>
      <w:bookmarkStart w:id="235" w:name="_Toc190720997"/>
      <w:r w:rsidRPr="0032143C">
        <w:t>Consultas, solicitud de aclaraciones y enmiendas</w:t>
      </w:r>
      <w:bookmarkEnd w:id="233"/>
      <w:bookmarkEnd w:id="235"/>
    </w:p>
    <w:p w14:paraId="60671196" w14:textId="77777777" w:rsidR="006209D0" w:rsidRPr="0032143C" w:rsidRDefault="006209D0" w:rsidP="00127526">
      <w:pPr>
        <w:rPr>
          <w:rFonts w:ascii="Book Antiqua" w:hAnsi="Book Antiqua"/>
          <w:sz w:val="22"/>
          <w:szCs w:val="22"/>
          <w:lang w:val="es-MX"/>
        </w:rPr>
      </w:pPr>
    </w:p>
    <w:p w14:paraId="6D1A9C88" w14:textId="76B103F0"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Las consultas, aclaraciones y observaciones las formularán los(as) interesados(as), sus representantes legales, o agentes autorizados a través del SECP o en físico mediante comunicación escrita presentada en la institución contratante dirigida al CCC </w:t>
      </w:r>
      <w:r w:rsidR="00150CBA" w:rsidRPr="0032143C">
        <w:rPr>
          <w:rFonts w:ascii="Book Antiqua" w:hAnsi="Book Antiqua"/>
          <w:b/>
          <w:color w:val="990000"/>
          <w:sz w:val="22"/>
          <w:szCs w:val="22"/>
          <w:lang w:val="es-MX"/>
        </w:rPr>
        <w:t>[o la DAF,</w:t>
      </w:r>
      <w:r w:rsidR="00150CBA" w:rsidRPr="0032143C">
        <w:rPr>
          <w:rFonts w:ascii="Book Antiqua" w:hAnsi="Book Antiqua"/>
          <w:sz w:val="22"/>
          <w:szCs w:val="22"/>
        </w:rPr>
        <w:t xml:space="preserve"> </w:t>
      </w:r>
      <w:r w:rsidR="00150CBA" w:rsidRPr="0032143C">
        <w:rPr>
          <w:rFonts w:ascii="Book Antiqua" w:hAnsi="Book Antiqua"/>
          <w:b/>
          <w:color w:val="990000"/>
          <w:sz w:val="22"/>
          <w:szCs w:val="22"/>
          <w:lang w:val="es-MX"/>
        </w:rPr>
        <w:t>según aplique]</w:t>
      </w:r>
      <w:r w:rsidRPr="0032143C">
        <w:rPr>
          <w:rFonts w:ascii="Book Antiqua" w:hAnsi="Book Antiqua"/>
          <w:sz w:val="22"/>
          <w:szCs w:val="22"/>
        </w:rPr>
        <w:t xml:space="preserve"> dependiendo la modalidad de contratación, dentro del plazo previsto en el cronograma de actividades.</w:t>
      </w:r>
    </w:p>
    <w:p w14:paraId="30F3F39C" w14:textId="77777777" w:rsidR="006209D0" w:rsidRPr="0032143C" w:rsidRDefault="006209D0" w:rsidP="00127526">
      <w:pPr>
        <w:jc w:val="both"/>
        <w:rPr>
          <w:rFonts w:ascii="Book Antiqua" w:hAnsi="Book Antiqua"/>
          <w:sz w:val="22"/>
          <w:szCs w:val="22"/>
        </w:rPr>
      </w:pPr>
    </w:p>
    <w:p w14:paraId="19D57839"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Las respuestas (ya sean a través de una circular, enmienda/adenda) serán publicadas por la institución contratante en el SECP en el plazo previsto en el cronograma. Así como por correo electrónico u otros medios, a todos quienes hayan mostrado interés en participar.</w:t>
      </w:r>
    </w:p>
    <w:p w14:paraId="2D71E04D" w14:textId="77777777" w:rsidR="006209D0" w:rsidRPr="0032143C" w:rsidRDefault="006209D0" w:rsidP="00127526">
      <w:pPr>
        <w:jc w:val="both"/>
        <w:rPr>
          <w:rFonts w:ascii="Book Antiqua" w:hAnsi="Book Antiqua"/>
          <w:sz w:val="22"/>
          <w:szCs w:val="22"/>
        </w:rPr>
      </w:pPr>
    </w:p>
    <w:p w14:paraId="04B6A94A"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Ninguna aclaración verbal por parte de la institución podrá afectar el alcance y condiciones del pliego y sus anexos. Para estos efectos, sólo se tendrán como válidas las circulares/ adendas/ enmiendas que sean publicadas el SECP dentro del plazo permitido por la Ley y conforme al cronograma de actividades.</w:t>
      </w:r>
    </w:p>
    <w:p w14:paraId="6E894203" w14:textId="77777777" w:rsidR="006209D0" w:rsidRPr="0032143C" w:rsidRDefault="006209D0" w:rsidP="00127526">
      <w:pPr>
        <w:jc w:val="both"/>
        <w:rPr>
          <w:rFonts w:ascii="Book Antiqua" w:hAnsi="Book Antiqua"/>
          <w:sz w:val="22"/>
          <w:szCs w:val="22"/>
        </w:rPr>
      </w:pPr>
    </w:p>
    <w:p w14:paraId="22B66DE5" w14:textId="77777777" w:rsidR="006209D0" w:rsidRPr="0032143C" w:rsidRDefault="006209D0" w:rsidP="00367BDB">
      <w:pPr>
        <w:pStyle w:val="Ttulo1"/>
      </w:pPr>
      <w:bookmarkStart w:id="236" w:name="_Toc159336653"/>
      <w:bookmarkStart w:id="237" w:name="_Toc190720998"/>
      <w:r w:rsidRPr="0032143C">
        <w:rPr>
          <w:rFonts w:eastAsia="SimSun"/>
        </w:rPr>
        <w:lastRenderedPageBreak/>
        <w:t>Contratación pública responsable</w:t>
      </w:r>
      <w:bookmarkEnd w:id="236"/>
      <w:bookmarkEnd w:id="237"/>
    </w:p>
    <w:p w14:paraId="4BA2A6F5" w14:textId="77777777" w:rsidR="006209D0" w:rsidRPr="0032143C" w:rsidRDefault="006209D0" w:rsidP="00127526">
      <w:pPr>
        <w:rPr>
          <w:rFonts w:ascii="Book Antiqua" w:eastAsia="SimSun" w:hAnsi="Book Antiqua"/>
          <w:b/>
          <w:sz w:val="22"/>
          <w:szCs w:val="22"/>
        </w:rPr>
      </w:pPr>
    </w:p>
    <w:p w14:paraId="39EBEAC2" w14:textId="77777777" w:rsidR="006209D0" w:rsidRPr="0032143C" w:rsidRDefault="006209D0" w:rsidP="00127526">
      <w:pPr>
        <w:jc w:val="both"/>
        <w:rPr>
          <w:rFonts w:ascii="Book Antiqua" w:eastAsia="SimSun" w:hAnsi="Book Antiqua"/>
          <w:sz w:val="22"/>
          <w:szCs w:val="22"/>
        </w:rPr>
      </w:pPr>
      <w:r w:rsidRPr="0032143C">
        <w:rPr>
          <w:rFonts w:ascii="Book Antiqua" w:eastAsia="SimSun" w:hAnsi="Book Antiqua"/>
          <w:sz w:val="22"/>
          <w:szCs w:val="22"/>
        </w:rPr>
        <w:t xml:space="preserve">En el(los) contrato(s) suscrito(s) derivado(s) del presente procedimiento de selección, la </w:t>
      </w:r>
      <w:r w:rsidRPr="0032143C">
        <w:rPr>
          <w:rFonts w:ascii="Book Antiqua" w:hAnsi="Book Antiqua"/>
          <w:b/>
          <w:color w:val="990000"/>
          <w:sz w:val="22"/>
          <w:szCs w:val="22"/>
        </w:rPr>
        <w:t xml:space="preserve">[insertar nombre de la institución] </w:t>
      </w:r>
      <w:r w:rsidRPr="0032143C">
        <w:rPr>
          <w:rFonts w:ascii="Book Antiqua" w:eastAsia="SimSun" w:hAnsi="Book Antiqua"/>
          <w:sz w:val="22"/>
          <w:szCs w:val="22"/>
        </w:rPr>
        <w:t>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 en los términos y porcentajes requeridos por la Ley núm. 5-13, sobre discapacidad en la República Dominicana y cualquier otra normativa vinculada a la promoción y protección de los Derechos Humanos. Así como también se exigirá el cumplimiento de las normas prevención, protección y uso sostenible del medio ambiente.</w:t>
      </w:r>
    </w:p>
    <w:p w14:paraId="2A99E194" w14:textId="77777777" w:rsidR="006209D0" w:rsidRPr="0032143C" w:rsidRDefault="006209D0" w:rsidP="00127526">
      <w:pPr>
        <w:jc w:val="both"/>
        <w:rPr>
          <w:rFonts w:ascii="Book Antiqua" w:eastAsia="SimSun" w:hAnsi="Book Antiqua"/>
          <w:sz w:val="22"/>
          <w:szCs w:val="22"/>
        </w:rPr>
      </w:pPr>
    </w:p>
    <w:p w14:paraId="6C6FC115" w14:textId="5544B831" w:rsidR="006209D0" w:rsidRPr="0032143C" w:rsidRDefault="006209D0" w:rsidP="00127526">
      <w:pPr>
        <w:jc w:val="both"/>
        <w:rPr>
          <w:rFonts w:ascii="Book Antiqua" w:hAnsi="Book Antiqua"/>
          <w:sz w:val="22"/>
          <w:szCs w:val="22"/>
        </w:rPr>
      </w:pPr>
      <w:r w:rsidRPr="0032143C">
        <w:rPr>
          <w:rFonts w:ascii="Book Antiqua" w:eastAsia="SimSun" w:hAnsi="Book Antiqua"/>
          <w:sz w:val="22"/>
          <w:szCs w:val="22"/>
        </w:rPr>
        <w:t xml:space="preserve">En caso de incumplimiento o violación por parte del </w:t>
      </w:r>
      <w:r w:rsidR="00026F20" w:rsidRPr="0032143C">
        <w:rPr>
          <w:rFonts w:ascii="Book Antiqua" w:eastAsia="SimSun" w:hAnsi="Book Antiqua"/>
          <w:sz w:val="22"/>
          <w:szCs w:val="22"/>
        </w:rPr>
        <w:t>contratista</w:t>
      </w:r>
      <w:r w:rsidRPr="0032143C">
        <w:rPr>
          <w:rFonts w:ascii="Book Antiqua" w:eastAsia="SimSun" w:hAnsi="Book Antiqua"/>
          <w:sz w:val="22"/>
          <w:szCs w:val="22"/>
        </w:rPr>
        <w:t xml:space="preserve"> de sus obligaciones de contratación responsable la [</w:t>
      </w:r>
      <w:r w:rsidRPr="0032143C">
        <w:rPr>
          <w:rFonts w:ascii="Book Antiqua" w:hAnsi="Book Antiqua"/>
          <w:b/>
          <w:color w:val="990000"/>
          <w:sz w:val="22"/>
          <w:szCs w:val="22"/>
        </w:rPr>
        <w:t xml:space="preserve">insertar nombre de la institución] </w:t>
      </w:r>
      <w:r w:rsidRPr="0032143C">
        <w:rPr>
          <w:rFonts w:ascii="Book Antiqua" w:eastAsia="SimSun" w:hAnsi="Book Antiqua"/>
          <w:sz w:val="22"/>
          <w:szCs w:val="22"/>
        </w:rPr>
        <w:t>otorgará un plazo razonable para que el Contratista implemente las medidas correctivas correspondientes</w:t>
      </w:r>
      <w:r w:rsidRPr="0032143C">
        <w:rPr>
          <w:rFonts w:ascii="Book Antiqua" w:hAnsi="Book Antiqua"/>
          <w:b/>
          <w:color w:val="990000"/>
          <w:sz w:val="22"/>
          <w:szCs w:val="22"/>
        </w:rPr>
        <w:t xml:space="preserve">. </w:t>
      </w:r>
      <w:r w:rsidRPr="0032143C">
        <w:rPr>
          <w:rFonts w:ascii="Book Antiqua" w:hAnsi="Book Antiqua"/>
          <w:bCs/>
          <w:sz w:val="22"/>
          <w:szCs w:val="22"/>
        </w:rPr>
        <w:t>Vencido el plazo sin que se haya</w:t>
      </w:r>
      <w:r w:rsidRPr="0032143C">
        <w:rPr>
          <w:rFonts w:ascii="Book Antiqua" w:hAnsi="Book Antiqua"/>
          <w:b/>
          <w:sz w:val="22"/>
          <w:szCs w:val="22"/>
        </w:rPr>
        <w:t xml:space="preserve"> </w:t>
      </w:r>
      <w:r w:rsidRPr="0032143C">
        <w:rPr>
          <w:rFonts w:ascii="Book Antiqua" w:eastAsia="SimSun" w:hAnsi="Book Antiqua"/>
          <w:sz w:val="22"/>
          <w:szCs w:val="22"/>
        </w:rPr>
        <w:t>regularizado la actuación la [</w:t>
      </w:r>
      <w:r w:rsidRPr="0032143C">
        <w:rPr>
          <w:rFonts w:ascii="Book Antiqua" w:hAnsi="Book Antiqua"/>
          <w:b/>
          <w:color w:val="990000"/>
          <w:sz w:val="22"/>
          <w:szCs w:val="22"/>
        </w:rPr>
        <w:t>insertar nombre de la institución]</w:t>
      </w:r>
      <w:r w:rsidRPr="0032143C">
        <w:rPr>
          <w:rFonts w:ascii="Book Antiqua" w:eastAsia="SimSun" w:hAnsi="Book Antiqua"/>
          <w:sz w:val="22"/>
          <w:szCs w:val="22"/>
        </w:rPr>
        <w:t xml:space="preserve"> </w:t>
      </w:r>
      <w:r w:rsidRPr="0032143C">
        <w:rPr>
          <w:rFonts w:ascii="Book Antiqua" w:hAnsi="Book Antiqua"/>
          <w:sz w:val="22"/>
          <w:szCs w:val="22"/>
        </w:rPr>
        <w:t xml:space="preserve">podrá declarar la resolución del contrato y </w:t>
      </w:r>
      <w:proofErr w:type="gramStart"/>
      <w:r w:rsidRPr="0032143C">
        <w:rPr>
          <w:rFonts w:ascii="Book Antiqua" w:hAnsi="Book Antiqua"/>
          <w:sz w:val="22"/>
          <w:szCs w:val="22"/>
        </w:rPr>
        <w:t>el(</w:t>
      </w:r>
      <w:proofErr w:type="gramEnd"/>
      <w:r w:rsidRPr="0032143C">
        <w:rPr>
          <w:rFonts w:ascii="Book Antiqua" w:hAnsi="Book Antiqua"/>
          <w:sz w:val="22"/>
          <w:szCs w:val="22"/>
        </w:rPr>
        <w:t>la) contratista podrá ser pasible de las demás sanciones previstas en el artículo 66 de la Ley núm. 340-06 y sus modificaciones, sin perjuicio de las acciones penales o civiles que correspondan.</w:t>
      </w:r>
    </w:p>
    <w:p w14:paraId="164F2610" w14:textId="77777777" w:rsidR="006209D0" w:rsidRPr="0032143C" w:rsidRDefault="006209D0" w:rsidP="00127526">
      <w:pPr>
        <w:jc w:val="both"/>
        <w:rPr>
          <w:rFonts w:ascii="Book Antiqua" w:eastAsia="SimSun" w:hAnsi="Book Antiqua"/>
          <w:sz w:val="22"/>
          <w:szCs w:val="22"/>
        </w:rPr>
      </w:pPr>
    </w:p>
    <w:p w14:paraId="7AB650F7" w14:textId="7A7C2803" w:rsidR="006209D0" w:rsidRPr="0032143C" w:rsidRDefault="006209D0" w:rsidP="00367BDB">
      <w:pPr>
        <w:pStyle w:val="Ttulo1"/>
        <w:rPr>
          <w:rFonts w:eastAsia="SimSun"/>
        </w:rPr>
      </w:pPr>
      <w:bookmarkStart w:id="238" w:name="_Toc159336654"/>
      <w:bookmarkStart w:id="239" w:name="_Toc190720999"/>
      <w:bookmarkStart w:id="240" w:name="_Hlk154701417"/>
      <w:r w:rsidRPr="0032143C">
        <w:rPr>
          <w:rFonts w:eastAsia="SimSun"/>
        </w:rPr>
        <w:t>Firma digital</w:t>
      </w:r>
      <w:bookmarkEnd w:id="234"/>
      <w:bookmarkEnd w:id="238"/>
      <w:bookmarkEnd w:id="239"/>
    </w:p>
    <w:p w14:paraId="184D1DCF" w14:textId="77777777" w:rsidR="00026F20" w:rsidRPr="0032143C" w:rsidRDefault="00026F20" w:rsidP="00026F20">
      <w:pPr>
        <w:pStyle w:val="Lista"/>
        <w:rPr>
          <w:rFonts w:ascii="Book Antiqua" w:eastAsia="SimSun" w:hAnsi="Book Antiqua"/>
        </w:rPr>
      </w:pPr>
    </w:p>
    <w:p w14:paraId="3F4D0DF0" w14:textId="77777777" w:rsidR="006209D0" w:rsidRPr="0032143C" w:rsidRDefault="006209D0" w:rsidP="00127526">
      <w:pPr>
        <w:jc w:val="both"/>
        <w:rPr>
          <w:rFonts w:ascii="Book Antiqua" w:eastAsia="SimSun" w:hAnsi="Book Antiqua"/>
          <w:sz w:val="22"/>
          <w:szCs w:val="22"/>
        </w:rPr>
      </w:pPr>
      <w:bookmarkStart w:id="241" w:name="_Hlk154582973"/>
      <w:r w:rsidRPr="0032143C">
        <w:rPr>
          <w:rFonts w:ascii="Book Antiqua" w:eastAsia="SimSun"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w:t>
      </w:r>
      <w:bookmarkStart w:id="242" w:name="_Hlk154582927"/>
      <w:r w:rsidRPr="0032143C">
        <w:rPr>
          <w:rFonts w:ascii="Book Antiqua" w:eastAsia="SimSun" w:hAnsi="Book Antiqua"/>
          <w:sz w:val="22"/>
          <w:szCs w:val="22"/>
        </w:rPr>
        <w:t xml:space="preserve">la Circular núm. DGCP44-PNP-2022-0006 </w:t>
      </w:r>
      <w:bookmarkEnd w:id="242"/>
      <w:r w:rsidRPr="0032143C">
        <w:rPr>
          <w:rFonts w:ascii="Book Antiqua" w:eastAsia="SimSun" w:hAnsi="Book Antiqua"/>
          <w:sz w:val="22"/>
          <w:szCs w:val="22"/>
        </w:rPr>
        <w:t>sobre implementación de la firma digital, y la Resolución núm. IN-CGR-2023-007173</w:t>
      </w:r>
      <w:r w:rsidRPr="0032143C">
        <w:rPr>
          <w:rFonts w:ascii="Book Antiqua" w:hAnsi="Book Antiqua"/>
          <w:sz w:val="22"/>
          <w:szCs w:val="22"/>
        </w:rPr>
        <w:t xml:space="preserve"> </w:t>
      </w:r>
      <w:r w:rsidRPr="0032143C">
        <w:rPr>
          <w:rFonts w:ascii="Book Antiqua" w:eastAsia="SimSun" w:hAnsi="Book Antiqua"/>
          <w:sz w:val="22"/>
          <w:szCs w:val="22"/>
        </w:rPr>
        <w:t xml:space="preserve">que establece las Directrices sobre los documentos firmados digitalmente a ser admitidos en el proceso de registro de contratos por ante la Contraloría General de la República (CGR), todos los documentos que componen el expediente administrativo de la contratación podrán ser firmados digitalmente, incluidas las ofertas y la suscripción de los contratos. </w:t>
      </w:r>
    </w:p>
    <w:p w14:paraId="1BA16123" w14:textId="77777777" w:rsidR="006209D0" w:rsidRPr="0032143C" w:rsidRDefault="006209D0" w:rsidP="00127526">
      <w:pPr>
        <w:jc w:val="both"/>
        <w:rPr>
          <w:rFonts w:ascii="Book Antiqua" w:eastAsia="SimSun" w:hAnsi="Book Antiqua"/>
          <w:sz w:val="22"/>
          <w:szCs w:val="22"/>
        </w:rPr>
      </w:pPr>
    </w:p>
    <w:p w14:paraId="19184752" w14:textId="77777777" w:rsidR="006209D0" w:rsidRPr="0032143C" w:rsidRDefault="006209D0" w:rsidP="00367BDB">
      <w:pPr>
        <w:pStyle w:val="Ttulo1"/>
      </w:pPr>
      <w:bookmarkStart w:id="243" w:name="_Toc117832531"/>
      <w:bookmarkStart w:id="244" w:name="_Toc151411130"/>
      <w:bookmarkStart w:id="245" w:name="_Toc151503205"/>
      <w:bookmarkStart w:id="246" w:name="_Toc159336655"/>
      <w:bookmarkStart w:id="247" w:name="_Toc190721000"/>
      <w:bookmarkStart w:id="248" w:name="_Hlk125383262"/>
      <w:bookmarkStart w:id="249" w:name="_Hlk151429235"/>
      <w:bookmarkEnd w:id="240"/>
      <w:bookmarkEnd w:id="241"/>
      <w:r w:rsidRPr="0032143C">
        <w:t>Reclamaciones, impugnaciones, controversias y competencia para decidirlas</w:t>
      </w:r>
      <w:bookmarkEnd w:id="243"/>
      <w:bookmarkEnd w:id="244"/>
      <w:bookmarkEnd w:id="245"/>
      <w:bookmarkEnd w:id="246"/>
      <w:bookmarkEnd w:id="247"/>
      <w:r w:rsidRPr="0032143C">
        <w:t xml:space="preserve"> </w:t>
      </w:r>
      <w:bookmarkEnd w:id="248"/>
    </w:p>
    <w:bookmarkEnd w:id="249"/>
    <w:p w14:paraId="5374D2D4" w14:textId="77777777" w:rsidR="006209D0" w:rsidRPr="0032143C" w:rsidRDefault="006209D0" w:rsidP="00127526">
      <w:pPr>
        <w:rPr>
          <w:rFonts w:ascii="Book Antiqua" w:hAnsi="Book Antiqua"/>
          <w:sz w:val="22"/>
          <w:szCs w:val="22"/>
        </w:rPr>
      </w:pPr>
    </w:p>
    <w:p w14:paraId="43C8F824"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t xml:space="preserve">Los(as) interesados(as) y oferentes tendrán derecho a presentar recursos administrativos como son los recursos de impugnación ante la institución contratante o recursos jerárquicos y solicitudes de investigación ante la DGCP, según corresponda, y en los términos o condiciones previstos en los artículos 67 y 72 en la Ley núm. 340-06 y sus modificaciones. </w:t>
      </w:r>
    </w:p>
    <w:p w14:paraId="0FE450DA" w14:textId="77777777" w:rsidR="006209D0" w:rsidRPr="0032143C" w:rsidRDefault="006209D0" w:rsidP="00127526">
      <w:pPr>
        <w:jc w:val="both"/>
        <w:rPr>
          <w:rFonts w:ascii="Book Antiqua" w:hAnsi="Book Antiqua"/>
          <w:sz w:val="22"/>
          <w:szCs w:val="22"/>
        </w:rPr>
      </w:pPr>
    </w:p>
    <w:p w14:paraId="44FE7185" w14:textId="77777777" w:rsidR="006209D0" w:rsidRPr="0032143C" w:rsidRDefault="006209D0" w:rsidP="00127526">
      <w:pPr>
        <w:jc w:val="both"/>
        <w:rPr>
          <w:rStyle w:val="Hipervnculo"/>
          <w:rFonts w:ascii="Book Antiqua" w:hAnsi="Book Antiqua"/>
          <w:i/>
          <w:sz w:val="22"/>
          <w:szCs w:val="22"/>
        </w:rPr>
      </w:pPr>
      <w:r w:rsidRPr="0032143C">
        <w:rPr>
          <w:rFonts w:ascii="Book Antiqua" w:hAnsi="Book Antiqua"/>
          <w:sz w:val="22"/>
          <w:szCs w:val="22"/>
        </w:rPr>
        <w:t>A tales fines, los(as) interesados(as) podrán consultar los requisitos, condiciones y plazos para formalizar sus reclamos, así como las acciones disponibles, incluso para cuando la institución hace silencio administrativo y no responde en tiempo oportuno, accediendo a las “</w:t>
      </w:r>
      <w:r w:rsidRPr="0032143C">
        <w:rPr>
          <w:rFonts w:ascii="Book Antiqua" w:hAnsi="Book Antiqua"/>
          <w:i/>
          <w:sz w:val="22"/>
          <w:szCs w:val="22"/>
        </w:rPr>
        <w:t xml:space="preserve">Guías para presentar Recursos, Denuncias y Solicitudes de Inhabilitación” </w:t>
      </w:r>
      <w:r w:rsidRPr="0032143C">
        <w:rPr>
          <w:rFonts w:ascii="Book Antiqua" w:hAnsi="Book Antiqua"/>
          <w:sz w:val="22"/>
          <w:szCs w:val="22"/>
        </w:rPr>
        <w:t>disponibles en el portal institucional de la DGCP, en el apartado “Marco Legal” en el siguiente enlace</w:t>
      </w:r>
      <w:r w:rsidRPr="0032143C">
        <w:rPr>
          <w:rFonts w:ascii="Book Antiqua" w:hAnsi="Book Antiqua"/>
          <w:i/>
          <w:sz w:val="22"/>
          <w:szCs w:val="22"/>
        </w:rPr>
        <w:t xml:space="preserve"> </w:t>
      </w:r>
      <w:hyperlink r:id="rId15" w:history="1">
        <w:r w:rsidRPr="0032143C">
          <w:rPr>
            <w:rStyle w:val="Hipervnculo"/>
            <w:rFonts w:ascii="Book Antiqua" w:hAnsi="Book Antiqua"/>
            <w:i/>
            <w:sz w:val="22"/>
            <w:szCs w:val="22"/>
          </w:rPr>
          <w:t>https://www.dgcp.gob.do/sobre-nosotros/marco-legal/guias-del-sistema-nacional-de-compras-y-contrataciones-publicas-snccp/</w:t>
        </w:r>
      </w:hyperlink>
      <w:r w:rsidRPr="0032143C">
        <w:rPr>
          <w:rStyle w:val="Hipervnculo"/>
          <w:rFonts w:ascii="Book Antiqua" w:hAnsi="Book Antiqua"/>
          <w:i/>
          <w:sz w:val="22"/>
          <w:szCs w:val="22"/>
        </w:rPr>
        <w:t>.</w:t>
      </w:r>
    </w:p>
    <w:p w14:paraId="7055C93D" w14:textId="77777777" w:rsidR="006209D0" w:rsidRPr="0032143C" w:rsidRDefault="006209D0" w:rsidP="00127526">
      <w:pPr>
        <w:jc w:val="both"/>
        <w:rPr>
          <w:rFonts w:ascii="Book Antiqua" w:hAnsi="Book Antiqua"/>
          <w:iCs/>
          <w:sz w:val="22"/>
          <w:szCs w:val="22"/>
        </w:rPr>
      </w:pPr>
    </w:p>
    <w:p w14:paraId="261625C5" w14:textId="77777777" w:rsidR="006209D0" w:rsidRPr="0032143C" w:rsidRDefault="006209D0" w:rsidP="00127526">
      <w:pPr>
        <w:jc w:val="both"/>
        <w:rPr>
          <w:rFonts w:ascii="Book Antiqua" w:hAnsi="Book Antiqua"/>
          <w:sz w:val="22"/>
          <w:szCs w:val="22"/>
        </w:rPr>
      </w:pPr>
      <w:r w:rsidRPr="0032143C">
        <w:rPr>
          <w:rFonts w:ascii="Book Antiqua" w:hAnsi="Book Antiqua"/>
          <w:sz w:val="22"/>
          <w:szCs w:val="22"/>
        </w:rPr>
        <w:lastRenderedPageBreak/>
        <w:t>Los recursos administrativos son optativos, por lo que en cualquier caso el interesado u oferente podrá presentar reclamación ante la jurisdicción judicial.</w:t>
      </w:r>
    </w:p>
    <w:p w14:paraId="3AB3ACBD" w14:textId="77777777" w:rsidR="006209D0" w:rsidRPr="0032143C" w:rsidRDefault="006209D0" w:rsidP="00127526">
      <w:pPr>
        <w:jc w:val="both"/>
        <w:rPr>
          <w:rFonts w:ascii="Book Antiqua" w:hAnsi="Book Antiqua"/>
          <w:sz w:val="22"/>
          <w:szCs w:val="22"/>
        </w:rPr>
      </w:pPr>
    </w:p>
    <w:p w14:paraId="19F6B504" w14:textId="77777777" w:rsidR="006209D0" w:rsidRPr="0032143C" w:rsidRDefault="006209D0" w:rsidP="00127526">
      <w:pPr>
        <w:jc w:val="both"/>
        <w:rPr>
          <w:rFonts w:ascii="Book Antiqua" w:hAnsi="Book Antiqua"/>
          <w:sz w:val="22"/>
          <w:szCs w:val="22"/>
        </w:rPr>
      </w:pPr>
      <w:bookmarkStart w:id="250" w:name="_Hlk152581390"/>
      <w:r w:rsidRPr="0032143C">
        <w:rPr>
          <w:rFonts w:ascii="Book Antiqua" w:hAnsi="Book Antiqua"/>
          <w:sz w:val="22"/>
          <w:szCs w:val="22"/>
        </w:rPr>
        <w:t>Para los conflictos y controversias que susciten en la fase de ejecución contractual, entre la institución y el (la)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288B1294" w14:textId="77777777" w:rsidR="006209D0" w:rsidRPr="0032143C" w:rsidRDefault="006209D0" w:rsidP="00127526">
      <w:pPr>
        <w:jc w:val="both"/>
        <w:rPr>
          <w:rFonts w:ascii="Book Antiqua" w:hAnsi="Book Antiqua"/>
          <w:sz w:val="22"/>
          <w:szCs w:val="22"/>
        </w:rPr>
      </w:pPr>
      <w:bookmarkStart w:id="251" w:name="_Hlk154694636"/>
    </w:p>
    <w:p w14:paraId="7A546D1D" w14:textId="77777777" w:rsidR="006209D0" w:rsidRPr="0032143C" w:rsidRDefault="006209D0" w:rsidP="00127526">
      <w:pPr>
        <w:jc w:val="both"/>
        <w:rPr>
          <w:rFonts w:ascii="Book Antiqua" w:hAnsi="Book Antiqua"/>
          <w:b/>
          <w:bCs/>
          <w:sz w:val="22"/>
          <w:szCs w:val="22"/>
        </w:rPr>
      </w:pPr>
      <w:bookmarkStart w:id="252" w:name="_Hlk154590167"/>
      <w:r w:rsidRPr="0032143C">
        <w:rPr>
          <w:rFonts w:ascii="Book Antiqua" w:hAnsi="Book Antiqua"/>
          <w:b/>
          <w:bCs/>
          <w:sz w:val="22"/>
          <w:szCs w:val="22"/>
        </w:rPr>
        <w:t>El plazo para los(as) interesados(as) impugnar el pliego de condiciones es de 10 días hábiles a partir de la convocatoria del procedimiento en el SECP; mientras que para los (as) oferentes presentar las acciones descritas será a partir de las notificaciones de los informes de evaluación de ofertas correspondiente, así como de la adjudicación.</w:t>
      </w:r>
    </w:p>
    <w:p w14:paraId="13EAD7F7" w14:textId="77777777" w:rsidR="006209D0" w:rsidRPr="0032143C" w:rsidRDefault="006209D0" w:rsidP="00127526">
      <w:pPr>
        <w:jc w:val="both"/>
        <w:rPr>
          <w:rFonts w:ascii="Book Antiqua" w:hAnsi="Book Antiqua"/>
          <w:sz w:val="22"/>
          <w:szCs w:val="22"/>
        </w:rPr>
      </w:pPr>
    </w:p>
    <w:p w14:paraId="336BDDE5" w14:textId="77777777" w:rsidR="006209D0" w:rsidRPr="0032143C" w:rsidRDefault="006209D0" w:rsidP="00127526">
      <w:pPr>
        <w:jc w:val="both"/>
        <w:rPr>
          <w:rFonts w:ascii="Book Antiqua" w:hAnsi="Book Antiqua"/>
          <w:sz w:val="22"/>
          <w:szCs w:val="22"/>
        </w:rPr>
      </w:pPr>
      <w:r w:rsidRPr="0032143C">
        <w:rPr>
          <w:rFonts w:ascii="Book Antiqua" w:hAnsi="Book Antiqua"/>
          <w:b/>
          <w:color w:val="00B050"/>
          <w:sz w:val="22"/>
          <w:szCs w:val="22"/>
        </w:rPr>
        <w:t>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propio contrato</w:t>
      </w:r>
      <w:bookmarkEnd w:id="251"/>
      <w:bookmarkEnd w:id="252"/>
      <w:r w:rsidRPr="0032143C">
        <w:rPr>
          <w:rFonts w:ascii="Book Antiqua" w:hAnsi="Book Antiqua"/>
          <w:b/>
          <w:color w:val="00B050"/>
          <w:sz w:val="22"/>
          <w:szCs w:val="22"/>
        </w:rPr>
        <w:t>.</w:t>
      </w:r>
      <w:bookmarkEnd w:id="250"/>
      <w:r w:rsidRPr="0032143C">
        <w:rPr>
          <w:rFonts w:ascii="Book Antiqua" w:hAnsi="Book Antiqua"/>
          <w:b/>
          <w:color w:val="00B050"/>
          <w:sz w:val="22"/>
          <w:szCs w:val="22"/>
        </w:rPr>
        <w:t xml:space="preserve">  Si la institución opta por disponer esta vía, debe indicarlo en el modelo del contrato a suscribir.</w:t>
      </w:r>
    </w:p>
    <w:p w14:paraId="0A96935C" w14:textId="77777777" w:rsidR="00286B7F" w:rsidRPr="0032143C" w:rsidRDefault="00286B7F" w:rsidP="00127526">
      <w:pPr>
        <w:rPr>
          <w:rFonts w:ascii="Book Antiqua" w:hAnsi="Book Antiqua"/>
          <w:sz w:val="22"/>
          <w:szCs w:val="22"/>
        </w:rPr>
      </w:pPr>
    </w:p>
    <w:p w14:paraId="6EC67A4C" w14:textId="77777777" w:rsidR="00026F20" w:rsidRPr="0032143C" w:rsidRDefault="00026F20" w:rsidP="00367BDB">
      <w:pPr>
        <w:pStyle w:val="Ttulo1"/>
      </w:pPr>
      <w:bookmarkStart w:id="253" w:name="_Toc159858507"/>
      <w:bookmarkStart w:id="254" w:name="_Toc160442115"/>
      <w:bookmarkStart w:id="255" w:name="_Toc190721001"/>
      <w:r w:rsidRPr="0032143C">
        <w:t>Comité de seguimiento</w:t>
      </w:r>
      <w:bookmarkEnd w:id="253"/>
      <w:bookmarkEnd w:id="254"/>
      <w:bookmarkEnd w:id="255"/>
      <w:r w:rsidRPr="0032143C">
        <w:t xml:space="preserve"> </w:t>
      </w:r>
    </w:p>
    <w:p w14:paraId="4F4E9B36" w14:textId="77777777" w:rsidR="00026F20" w:rsidRPr="0032143C" w:rsidRDefault="00026F20" w:rsidP="00026F20">
      <w:pPr>
        <w:jc w:val="both"/>
        <w:rPr>
          <w:rFonts w:ascii="Book Antiqua" w:hAnsi="Book Antiqua"/>
          <w:b/>
          <w:color w:val="00B050"/>
          <w:sz w:val="22"/>
          <w:szCs w:val="22"/>
        </w:rPr>
      </w:pPr>
    </w:p>
    <w:p w14:paraId="15A54C26" w14:textId="77777777" w:rsidR="00026F20" w:rsidRPr="0032143C" w:rsidRDefault="00026F20" w:rsidP="00026F20">
      <w:pPr>
        <w:jc w:val="both"/>
        <w:rPr>
          <w:rFonts w:ascii="Book Antiqua" w:hAnsi="Book Antiqua" w:cs="Arial"/>
          <w:sz w:val="22"/>
          <w:szCs w:val="22"/>
        </w:rPr>
      </w:pPr>
      <w:r w:rsidRPr="0032143C">
        <w:rPr>
          <w:rFonts w:ascii="Book Antiqua" w:hAnsi="Book Antiqua" w:cs="Arial"/>
          <w:sz w:val="22"/>
          <w:szCs w:val="22"/>
        </w:rPr>
        <w:t xml:space="preserve">Los Comités de Seguimiento </w:t>
      </w:r>
      <w:r w:rsidRPr="0032143C">
        <w:rPr>
          <w:rFonts w:ascii="Book Antiqua" w:hAnsi="Book Antiqua"/>
          <w:sz w:val="22"/>
          <w:szCs w:val="22"/>
        </w:rPr>
        <w:t>son entes independientes y autónomos, por lo que sus integrantes no tienen relación de dependencia con ninguna institución del Estado</w:t>
      </w:r>
      <w:r w:rsidRPr="0032143C">
        <w:rPr>
          <w:rFonts w:ascii="Book Antiqua" w:hAnsi="Book Antiqua"/>
          <w:sz w:val="22"/>
          <w:szCs w:val="22"/>
          <w:vertAlign w:val="superscript"/>
        </w:rPr>
        <w:footnoteReference w:id="29"/>
      </w:r>
      <w:r w:rsidRPr="0032143C">
        <w:rPr>
          <w:rFonts w:ascii="Book Antiqua" w:hAnsi="Book Antiqua" w:cs="Arial"/>
          <w:sz w:val="22"/>
          <w:szCs w:val="22"/>
        </w:rPr>
        <w:t>. Los interesados podrán contactar al comité</w:t>
      </w:r>
      <w:r w:rsidRPr="0032143C">
        <w:rPr>
          <w:rFonts w:ascii="Book Antiqua" w:hAnsi="Book Antiqua" w:cs="Arial"/>
          <w:sz w:val="22"/>
          <w:szCs w:val="22"/>
          <w:lang w:val="es-ES"/>
        </w:rPr>
        <w:t xml:space="preserve"> de </w:t>
      </w:r>
      <w:r w:rsidRPr="0032143C">
        <w:rPr>
          <w:rFonts w:ascii="Book Antiqua" w:hAnsi="Book Antiqua"/>
          <w:b/>
          <w:color w:val="990000"/>
          <w:sz w:val="22"/>
          <w:szCs w:val="22"/>
        </w:rPr>
        <w:t xml:space="preserve">[insertar nombre de la institución] </w:t>
      </w:r>
      <w:r w:rsidRPr="0032143C">
        <w:rPr>
          <w:rFonts w:ascii="Book Antiqua" w:hAnsi="Book Antiqua" w:cs="Arial"/>
          <w:sz w:val="22"/>
          <w:szCs w:val="22"/>
          <w:lang w:val="es-ES"/>
        </w:rPr>
        <w:t>a través de los siguientes datos:</w:t>
      </w:r>
    </w:p>
    <w:p w14:paraId="01670601" w14:textId="77777777" w:rsidR="00026F20" w:rsidRPr="0032143C" w:rsidRDefault="00026F20" w:rsidP="00026F20">
      <w:pPr>
        <w:rPr>
          <w:rFonts w:ascii="Book Antiqua" w:hAnsi="Book Antiqua" w:cs="Arial"/>
          <w:b/>
          <w:sz w:val="22"/>
          <w:szCs w:val="22"/>
          <w:lang w:val="es-ES"/>
        </w:rPr>
      </w:pPr>
    </w:p>
    <w:p w14:paraId="685E10AE" w14:textId="77777777" w:rsidR="00026F20" w:rsidRPr="0032143C" w:rsidRDefault="00026F20" w:rsidP="00026F20">
      <w:pPr>
        <w:ind w:left="708" w:firstLine="708"/>
        <w:jc w:val="center"/>
        <w:rPr>
          <w:rFonts w:ascii="Book Antiqua" w:hAnsi="Book Antiqua" w:cs="Arial"/>
          <w:sz w:val="22"/>
          <w:szCs w:val="22"/>
          <w:lang w:val="es-ES"/>
        </w:rPr>
      </w:pPr>
      <w:r w:rsidRPr="0032143C">
        <w:rPr>
          <w:rFonts w:ascii="Book Antiqua" w:hAnsi="Book Antiqua" w:cs="Arial"/>
          <w:sz w:val="22"/>
          <w:szCs w:val="22"/>
          <w:lang w:val="es-ES"/>
        </w:rPr>
        <w:t>Nombre de contacto:</w:t>
      </w:r>
      <w:r w:rsidRPr="0032143C">
        <w:rPr>
          <w:rFonts w:ascii="Book Antiqua" w:hAnsi="Book Antiqua" w:cs="Arial"/>
          <w:sz w:val="22"/>
          <w:szCs w:val="22"/>
          <w:lang w:val="es-ES"/>
        </w:rPr>
        <w:tab/>
      </w:r>
      <w:r w:rsidRPr="0032143C">
        <w:rPr>
          <w:rFonts w:ascii="Book Antiqua" w:hAnsi="Book Antiqua"/>
          <w:b/>
          <w:color w:val="990000"/>
          <w:sz w:val="22"/>
          <w:szCs w:val="22"/>
        </w:rPr>
        <w:t xml:space="preserve">  [insertar nombre de contacto]</w:t>
      </w:r>
      <w:r w:rsidRPr="0032143C">
        <w:rPr>
          <w:rFonts w:ascii="Book Antiqua" w:hAnsi="Book Antiqua" w:cs="Arial"/>
          <w:sz w:val="22"/>
          <w:szCs w:val="22"/>
          <w:lang w:val="es-ES"/>
        </w:rPr>
        <w:tab/>
      </w:r>
      <w:r w:rsidRPr="0032143C">
        <w:rPr>
          <w:rFonts w:ascii="Book Antiqua" w:hAnsi="Book Antiqua" w:cs="Arial"/>
          <w:sz w:val="22"/>
          <w:szCs w:val="22"/>
          <w:lang w:val="es-ES"/>
        </w:rPr>
        <w:tab/>
      </w:r>
    </w:p>
    <w:p w14:paraId="7BB2C584" w14:textId="77777777" w:rsidR="00026F20" w:rsidRPr="0032143C" w:rsidRDefault="00026F20" w:rsidP="00026F20">
      <w:pPr>
        <w:jc w:val="center"/>
        <w:rPr>
          <w:rFonts w:ascii="Book Antiqua" w:hAnsi="Book Antiqua" w:cs="Arial"/>
          <w:sz w:val="22"/>
          <w:szCs w:val="22"/>
          <w:lang w:val="es-ES"/>
        </w:rPr>
      </w:pPr>
      <w:r w:rsidRPr="0032143C">
        <w:rPr>
          <w:rFonts w:ascii="Book Antiqua" w:hAnsi="Book Antiqua" w:cs="Arial"/>
          <w:sz w:val="22"/>
          <w:szCs w:val="22"/>
          <w:lang w:val="es-ES"/>
        </w:rPr>
        <w:t>Teléfono:</w:t>
      </w:r>
      <w:r w:rsidRPr="0032143C">
        <w:rPr>
          <w:rFonts w:ascii="Book Antiqua" w:hAnsi="Book Antiqua" w:cs="Arial"/>
          <w:sz w:val="22"/>
          <w:szCs w:val="22"/>
          <w:lang w:val="es-ES"/>
        </w:rPr>
        <w:tab/>
      </w:r>
      <w:r w:rsidRPr="0032143C">
        <w:rPr>
          <w:rFonts w:ascii="Book Antiqua" w:hAnsi="Book Antiqua" w:cs="Arial"/>
          <w:sz w:val="22"/>
          <w:szCs w:val="22"/>
          <w:lang w:val="es-ES"/>
        </w:rPr>
        <w:tab/>
      </w:r>
      <w:r w:rsidRPr="0032143C">
        <w:rPr>
          <w:rFonts w:ascii="Book Antiqua" w:hAnsi="Book Antiqua"/>
          <w:b/>
          <w:color w:val="990000"/>
          <w:sz w:val="22"/>
          <w:szCs w:val="22"/>
        </w:rPr>
        <w:t>[insertar número telefónico]</w:t>
      </w:r>
    </w:p>
    <w:p w14:paraId="14504A3F" w14:textId="77777777" w:rsidR="00026F20" w:rsidRPr="0032143C" w:rsidRDefault="00026F20" w:rsidP="00026F20">
      <w:pPr>
        <w:jc w:val="center"/>
        <w:rPr>
          <w:rFonts w:ascii="Book Antiqua" w:hAnsi="Book Antiqua" w:cs="Arial"/>
          <w:sz w:val="22"/>
          <w:szCs w:val="22"/>
          <w:lang w:val="es-ES"/>
        </w:rPr>
      </w:pPr>
      <w:r w:rsidRPr="0032143C">
        <w:rPr>
          <w:rFonts w:ascii="Book Antiqua" w:hAnsi="Book Antiqua" w:cs="Arial"/>
          <w:sz w:val="22"/>
          <w:szCs w:val="22"/>
          <w:lang w:val="es-ES"/>
        </w:rPr>
        <w:t>Correo electrónico:</w:t>
      </w:r>
      <w:r w:rsidRPr="0032143C">
        <w:rPr>
          <w:rFonts w:ascii="Book Antiqua" w:hAnsi="Book Antiqua" w:cs="Arial"/>
          <w:sz w:val="22"/>
          <w:szCs w:val="22"/>
          <w:lang w:val="es-ES"/>
        </w:rPr>
        <w:tab/>
      </w:r>
      <w:r w:rsidRPr="0032143C">
        <w:rPr>
          <w:rFonts w:ascii="Book Antiqua" w:hAnsi="Book Antiqua"/>
          <w:b/>
          <w:color w:val="990000"/>
          <w:sz w:val="22"/>
          <w:szCs w:val="22"/>
        </w:rPr>
        <w:t>[insertar correo electrónico]</w:t>
      </w:r>
    </w:p>
    <w:p w14:paraId="673D1EF0" w14:textId="77777777" w:rsidR="00026F20" w:rsidRPr="0032143C" w:rsidRDefault="00026F20" w:rsidP="00026F20">
      <w:pPr>
        <w:jc w:val="both"/>
        <w:rPr>
          <w:rFonts w:ascii="Book Antiqua" w:hAnsi="Book Antiqua" w:cs="Arial"/>
          <w:sz w:val="22"/>
          <w:szCs w:val="22"/>
          <w:lang w:val="es-ES"/>
        </w:rPr>
      </w:pPr>
    </w:p>
    <w:p w14:paraId="2ED8C50A" w14:textId="77777777" w:rsidR="00026F20" w:rsidRPr="0032143C" w:rsidRDefault="00026F20" w:rsidP="00026F20">
      <w:pPr>
        <w:jc w:val="both"/>
        <w:rPr>
          <w:rFonts w:ascii="Book Antiqua" w:hAnsi="Book Antiqua"/>
          <w:b/>
          <w:color w:val="990000"/>
          <w:sz w:val="22"/>
          <w:szCs w:val="22"/>
        </w:rPr>
      </w:pPr>
      <w:r w:rsidRPr="0032143C">
        <w:rPr>
          <w:rFonts w:ascii="Book Antiqua" w:hAnsi="Book Antiqua"/>
          <w:b/>
          <w:color w:val="990000"/>
          <w:sz w:val="22"/>
          <w:szCs w:val="22"/>
        </w:rPr>
        <w:t>[Eliminar este numeral si la institución contratante no tiene Comité de Seguimiento]</w:t>
      </w:r>
    </w:p>
    <w:p w14:paraId="6121406E" w14:textId="77777777" w:rsidR="006209D0" w:rsidRPr="0032143C" w:rsidRDefault="006209D0" w:rsidP="00127526">
      <w:pPr>
        <w:rPr>
          <w:rFonts w:ascii="Book Antiqua" w:hAnsi="Book Antiqua"/>
          <w:sz w:val="22"/>
          <w:szCs w:val="22"/>
        </w:rPr>
      </w:pPr>
    </w:p>
    <w:p w14:paraId="53B19E44" w14:textId="77777777" w:rsidR="006209D0" w:rsidRPr="0032143C" w:rsidRDefault="006209D0" w:rsidP="00127526">
      <w:pPr>
        <w:rPr>
          <w:rFonts w:ascii="Book Antiqua" w:hAnsi="Book Antiqua"/>
          <w:sz w:val="22"/>
          <w:szCs w:val="22"/>
        </w:rPr>
      </w:pPr>
    </w:p>
    <w:p w14:paraId="60117C87" w14:textId="77777777" w:rsidR="006209D0" w:rsidRPr="0032143C" w:rsidRDefault="006209D0" w:rsidP="00127526">
      <w:pPr>
        <w:rPr>
          <w:rFonts w:ascii="Book Antiqua" w:hAnsi="Book Antiqua"/>
          <w:sz w:val="22"/>
          <w:szCs w:val="22"/>
        </w:rPr>
      </w:pPr>
    </w:p>
    <w:p w14:paraId="19E3417A" w14:textId="77777777" w:rsidR="006209D0" w:rsidRPr="0032143C" w:rsidRDefault="006209D0" w:rsidP="00127526">
      <w:pPr>
        <w:rPr>
          <w:rFonts w:ascii="Book Antiqua" w:hAnsi="Book Antiqua"/>
          <w:sz w:val="22"/>
          <w:szCs w:val="22"/>
        </w:rPr>
      </w:pPr>
    </w:p>
    <w:p w14:paraId="3E53B784" w14:textId="77777777" w:rsidR="006209D0" w:rsidRPr="0032143C" w:rsidRDefault="006209D0" w:rsidP="00127526">
      <w:pPr>
        <w:rPr>
          <w:rFonts w:ascii="Book Antiqua" w:hAnsi="Book Antiqua"/>
          <w:sz w:val="22"/>
          <w:szCs w:val="22"/>
        </w:rPr>
      </w:pPr>
    </w:p>
    <w:p w14:paraId="2CB426C2" w14:textId="77777777" w:rsidR="006209D0" w:rsidRPr="0032143C" w:rsidRDefault="006209D0" w:rsidP="00127526">
      <w:pPr>
        <w:rPr>
          <w:rFonts w:ascii="Book Antiqua" w:hAnsi="Book Antiqua"/>
          <w:sz w:val="22"/>
          <w:szCs w:val="22"/>
        </w:rPr>
      </w:pPr>
    </w:p>
    <w:p w14:paraId="163FB838" w14:textId="77777777" w:rsidR="006209D0" w:rsidRPr="0032143C" w:rsidRDefault="006209D0" w:rsidP="00127526">
      <w:pPr>
        <w:rPr>
          <w:rFonts w:ascii="Book Antiqua" w:hAnsi="Book Antiqua"/>
          <w:sz w:val="22"/>
          <w:szCs w:val="22"/>
        </w:rPr>
      </w:pPr>
    </w:p>
    <w:p w14:paraId="258B0AB8" w14:textId="77777777" w:rsidR="006209D0" w:rsidRPr="0032143C" w:rsidRDefault="006209D0" w:rsidP="00127526">
      <w:pPr>
        <w:rPr>
          <w:rFonts w:ascii="Book Antiqua" w:hAnsi="Book Antiqua"/>
          <w:sz w:val="22"/>
          <w:szCs w:val="22"/>
        </w:rPr>
      </w:pPr>
    </w:p>
    <w:p w14:paraId="62270E88" w14:textId="77777777" w:rsidR="006209D0" w:rsidRPr="0032143C" w:rsidRDefault="006209D0" w:rsidP="00127526">
      <w:pPr>
        <w:contextualSpacing/>
        <w:jc w:val="both"/>
        <w:rPr>
          <w:rFonts w:ascii="Book Antiqua" w:hAnsi="Book Antiqua"/>
          <w:b/>
          <w:sz w:val="22"/>
          <w:szCs w:val="22"/>
        </w:rPr>
      </w:pPr>
    </w:p>
    <w:p w14:paraId="0F656182" w14:textId="77777777" w:rsidR="006209D0" w:rsidRPr="0032143C" w:rsidRDefault="006209D0" w:rsidP="00127526">
      <w:pPr>
        <w:jc w:val="both"/>
        <w:rPr>
          <w:rFonts w:ascii="Book Antiqua" w:eastAsia="Calibri" w:hAnsi="Book Antiqua"/>
          <w:kern w:val="2"/>
          <w:sz w:val="22"/>
          <w:szCs w:val="22"/>
          <w:lang w:eastAsia="en-US"/>
          <w14:ligatures w14:val="standardContextual"/>
        </w:rPr>
        <w:sectPr w:rsidR="006209D0" w:rsidRPr="0032143C" w:rsidSect="00FA7EC9">
          <w:headerReference w:type="even" r:id="rId16"/>
          <w:headerReference w:type="default" r:id="rId17"/>
          <w:footerReference w:type="even" r:id="rId18"/>
          <w:footerReference w:type="default" r:id="rId19"/>
          <w:headerReference w:type="first" r:id="rId20"/>
          <w:pgSz w:w="12242" w:h="15842" w:code="1"/>
          <w:pgMar w:top="1179" w:right="1469" w:bottom="1219" w:left="1276" w:header="720" w:footer="579" w:gutter="0"/>
          <w:cols w:space="720"/>
          <w:docGrid w:linePitch="360"/>
        </w:sectPr>
      </w:pPr>
    </w:p>
    <w:p w14:paraId="3F5A737F" w14:textId="77777777" w:rsidR="006209D0" w:rsidRPr="0032143C" w:rsidRDefault="006209D0" w:rsidP="00367BDB">
      <w:pPr>
        <w:pStyle w:val="Ttulo1"/>
      </w:pPr>
      <w:bookmarkStart w:id="256" w:name="_Toc159336656"/>
      <w:bookmarkStart w:id="257" w:name="_Toc190721002"/>
      <w:r w:rsidRPr="0032143C">
        <w:lastRenderedPageBreak/>
        <w:t>Gestión de riesgos</w:t>
      </w:r>
      <w:bookmarkEnd w:id="256"/>
      <w:bookmarkEnd w:id="257"/>
    </w:p>
    <w:p w14:paraId="0C0D9C9E" w14:textId="77777777" w:rsidR="006209D0" w:rsidRPr="0032143C" w:rsidRDefault="006209D0" w:rsidP="00127526">
      <w:pPr>
        <w:jc w:val="both"/>
        <w:rPr>
          <w:rFonts w:ascii="Book Antiqua" w:eastAsia="Calibri" w:hAnsi="Book Antiqua"/>
          <w:kern w:val="2"/>
          <w:sz w:val="22"/>
          <w:szCs w:val="22"/>
          <w:lang w:eastAsia="en-US"/>
          <w14:ligatures w14:val="standardContextual"/>
        </w:rPr>
      </w:pPr>
    </w:p>
    <w:p w14:paraId="013E05D6" w14:textId="77777777" w:rsidR="006209D0" w:rsidRPr="0032143C" w:rsidRDefault="006209D0" w:rsidP="00127526">
      <w:pPr>
        <w:jc w:val="both"/>
        <w:rPr>
          <w:rFonts w:ascii="Book Antiqua" w:hAnsi="Book Antiqua"/>
          <w:b/>
          <w:color w:val="C00000"/>
          <w:sz w:val="22"/>
          <w:szCs w:val="22"/>
        </w:rPr>
      </w:pPr>
      <w:r w:rsidRPr="0032143C">
        <w:rPr>
          <w:rFonts w:ascii="Book Antiqua" w:eastAsia="Calibri" w:hAnsi="Book Antiqua"/>
          <w:kern w:val="2"/>
          <w:sz w:val="22"/>
          <w:szCs w:val="22"/>
          <w:lang w:eastAsia="en-US"/>
          <w14:ligatures w14:val="standardContextual"/>
        </w:rPr>
        <w:t>A continuación, se identifican los riesgos</w:t>
      </w:r>
      <w:r w:rsidRPr="0032143C">
        <w:rPr>
          <w:rFonts w:ascii="Book Antiqua" w:eastAsia="Calibri" w:hAnsi="Book Antiqua"/>
          <w:kern w:val="2"/>
          <w:sz w:val="22"/>
          <w:szCs w:val="22"/>
          <w:vertAlign w:val="superscript"/>
          <w:lang w:eastAsia="en-US"/>
          <w14:ligatures w14:val="standardContextual"/>
        </w:rPr>
        <w:footnoteReference w:id="30"/>
      </w:r>
      <w:r w:rsidRPr="0032143C">
        <w:rPr>
          <w:rFonts w:ascii="Book Antiqua" w:eastAsia="Calibri" w:hAnsi="Book Antiqua"/>
          <w:kern w:val="2"/>
          <w:sz w:val="22"/>
          <w:szCs w:val="22"/>
          <w:lang w:eastAsia="en-US"/>
          <w14:ligatures w14:val="standardContextual"/>
        </w:rPr>
        <w:t xml:space="preserve"> del Procedimiento de Contratación, en las etapas precontractual, contractual y </w:t>
      </w:r>
      <w:proofErr w:type="spellStart"/>
      <w:r w:rsidRPr="0032143C">
        <w:rPr>
          <w:rFonts w:ascii="Book Antiqua" w:eastAsia="Calibri" w:hAnsi="Book Antiqua"/>
          <w:kern w:val="2"/>
          <w:sz w:val="22"/>
          <w:szCs w:val="22"/>
          <w:lang w:eastAsia="en-US"/>
          <w14:ligatures w14:val="standardContextual"/>
        </w:rPr>
        <w:t>postcontractual</w:t>
      </w:r>
      <w:proofErr w:type="spellEnd"/>
      <w:r w:rsidRPr="0032143C">
        <w:rPr>
          <w:rFonts w:ascii="Book Antiqua" w:eastAsia="Calibri" w:hAnsi="Book Antiqua"/>
          <w:kern w:val="2"/>
          <w:sz w:val="22"/>
          <w:szCs w:val="22"/>
          <w:lang w:eastAsia="en-US"/>
          <w14:ligatures w14:val="standardContextual"/>
        </w:rPr>
        <w:t>, de acuerdo con la metodología de la Dirección General de Contrataciones Públicas.</w:t>
      </w:r>
      <w:r w:rsidRPr="0032143C">
        <w:rPr>
          <w:rFonts w:ascii="Book Antiqua" w:hAnsi="Book Antiqua"/>
          <w:b/>
          <w:color w:val="C00000"/>
          <w:sz w:val="22"/>
          <w:szCs w:val="22"/>
        </w:rPr>
        <w:t xml:space="preserve"> [COMPLETAR LA MATRIZ]</w:t>
      </w:r>
    </w:p>
    <w:p w14:paraId="43728B34" w14:textId="77777777" w:rsidR="006209D0" w:rsidRPr="0032143C" w:rsidRDefault="006209D0" w:rsidP="00127526">
      <w:pPr>
        <w:jc w:val="both"/>
        <w:rPr>
          <w:rFonts w:ascii="Book Antiqua" w:eastAsia="Calibri" w:hAnsi="Book Antiqua"/>
          <w:kern w:val="2"/>
          <w:sz w:val="22"/>
          <w:szCs w:val="22"/>
          <w:lang w:eastAsia="en-US"/>
          <w14:ligatures w14:val="standardContextual"/>
        </w:rPr>
      </w:pPr>
    </w:p>
    <w:tbl>
      <w:tblPr>
        <w:tblW w:w="5000" w:type="pct"/>
        <w:shd w:val="clear" w:color="auto" w:fill="44546A"/>
        <w:tblCellMar>
          <w:left w:w="70" w:type="dxa"/>
          <w:right w:w="70" w:type="dxa"/>
        </w:tblCellMar>
        <w:tblLook w:val="04A0" w:firstRow="1" w:lastRow="0" w:firstColumn="1" w:lastColumn="0" w:noHBand="0" w:noVBand="1"/>
      </w:tblPr>
      <w:tblGrid>
        <w:gridCol w:w="387"/>
        <w:gridCol w:w="387"/>
        <w:gridCol w:w="411"/>
        <w:gridCol w:w="403"/>
        <w:gridCol w:w="385"/>
        <w:gridCol w:w="1044"/>
        <w:gridCol w:w="405"/>
        <w:gridCol w:w="189"/>
        <w:gridCol w:w="261"/>
        <w:gridCol w:w="201"/>
        <w:gridCol w:w="201"/>
        <w:gridCol w:w="385"/>
        <w:gridCol w:w="385"/>
        <w:gridCol w:w="385"/>
        <w:gridCol w:w="385"/>
        <w:gridCol w:w="479"/>
        <w:gridCol w:w="438"/>
        <w:gridCol w:w="340"/>
        <w:gridCol w:w="340"/>
        <w:gridCol w:w="722"/>
        <w:gridCol w:w="650"/>
        <w:gridCol w:w="385"/>
        <w:gridCol w:w="385"/>
        <w:gridCol w:w="654"/>
        <w:gridCol w:w="794"/>
        <w:gridCol w:w="900"/>
        <w:gridCol w:w="1044"/>
      </w:tblGrid>
      <w:tr w:rsidR="006209D0" w:rsidRPr="0032143C" w14:paraId="3D0D1461" w14:textId="77777777" w:rsidTr="006209D0">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1C532708"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 xml:space="preserve">MATRIZ DE GESTIÓN DE RIESGO </w:t>
            </w:r>
          </w:p>
        </w:tc>
      </w:tr>
      <w:tr w:rsidR="006209D0" w:rsidRPr="0032143C" w14:paraId="505F9477" w14:textId="77777777" w:rsidTr="006209D0">
        <w:trPr>
          <w:trHeight w:val="170"/>
        </w:trPr>
        <w:tc>
          <w:tcPr>
            <w:tcW w:w="1209"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39D3A91A"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IDENTIFICACIÓN DEL RIESGO</w:t>
            </w:r>
          </w:p>
        </w:tc>
        <w:tc>
          <w:tcPr>
            <w:tcW w:w="2871"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080B1873"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VALORACIÓN DEL RIESGO</w:t>
            </w:r>
          </w:p>
        </w:tc>
        <w:tc>
          <w:tcPr>
            <w:tcW w:w="920"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2CB5AAA0" w14:textId="77777777" w:rsidR="006209D0" w:rsidRPr="0032143C" w:rsidRDefault="006209D0" w:rsidP="00127526">
            <w:pPr>
              <w:jc w:val="center"/>
              <w:rPr>
                <w:rFonts w:ascii="Book Antiqua" w:hAnsi="Book Antiqua" w:cs="Arial"/>
                <w:b/>
                <w:color w:val="FFFFFF"/>
                <w:sz w:val="22"/>
                <w:szCs w:val="22"/>
                <w:lang w:eastAsia="es-DO"/>
              </w:rPr>
            </w:pPr>
            <w:r w:rsidRPr="0032143C">
              <w:rPr>
                <w:rFonts w:ascii="Book Antiqua" w:hAnsi="Book Antiqua" w:cs="Arial"/>
                <w:b/>
                <w:color w:val="FFFFFF"/>
                <w:sz w:val="22"/>
                <w:szCs w:val="22"/>
                <w:lang w:eastAsia="es-DO"/>
              </w:rPr>
              <w:t>EVALUACIÓN DEL CONTROL</w:t>
            </w:r>
          </w:p>
        </w:tc>
      </w:tr>
      <w:tr w:rsidR="006209D0" w:rsidRPr="0032143C" w14:paraId="34F11712" w14:textId="77777777" w:rsidTr="006209D0">
        <w:trPr>
          <w:trHeight w:val="375"/>
        </w:trPr>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DCF78FC"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N°</w:t>
            </w:r>
          </w:p>
        </w:tc>
        <w:tc>
          <w:tcPr>
            <w:tcW w:w="13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B6160FF"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Clase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1D2DD73"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Fuente</w:t>
            </w:r>
          </w:p>
        </w:tc>
        <w:tc>
          <w:tcPr>
            <w:tcW w:w="15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1862AD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Etapas</w:t>
            </w:r>
          </w:p>
        </w:tc>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3265E6F"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Tipo</w:t>
            </w:r>
          </w:p>
        </w:tc>
        <w:tc>
          <w:tcPr>
            <w:tcW w:w="4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201C17C"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Factores de riesgo (descripción qué puede pasar y, como puede ocurrir)</w:t>
            </w:r>
          </w:p>
        </w:tc>
        <w:tc>
          <w:tcPr>
            <w:tcW w:w="15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86880E0"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Efectos observables</w:t>
            </w:r>
          </w:p>
        </w:tc>
        <w:tc>
          <w:tcPr>
            <w:tcW w:w="201"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4C24C826"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Probabilidad</w:t>
            </w:r>
          </w:p>
        </w:tc>
        <w:tc>
          <w:tcPr>
            <w:tcW w:w="204"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3A1F2B2D"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Impacto</w:t>
            </w:r>
          </w:p>
        </w:tc>
        <w:tc>
          <w:tcPr>
            <w:tcW w:w="223"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58C8413A"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Valoración del riesgo</w:t>
            </w:r>
          </w:p>
        </w:tc>
        <w:tc>
          <w:tcPr>
            <w:tcW w:w="2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57B2CC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Categoría</w:t>
            </w:r>
          </w:p>
        </w:tc>
        <w:tc>
          <w:tcPr>
            <w:tcW w:w="16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3171BEE9"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¿A quién se le asigna?</w:t>
            </w:r>
          </w:p>
        </w:tc>
        <w:tc>
          <w:tcPr>
            <w:tcW w:w="418"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3B5CAB5"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Tratamiento/controles a ser implementados</w:t>
            </w:r>
          </w:p>
        </w:tc>
        <w:tc>
          <w:tcPr>
            <w:tcW w:w="905"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202E6855"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Impacto después de tratamiento</w:t>
            </w:r>
          </w:p>
        </w:tc>
        <w:tc>
          <w:tcPr>
            <w:tcW w:w="27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F6551FB"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¿Afecta la ejecución del proceso de contratación?</w:t>
            </w:r>
          </w:p>
        </w:tc>
        <w:tc>
          <w:tcPr>
            <w:tcW w:w="28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D06E080"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Persona responsable de implementar el tratamiento</w:t>
            </w:r>
          </w:p>
        </w:tc>
        <w:tc>
          <w:tcPr>
            <w:tcW w:w="19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BDF71ED"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Fecha estimada en que se inicia el tratamiento</w:t>
            </w:r>
          </w:p>
        </w:tc>
        <w:tc>
          <w:tcPr>
            <w:tcW w:w="239"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62292B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Fecha estimada que se completa el tratamiento</w:t>
            </w:r>
          </w:p>
        </w:tc>
        <w:tc>
          <w:tcPr>
            <w:tcW w:w="485"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2763A657"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Monitoreo y revisión</w:t>
            </w:r>
          </w:p>
        </w:tc>
      </w:tr>
      <w:tr w:rsidR="00FA7EC9" w:rsidRPr="0032143C" w14:paraId="07BA9B8B" w14:textId="77777777" w:rsidTr="006209D0">
        <w:trPr>
          <w:cantSplit/>
          <w:trHeight w:val="1313"/>
        </w:trPr>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200EE19C" w14:textId="77777777" w:rsidR="006209D0" w:rsidRPr="0032143C" w:rsidRDefault="006209D0" w:rsidP="00127526">
            <w:pPr>
              <w:rPr>
                <w:rFonts w:ascii="Book Antiqua" w:hAnsi="Book Antiqua" w:cs="Arial"/>
                <w:sz w:val="22"/>
                <w:szCs w:val="22"/>
                <w:lang w:eastAsia="es-DO"/>
              </w:rPr>
            </w:pPr>
          </w:p>
        </w:tc>
        <w:tc>
          <w:tcPr>
            <w:tcW w:w="133" w:type="pct"/>
            <w:vMerge/>
            <w:tcBorders>
              <w:top w:val="nil"/>
              <w:left w:val="single" w:sz="4" w:space="0" w:color="auto"/>
              <w:bottom w:val="single" w:sz="4" w:space="0" w:color="auto"/>
              <w:right w:val="single" w:sz="4" w:space="0" w:color="auto"/>
            </w:tcBorders>
            <w:shd w:val="clear" w:color="auto" w:fill="44546A"/>
            <w:vAlign w:val="center"/>
            <w:hideMark/>
          </w:tcPr>
          <w:p w14:paraId="75F1EFDE" w14:textId="77777777" w:rsidR="006209D0" w:rsidRPr="0032143C" w:rsidRDefault="006209D0" w:rsidP="00127526">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5D8BFB74" w14:textId="77777777" w:rsidR="006209D0" w:rsidRPr="0032143C" w:rsidRDefault="006209D0" w:rsidP="00127526">
            <w:pPr>
              <w:rPr>
                <w:rFonts w:ascii="Book Antiqua" w:hAnsi="Book Antiqua" w:cs="Arial"/>
                <w:sz w:val="22"/>
                <w:szCs w:val="22"/>
                <w:lang w:eastAsia="es-DO"/>
              </w:rPr>
            </w:pPr>
          </w:p>
        </w:tc>
        <w:tc>
          <w:tcPr>
            <w:tcW w:w="150" w:type="pct"/>
            <w:vMerge/>
            <w:tcBorders>
              <w:top w:val="nil"/>
              <w:left w:val="single" w:sz="4" w:space="0" w:color="auto"/>
              <w:bottom w:val="single" w:sz="4" w:space="0" w:color="auto"/>
              <w:right w:val="single" w:sz="4" w:space="0" w:color="auto"/>
            </w:tcBorders>
            <w:shd w:val="clear" w:color="auto" w:fill="44546A"/>
            <w:vAlign w:val="center"/>
            <w:hideMark/>
          </w:tcPr>
          <w:p w14:paraId="5E3A68E1" w14:textId="77777777" w:rsidR="006209D0" w:rsidRPr="0032143C" w:rsidRDefault="006209D0" w:rsidP="00127526">
            <w:pPr>
              <w:rPr>
                <w:rFonts w:ascii="Book Antiqua" w:hAnsi="Book Antiqua" w:cs="Arial"/>
                <w:sz w:val="22"/>
                <w:szCs w:val="22"/>
                <w:lang w:eastAsia="es-DO"/>
              </w:rPr>
            </w:pPr>
          </w:p>
        </w:tc>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01D6747B" w14:textId="77777777" w:rsidR="006209D0" w:rsidRPr="0032143C" w:rsidRDefault="006209D0" w:rsidP="00127526">
            <w:pPr>
              <w:rPr>
                <w:rFonts w:ascii="Book Antiqua" w:hAnsi="Book Antiqua" w:cs="Arial"/>
                <w:sz w:val="22"/>
                <w:szCs w:val="22"/>
                <w:lang w:eastAsia="es-DO"/>
              </w:rPr>
            </w:pPr>
          </w:p>
        </w:tc>
        <w:tc>
          <w:tcPr>
            <w:tcW w:w="400" w:type="pct"/>
            <w:vMerge/>
            <w:tcBorders>
              <w:top w:val="nil"/>
              <w:left w:val="single" w:sz="4" w:space="0" w:color="auto"/>
              <w:bottom w:val="single" w:sz="4" w:space="0" w:color="auto"/>
              <w:right w:val="single" w:sz="4" w:space="0" w:color="auto"/>
            </w:tcBorders>
            <w:shd w:val="clear" w:color="auto" w:fill="44546A"/>
            <w:vAlign w:val="center"/>
            <w:hideMark/>
          </w:tcPr>
          <w:p w14:paraId="1B3F4603" w14:textId="77777777" w:rsidR="006209D0" w:rsidRPr="0032143C" w:rsidRDefault="006209D0" w:rsidP="00127526">
            <w:pPr>
              <w:rPr>
                <w:rFonts w:ascii="Book Antiqua" w:hAnsi="Book Antiqua" w:cs="Arial"/>
                <w:sz w:val="22"/>
                <w:szCs w:val="22"/>
                <w:lang w:eastAsia="es-DO"/>
              </w:rPr>
            </w:pPr>
          </w:p>
        </w:tc>
        <w:tc>
          <w:tcPr>
            <w:tcW w:w="151" w:type="pct"/>
            <w:vMerge/>
            <w:tcBorders>
              <w:top w:val="nil"/>
              <w:left w:val="single" w:sz="4" w:space="0" w:color="auto"/>
              <w:bottom w:val="single" w:sz="4" w:space="0" w:color="auto"/>
              <w:right w:val="single" w:sz="4" w:space="0" w:color="auto"/>
            </w:tcBorders>
            <w:shd w:val="clear" w:color="auto" w:fill="44546A"/>
            <w:vAlign w:val="center"/>
            <w:hideMark/>
          </w:tcPr>
          <w:p w14:paraId="656DA4D3" w14:textId="77777777" w:rsidR="006209D0" w:rsidRPr="0032143C" w:rsidRDefault="006209D0" w:rsidP="00127526">
            <w:pPr>
              <w:rPr>
                <w:rFonts w:ascii="Book Antiqua" w:hAnsi="Book Antiqua" w:cs="Arial"/>
                <w:sz w:val="22"/>
                <w:szCs w:val="22"/>
                <w:lang w:eastAsia="es-DO"/>
              </w:rPr>
            </w:pPr>
          </w:p>
        </w:tc>
        <w:tc>
          <w:tcPr>
            <w:tcW w:w="201"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3A592B4A" w14:textId="77777777" w:rsidR="006209D0" w:rsidRPr="0032143C" w:rsidRDefault="006209D0" w:rsidP="00127526">
            <w:pPr>
              <w:rPr>
                <w:rFonts w:ascii="Book Antiqua" w:hAnsi="Book Antiqua" w:cs="Arial"/>
                <w:color w:val="FFFFFF"/>
                <w:sz w:val="22"/>
                <w:szCs w:val="22"/>
                <w:lang w:eastAsia="es-DO"/>
              </w:rPr>
            </w:pPr>
          </w:p>
        </w:tc>
        <w:tc>
          <w:tcPr>
            <w:tcW w:w="204"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09DE7A4C" w14:textId="77777777" w:rsidR="006209D0" w:rsidRPr="0032143C" w:rsidRDefault="006209D0" w:rsidP="00127526">
            <w:pPr>
              <w:rPr>
                <w:rFonts w:ascii="Book Antiqua" w:hAnsi="Book Antiqua" w:cs="Arial"/>
                <w:color w:val="FFFFFF"/>
                <w:sz w:val="22"/>
                <w:szCs w:val="22"/>
                <w:lang w:eastAsia="es-DO"/>
              </w:rPr>
            </w:pPr>
          </w:p>
        </w:tc>
        <w:tc>
          <w:tcPr>
            <w:tcW w:w="223" w:type="pct"/>
            <w:vMerge/>
            <w:tcBorders>
              <w:top w:val="nil"/>
              <w:left w:val="single" w:sz="4" w:space="0" w:color="auto"/>
              <w:bottom w:val="single" w:sz="4" w:space="0" w:color="000000"/>
              <w:right w:val="single" w:sz="4" w:space="0" w:color="auto"/>
            </w:tcBorders>
            <w:shd w:val="clear" w:color="auto" w:fill="44546A"/>
            <w:vAlign w:val="center"/>
            <w:hideMark/>
          </w:tcPr>
          <w:p w14:paraId="370662DE" w14:textId="77777777" w:rsidR="006209D0" w:rsidRPr="0032143C" w:rsidRDefault="006209D0" w:rsidP="00127526">
            <w:pPr>
              <w:rPr>
                <w:rFonts w:ascii="Book Antiqua" w:hAnsi="Book Antiqua" w:cs="Arial"/>
                <w:color w:val="FFFFFF"/>
                <w:sz w:val="22"/>
                <w:szCs w:val="22"/>
                <w:lang w:eastAsia="es-DO"/>
              </w:rPr>
            </w:pPr>
          </w:p>
        </w:tc>
        <w:tc>
          <w:tcPr>
            <w:tcW w:w="200" w:type="pct"/>
            <w:vMerge/>
            <w:tcBorders>
              <w:top w:val="nil"/>
              <w:left w:val="single" w:sz="4" w:space="0" w:color="auto"/>
              <w:bottom w:val="single" w:sz="4" w:space="0" w:color="auto"/>
              <w:right w:val="single" w:sz="4" w:space="0" w:color="auto"/>
            </w:tcBorders>
            <w:shd w:val="clear" w:color="auto" w:fill="44546A"/>
            <w:vAlign w:val="center"/>
            <w:hideMark/>
          </w:tcPr>
          <w:p w14:paraId="0B0BAD67" w14:textId="77777777" w:rsidR="006209D0" w:rsidRPr="0032143C" w:rsidRDefault="006209D0" w:rsidP="00127526">
            <w:pPr>
              <w:rPr>
                <w:rFonts w:ascii="Book Antiqua" w:hAnsi="Book Antiqua" w:cs="Arial"/>
                <w:color w:val="FFFFFF"/>
                <w:sz w:val="22"/>
                <w:szCs w:val="22"/>
                <w:lang w:eastAsia="es-DO"/>
              </w:rPr>
            </w:pPr>
          </w:p>
        </w:tc>
        <w:tc>
          <w:tcPr>
            <w:tcW w:w="162" w:type="pct"/>
            <w:vMerge/>
            <w:tcBorders>
              <w:top w:val="nil"/>
              <w:left w:val="single" w:sz="4" w:space="0" w:color="auto"/>
              <w:bottom w:val="single" w:sz="4" w:space="0" w:color="auto"/>
              <w:right w:val="single" w:sz="4" w:space="0" w:color="auto"/>
            </w:tcBorders>
            <w:shd w:val="clear" w:color="auto" w:fill="44546A"/>
            <w:vAlign w:val="center"/>
            <w:hideMark/>
          </w:tcPr>
          <w:p w14:paraId="5A07F839" w14:textId="77777777" w:rsidR="006209D0" w:rsidRPr="0032143C" w:rsidRDefault="006209D0" w:rsidP="00127526">
            <w:pPr>
              <w:rPr>
                <w:rFonts w:ascii="Book Antiqua" w:hAnsi="Book Antiqua" w:cs="Arial"/>
                <w:color w:val="FFFFFF"/>
                <w:sz w:val="22"/>
                <w:szCs w:val="22"/>
                <w:lang w:eastAsia="es-DO"/>
              </w:rPr>
            </w:pPr>
          </w:p>
        </w:tc>
        <w:tc>
          <w:tcPr>
            <w:tcW w:w="418" w:type="pct"/>
            <w:vMerge/>
            <w:tcBorders>
              <w:top w:val="nil"/>
              <w:left w:val="single" w:sz="4" w:space="0" w:color="auto"/>
              <w:bottom w:val="single" w:sz="4" w:space="0" w:color="auto"/>
              <w:right w:val="single" w:sz="4" w:space="0" w:color="auto"/>
            </w:tcBorders>
            <w:shd w:val="clear" w:color="auto" w:fill="44546A"/>
            <w:vAlign w:val="center"/>
            <w:hideMark/>
          </w:tcPr>
          <w:p w14:paraId="7ECA7832" w14:textId="77777777" w:rsidR="006209D0" w:rsidRPr="0032143C" w:rsidRDefault="006209D0" w:rsidP="00127526">
            <w:pPr>
              <w:rPr>
                <w:rFonts w:ascii="Book Antiqua" w:hAnsi="Book Antiqua" w:cs="Arial"/>
                <w:color w:val="FFFFFF"/>
                <w:sz w:val="22"/>
                <w:szCs w:val="22"/>
                <w:lang w:eastAsia="es-DO"/>
              </w:rPr>
            </w:pPr>
          </w:p>
        </w:tc>
        <w:tc>
          <w:tcPr>
            <w:tcW w:w="278"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38722008"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Probabilidad</w:t>
            </w:r>
          </w:p>
        </w:tc>
        <w:tc>
          <w:tcPr>
            <w:tcW w:w="204"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0D43B524"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Impacto</w:t>
            </w:r>
          </w:p>
        </w:tc>
        <w:tc>
          <w:tcPr>
            <w:tcW w:w="223" w:type="pct"/>
            <w:tcBorders>
              <w:top w:val="nil"/>
              <w:left w:val="nil"/>
              <w:bottom w:val="single" w:sz="4" w:space="0" w:color="auto"/>
              <w:right w:val="single" w:sz="4" w:space="0" w:color="auto"/>
            </w:tcBorders>
            <w:shd w:val="clear" w:color="auto" w:fill="44546A"/>
            <w:textDirection w:val="btLr"/>
            <w:vAlign w:val="center"/>
            <w:hideMark/>
          </w:tcPr>
          <w:p w14:paraId="7988DE92"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Valoración del riesgo</w:t>
            </w:r>
          </w:p>
        </w:tc>
        <w:tc>
          <w:tcPr>
            <w:tcW w:w="200" w:type="pct"/>
            <w:tcBorders>
              <w:top w:val="nil"/>
              <w:left w:val="nil"/>
              <w:bottom w:val="single" w:sz="4" w:space="0" w:color="auto"/>
              <w:right w:val="single" w:sz="4" w:space="0" w:color="auto"/>
            </w:tcBorders>
            <w:shd w:val="clear" w:color="auto" w:fill="44546A"/>
            <w:textDirection w:val="btLr"/>
            <w:vAlign w:val="center"/>
            <w:hideMark/>
          </w:tcPr>
          <w:p w14:paraId="12CF8599"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Categoría</w:t>
            </w:r>
          </w:p>
        </w:tc>
        <w:tc>
          <w:tcPr>
            <w:tcW w:w="274" w:type="pct"/>
            <w:vMerge/>
            <w:tcBorders>
              <w:top w:val="nil"/>
              <w:left w:val="single" w:sz="4" w:space="0" w:color="auto"/>
              <w:bottom w:val="single" w:sz="4" w:space="0" w:color="auto"/>
              <w:right w:val="single" w:sz="4" w:space="0" w:color="auto"/>
            </w:tcBorders>
            <w:shd w:val="clear" w:color="auto" w:fill="44546A"/>
            <w:vAlign w:val="center"/>
            <w:hideMark/>
          </w:tcPr>
          <w:p w14:paraId="3E44EA1E" w14:textId="77777777" w:rsidR="006209D0" w:rsidRPr="0032143C" w:rsidRDefault="006209D0" w:rsidP="00127526">
            <w:pPr>
              <w:rPr>
                <w:rFonts w:ascii="Book Antiqua" w:hAnsi="Book Antiqua" w:cs="Arial"/>
                <w:color w:val="FFFFFF"/>
                <w:sz w:val="22"/>
                <w:szCs w:val="22"/>
                <w:lang w:eastAsia="es-DO"/>
              </w:rPr>
            </w:pPr>
          </w:p>
        </w:tc>
        <w:tc>
          <w:tcPr>
            <w:tcW w:w="284" w:type="pct"/>
            <w:vMerge/>
            <w:tcBorders>
              <w:top w:val="nil"/>
              <w:left w:val="single" w:sz="4" w:space="0" w:color="auto"/>
              <w:bottom w:val="single" w:sz="4" w:space="0" w:color="auto"/>
              <w:right w:val="single" w:sz="4" w:space="0" w:color="auto"/>
            </w:tcBorders>
            <w:shd w:val="clear" w:color="auto" w:fill="44546A"/>
            <w:vAlign w:val="center"/>
            <w:hideMark/>
          </w:tcPr>
          <w:p w14:paraId="74D648D4" w14:textId="77777777" w:rsidR="006209D0" w:rsidRPr="0032143C" w:rsidRDefault="006209D0" w:rsidP="00127526">
            <w:pPr>
              <w:rPr>
                <w:rFonts w:ascii="Book Antiqua" w:hAnsi="Book Antiqua" w:cs="Arial"/>
                <w:color w:val="FFFFFF"/>
                <w:sz w:val="22"/>
                <w:szCs w:val="22"/>
                <w:lang w:eastAsia="es-DO"/>
              </w:rPr>
            </w:pPr>
          </w:p>
        </w:tc>
        <w:tc>
          <w:tcPr>
            <w:tcW w:w="196" w:type="pct"/>
            <w:vMerge/>
            <w:tcBorders>
              <w:top w:val="nil"/>
              <w:left w:val="single" w:sz="4" w:space="0" w:color="auto"/>
              <w:bottom w:val="single" w:sz="4" w:space="0" w:color="auto"/>
              <w:right w:val="single" w:sz="4" w:space="0" w:color="auto"/>
            </w:tcBorders>
            <w:shd w:val="clear" w:color="auto" w:fill="44546A"/>
            <w:vAlign w:val="center"/>
            <w:hideMark/>
          </w:tcPr>
          <w:p w14:paraId="5BB4D53D" w14:textId="77777777" w:rsidR="006209D0" w:rsidRPr="0032143C" w:rsidRDefault="006209D0" w:rsidP="00127526">
            <w:pPr>
              <w:rPr>
                <w:rFonts w:ascii="Book Antiqua" w:hAnsi="Book Antiqua" w:cs="Arial"/>
                <w:color w:val="FFFFFF"/>
                <w:sz w:val="22"/>
                <w:szCs w:val="22"/>
                <w:lang w:eastAsia="es-DO"/>
              </w:rPr>
            </w:pPr>
          </w:p>
        </w:tc>
        <w:tc>
          <w:tcPr>
            <w:tcW w:w="239" w:type="pct"/>
            <w:vMerge/>
            <w:tcBorders>
              <w:top w:val="nil"/>
              <w:left w:val="single" w:sz="4" w:space="0" w:color="auto"/>
              <w:bottom w:val="single" w:sz="4" w:space="0" w:color="auto"/>
              <w:right w:val="single" w:sz="4" w:space="0" w:color="auto"/>
            </w:tcBorders>
            <w:shd w:val="clear" w:color="auto" w:fill="44546A"/>
            <w:vAlign w:val="center"/>
            <w:hideMark/>
          </w:tcPr>
          <w:p w14:paraId="4365787A" w14:textId="77777777" w:rsidR="006209D0" w:rsidRPr="0032143C" w:rsidRDefault="006209D0" w:rsidP="00127526">
            <w:pPr>
              <w:rPr>
                <w:rFonts w:ascii="Book Antiqua" w:hAnsi="Book Antiqua" w:cs="Arial"/>
                <w:color w:val="FFFFFF"/>
                <w:sz w:val="22"/>
                <w:szCs w:val="22"/>
                <w:lang w:eastAsia="es-DO"/>
              </w:rPr>
            </w:pPr>
          </w:p>
        </w:tc>
        <w:tc>
          <w:tcPr>
            <w:tcW w:w="224" w:type="pct"/>
            <w:tcBorders>
              <w:top w:val="nil"/>
              <w:left w:val="nil"/>
              <w:bottom w:val="single" w:sz="4" w:space="0" w:color="auto"/>
              <w:right w:val="single" w:sz="4" w:space="0" w:color="auto"/>
            </w:tcBorders>
            <w:shd w:val="clear" w:color="auto" w:fill="44546A"/>
            <w:textDirection w:val="btLr"/>
            <w:vAlign w:val="center"/>
            <w:hideMark/>
          </w:tcPr>
          <w:p w14:paraId="26CBA8B4"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¿Cómo se realiza el monitoreo?</w:t>
            </w:r>
          </w:p>
        </w:tc>
        <w:tc>
          <w:tcPr>
            <w:tcW w:w="261" w:type="pct"/>
            <w:tcBorders>
              <w:top w:val="nil"/>
              <w:left w:val="nil"/>
              <w:bottom w:val="single" w:sz="4" w:space="0" w:color="auto"/>
              <w:right w:val="single" w:sz="4" w:space="0" w:color="auto"/>
            </w:tcBorders>
            <w:shd w:val="clear" w:color="auto" w:fill="44546A"/>
            <w:textDirection w:val="btLr"/>
            <w:vAlign w:val="center"/>
            <w:hideMark/>
          </w:tcPr>
          <w:p w14:paraId="6E13C6B2" w14:textId="77777777" w:rsidR="006209D0" w:rsidRPr="0032143C" w:rsidRDefault="006209D0" w:rsidP="00127526">
            <w:pPr>
              <w:ind w:left="113" w:right="113"/>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¿Periodicidad?</w:t>
            </w:r>
          </w:p>
        </w:tc>
      </w:tr>
      <w:tr w:rsidR="006931F7" w:rsidRPr="0032143C" w14:paraId="6F9EA56A" w14:textId="77777777" w:rsidTr="006209D0">
        <w:trPr>
          <w:trHeight w:val="215"/>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1CEDE729"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1</w:t>
            </w:r>
          </w:p>
        </w:tc>
        <w:tc>
          <w:tcPr>
            <w:tcW w:w="133" w:type="pct"/>
            <w:tcBorders>
              <w:top w:val="nil"/>
              <w:left w:val="nil"/>
              <w:bottom w:val="single" w:sz="4" w:space="0" w:color="auto"/>
              <w:right w:val="single" w:sz="4" w:space="0" w:color="auto"/>
            </w:tcBorders>
            <w:shd w:val="clear" w:color="auto" w:fill="FFFFFF"/>
            <w:vAlign w:val="center"/>
            <w:hideMark/>
          </w:tcPr>
          <w:p w14:paraId="6DC9C43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707883C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A63A256"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3B5796A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vAlign w:val="center"/>
            <w:hideMark/>
          </w:tcPr>
          <w:p w14:paraId="2A3A931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vAlign w:val="center"/>
            <w:hideMark/>
          </w:tcPr>
          <w:p w14:paraId="2429320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5B70B5C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0DFB0DA2"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346AE0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98E585E"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64E0FFA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26BCFDCB"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3B6110D7"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vAlign w:val="center"/>
            <w:hideMark/>
          </w:tcPr>
          <w:p w14:paraId="15CFD58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613EA80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3BC1F40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1ABBB3AC"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DE87C0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4AEA779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1FFA1F3E"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598D430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1B510B2F"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vAlign w:val="center"/>
            <w:hideMark/>
          </w:tcPr>
          <w:p w14:paraId="0F26C0E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vAlign w:val="center"/>
            <w:hideMark/>
          </w:tcPr>
          <w:p w14:paraId="5CC3F61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vAlign w:val="center"/>
            <w:hideMark/>
          </w:tcPr>
          <w:p w14:paraId="64C416A9"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51A6307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r>
      <w:tr w:rsidR="006931F7" w:rsidRPr="0032143C" w14:paraId="2C2B1F32" w14:textId="77777777" w:rsidTr="006209D0">
        <w:trPr>
          <w:trHeight w:val="208"/>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343CBF5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2</w:t>
            </w:r>
          </w:p>
        </w:tc>
        <w:tc>
          <w:tcPr>
            <w:tcW w:w="133" w:type="pct"/>
            <w:tcBorders>
              <w:top w:val="nil"/>
              <w:left w:val="nil"/>
              <w:bottom w:val="single" w:sz="4" w:space="0" w:color="auto"/>
              <w:right w:val="single" w:sz="4" w:space="0" w:color="auto"/>
            </w:tcBorders>
            <w:shd w:val="clear" w:color="auto" w:fill="FFFFFF"/>
            <w:vAlign w:val="center"/>
            <w:hideMark/>
          </w:tcPr>
          <w:p w14:paraId="1984E20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9E0826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4F6C0E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1952DC1F"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1AD35D51"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39AFADEA"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23AFBA6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278EFDC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33AB690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1E91D4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715815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F10B2B1"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0EA3E4FB"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409418E5"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0C8BED6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6F1E29B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333CB1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50226D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5E97D91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2705E44"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2BDD037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58D9A406"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30765DD6"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47FAA48C"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75876579"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664CD24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r>
      <w:tr w:rsidR="006931F7" w:rsidRPr="0032143C" w14:paraId="6B87AA9B" w14:textId="77777777" w:rsidTr="006209D0">
        <w:trPr>
          <w:trHeight w:val="213"/>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0D58864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3</w:t>
            </w:r>
          </w:p>
        </w:tc>
        <w:tc>
          <w:tcPr>
            <w:tcW w:w="133" w:type="pct"/>
            <w:tcBorders>
              <w:top w:val="nil"/>
              <w:left w:val="nil"/>
              <w:bottom w:val="single" w:sz="4" w:space="0" w:color="auto"/>
              <w:right w:val="single" w:sz="4" w:space="0" w:color="auto"/>
            </w:tcBorders>
            <w:shd w:val="clear" w:color="auto" w:fill="FFFFFF"/>
            <w:vAlign w:val="center"/>
            <w:hideMark/>
          </w:tcPr>
          <w:p w14:paraId="18230ADC"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36469F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0E414275"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789F384D"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0F3FCBDA"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1D7C10A3"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3B96F7A9"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29A7DBF2"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7ADACAE"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CC659E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074438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374F132B"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6F9F27F8"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47CD3CA5"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279C60FB"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35414B43"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4F10728"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DAC5DC0"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68956EE1"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47CBAFAA" w14:textId="77777777" w:rsidR="006209D0" w:rsidRPr="0032143C" w:rsidRDefault="006209D0" w:rsidP="00127526">
            <w:pPr>
              <w:jc w:val="center"/>
              <w:rPr>
                <w:rFonts w:ascii="Book Antiqua" w:hAnsi="Book Antiqua" w:cs="Arial"/>
                <w:color w:val="FFFFFF"/>
                <w:sz w:val="22"/>
                <w:szCs w:val="22"/>
                <w:lang w:eastAsia="es-DO"/>
              </w:rPr>
            </w:pPr>
            <w:r w:rsidRPr="0032143C">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6C1EE53F"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784D8F94"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528A1DF8"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17ACA104"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54A9DBD6" w14:textId="77777777" w:rsidR="006209D0" w:rsidRPr="0032143C" w:rsidRDefault="006209D0" w:rsidP="00127526">
            <w:pPr>
              <w:rPr>
                <w:rFonts w:ascii="Book Antiqua" w:hAnsi="Book Antiqua" w:cs="Arial"/>
                <w:sz w:val="22"/>
                <w:szCs w:val="22"/>
                <w:lang w:eastAsia="es-DO"/>
              </w:rPr>
            </w:pPr>
            <w:r w:rsidRPr="0032143C">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1363823A" w14:textId="77777777" w:rsidR="006209D0" w:rsidRPr="0032143C" w:rsidRDefault="006209D0" w:rsidP="00127526">
            <w:pPr>
              <w:jc w:val="center"/>
              <w:rPr>
                <w:rFonts w:ascii="Book Antiqua" w:hAnsi="Book Antiqua" w:cs="Arial"/>
                <w:sz w:val="22"/>
                <w:szCs w:val="22"/>
                <w:lang w:eastAsia="es-DO"/>
              </w:rPr>
            </w:pPr>
            <w:r w:rsidRPr="0032143C">
              <w:rPr>
                <w:rFonts w:ascii="Book Antiqua" w:hAnsi="Book Antiqua" w:cs="Arial"/>
                <w:sz w:val="22"/>
                <w:szCs w:val="22"/>
                <w:lang w:eastAsia="es-DO"/>
              </w:rPr>
              <w:t> </w:t>
            </w:r>
          </w:p>
        </w:tc>
      </w:tr>
    </w:tbl>
    <w:p w14:paraId="4EA8FDB6" w14:textId="77777777" w:rsidR="006209D0" w:rsidRPr="0032143C" w:rsidRDefault="006209D0" w:rsidP="00127526">
      <w:pPr>
        <w:rPr>
          <w:rFonts w:ascii="Book Antiqua" w:eastAsia="Calibri" w:hAnsi="Book Antiqua"/>
          <w:b/>
          <w:kern w:val="2"/>
          <w:sz w:val="22"/>
          <w:szCs w:val="22"/>
          <w:highlight w:val="magenta"/>
          <w:lang w:eastAsia="en-US"/>
          <w14:ligatures w14:val="standardContextual"/>
        </w:rPr>
      </w:pPr>
    </w:p>
    <w:p w14:paraId="4419FD44"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Nota 1: Esta matriz se debe también publicar en los estudios previos, y desde el proyecto o borrador de Pliego de Condiciones.</w:t>
      </w:r>
    </w:p>
    <w:p w14:paraId="341604DA"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Nota 2: Cuando la complejidad del pliego así lo amerite, en conjunto con la convocatoria o previo a ella, la Institución Contratante deberán indicar una fecha antes del vencimiento del plazo de enmienda, la celebración de un acto de asignación de riesgos, donde los interesados podrán asistir, la cual deberá estar en el cronograma del pliego de condiciones.</w:t>
      </w:r>
    </w:p>
    <w:p w14:paraId="4BC4EF4B"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5D1CF0C1" w14:textId="77777777" w:rsidR="006209D0" w:rsidRPr="0032143C" w:rsidRDefault="006209D0" w:rsidP="00127526">
      <w:pPr>
        <w:jc w:val="both"/>
        <w:rPr>
          <w:rFonts w:ascii="Book Antiqua" w:hAnsi="Book Antiqua"/>
          <w:b/>
          <w:color w:val="00B050"/>
          <w:sz w:val="22"/>
          <w:szCs w:val="22"/>
        </w:rPr>
      </w:pPr>
      <w:r w:rsidRPr="0032143C">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052F6641" w14:textId="632D3D79" w:rsidR="003333D8" w:rsidRPr="0032143C" w:rsidRDefault="006209D0" w:rsidP="00012A3F">
      <w:pPr>
        <w:jc w:val="both"/>
        <w:rPr>
          <w:rFonts w:ascii="Book Antiqua" w:hAnsi="Book Antiqua"/>
          <w:b/>
          <w:color w:val="00B050"/>
          <w:sz w:val="22"/>
          <w:szCs w:val="22"/>
        </w:rPr>
        <w:sectPr w:rsidR="003333D8" w:rsidRPr="0032143C" w:rsidSect="00FA7EC9">
          <w:pgSz w:w="15842" w:h="12242" w:orient="landscape" w:code="1"/>
          <w:pgMar w:top="1179" w:right="1469" w:bottom="1219" w:left="1418" w:header="720" w:footer="578" w:gutter="0"/>
          <w:cols w:space="720"/>
          <w:docGrid w:linePitch="360"/>
        </w:sectPr>
      </w:pPr>
      <w:r w:rsidRPr="0032143C">
        <w:rPr>
          <w:rFonts w:ascii="Book Antiqua" w:hAnsi="Book Antiqua"/>
          <w:b/>
          <w:color w:val="00B050"/>
          <w:sz w:val="22"/>
          <w:szCs w:val="22"/>
        </w:rPr>
        <w:t>Nota 3: Se recomienda a las instituciones contratantes publicar la matriz de riesgos como documento anexo del procedimiento de contratación (formato Excel o PDF), haciendo re</w:t>
      </w:r>
      <w:r w:rsidR="00AB554F">
        <w:rPr>
          <w:rFonts w:ascii="Book Antiqua" w:hAnsi="Book Antiqua"/>
          <w:b/>
          <w:color w:val="00B050"/>
          <w:sz w:val="22"/>
          <w:szCs w:val="22"/>
        </w:rPr>
        <w:t>ferencia en el presente aparta</w:t>
      </w:r>
    </w:p>
    <w:p w14:paraId="0C74A19B" w14:textId="77777777" w:rsidR="00BA51B9" w:rsidRPr="0032143C" w:rsidRDefault="00BA51B9" w:rsidP="00367BDB">
      <w:pPr>
        <w:pStyle w:val="Ttulo1"/>
      </w:pPr>
      <w:bookmarkStart w:id="258" w:name="_Toc159336714"/>
      <w:bookmarkStart w:id="259" w:name="_Toc190721003"/>
      <w:r w:rsidRPr="0032143C">
        <w:lastRenderedPageBreak/>
        <w:t>Anexos documentos estandarizados</w:t>
      </w:r>
      <w:bookmarkEnd w:id="258"/>
      <w:bookmarkEnd w:id="259"/>
      <w:r w:rsidRPr="0032143C">
        <w:tab/>
      </w:r>
    </w:p>
    <w:p w14:paraId="71686D54" w14:textId="77777777" w:rsidR="00BA51B9" w:rsidRPr="0032143C" w:rsidRDefault="00BA51B9" w:rsidP="00127526">
      <w:pPr>
        <w:autoSpaceDE w:val="0"/>
        <w:autoSpaceDN w:val="0"/>
        <w:rPr>
          <w:rFonts w:ascii="Book Antiqua" w:hAnsi="Book Antiqua"/>
          <w:b/>
          <w:sz w:val="22"/>
          <w:szCs w:val="22"/>
        </w:rPr>
      </w:pPr>
    </w:p>
    <w:p w14:paraId="4E372E4B" w14:textId="77777777" w:rsidR="00BA51B9" w:rsidRPr="0032143C" w:rsidRDefault="00BA51B9" w:rsidP="00127526">
      <w:pPr>
        <w:jc w:val="both"/>
        <w:rPr>
          <w:rFonts w:ascii="Book Antiqua" w:hAnsi="Book Antiqua"/>
          <w:sz w:val="22"/>
          <w:szCs w:val="22"/>
        </w:rPr>
      </w:pPr>
      <w:proofErr w:type="gramStart"/>
      <w:r w:rsidRPr="0032143C">
        <w:rPr>
          <w:rFonts w:ascii="Book Antiqua" w:hAnsi="Book Antiqua"/>
          <w:sz w:val="22"/>
          <w:szCs w:val="22"/>
        </w:rPr>
        <w:t>El(</w:t>
      </w:r>
      <w:proofErr w:type="gramEnd"/>
      <w:r w:rsidRPr="0032143C">
        <w:rPr>
          <w:rFonts w:ascii="Book Antiqua" w:hAnsi="Book Antiqua"/>
          <w:sz w:val="22"/>
          <w:szCs w:val="22"/>
        </w:rPr>
        <w:t>la) oferente presentará sus ofertas a través de los formularios y documentos estándar determinados en el presente pliego, los cuales se anexan como parte integral del mismo, a los fines de facilitar la evaluación de las ofertas por parte de los(as) peritos designados(as).</w:t>
      </w:r>
    </w:p>
    <w:p w14:paraId="35F7D9F9" w14:textId="77777777" w:rsidR="00BA51B9" w:rsidRPr="0032143C" w:rsidRDefault="00BA51B9" w:rsidP="00127526">
      <w:pPr>
        <w:jc w:val="both"/>
        <w:rPr>
          <w:rFonts w:ascii="Book Antiqua" w:hAnsi="Book Antiqua"/>
          <w:sz w:val="22"/>
          <w:szCs w:val="22"/>
        </w:rPr>
      </w:pPr>
    </w:p>
    <w:p w14:paraId="0072006D"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Se aclara que, en el evento de que un(a) oferente no presente su oferta en alguno de estos documentos estandarizados, esto no será motivo de rechazo de su oferta, ni será obstáculo para que los peritos la evalúen. A continuación, se mencionan los documentos de este procedimiento:</w:t>
      </w:r>
      <w:r w:rsidRPr="0032143C">
        <w:rPr>
          <w:rFonts w:ascii="Book Antiqua" w:hAnsi="Book Antiqua"/>
          <w:b/>
          <w:color w:val="C00000"/>
          <w:sz w:val="22"/>
          <w:szCs w:val="22"/>
        </w:rPr>
        <w:t xml:space="preserve"> </w:t>
      </w:r>
      <w:r w:rsidRPr="0032143C">
        <w:rPr>
          <w:rFonts w:ascii="Book Antiqua" w:hAnsi="Book Antiqua"/>
          <w:b/>
          <w:color w:val="800000"/>
          <w:sz w:val="22"/>
          <w:szCs w:val="22"/>
        </w:rPr>
        <w:t>[Eliminar los que no correspondan e incorporar si aplican otros]</w:t>
      </w:r>
    </w:p>
    <w:p w14:paraId="3086F658" w14:textId="77777777" w:rsidR="00BA51B9" w:rsidRPr="0032143C" w:rsidRDefault="00BA51B9" w:rsidP="00127526">
      <w:pPr>
        <w:jc w:val="both"/>
        <w:rPr>
          <w:rFonts w:ascii="Book Antiqua" w:hAnsi="Book Antiqua"/>
          <w:sz w:val="22"/>
          <w:szCs w:val="22"/>
        </w:rPr>
      </w:pPr>
      <w:r w:rsidRPr="0032143C">
        <w:rPr>
          <w:rFonts w:ascii="Book Antiqua" w:hAnsi="Book Antiqua"/>
          <w:sz w:val="22"/>
          <w:szCs w:val="22"/>
        </w:rPr>
        <w:t xml:space="preserve"> </w:t>
      </w:r>
      <w:bookmarkStart w:id="260" w:name="_Toc117832572"/>
    </w:p>
    <w:p w14:paraId="44A54FE8" w14:textId="77777777" w:rsidR="00BA51B9" w:rsidRPr="0032143C" w:rsidRDefault="00BA51B9" w:rsidP="00854FB5">
      <w:pPr>
        <w:pStyle w:val="Prrafodelista"/>
        <w:numPr>
          <w:ilvl w:val="0"/>
          <w:numId w:val="18"/>
        </w:numPr>
        <w:tabs>
          <w:tab w:val="left" w:pos="708"/>
        </w:tabs>
        <w:jc w:val="both"/>
        <w:rPr>
          <w:rFonts w:ascii="Book Antiqua" w:hAnsi="Book Antiqua"/>
          <w:sz w:val="22"/>
          <w:szCs w:val="22"/>
        </w:rPr>
      </w:pPr>
      <w:r w:rsidRPr="0032143C">
        <w:rPr>
          <w:rFonts w:ascii="Book Antiqua" w:hAnsi="Book Antiqua"/>
          <w:sz w:val="22"/>
          <w:szCs w:val="22"/>
        </w:rPr>
        <w:t>Formulario de presentación de oferta técnica SNCC.F.034</w:t>
      </w:r>
    </w:p>
    <w:p w14:paraId="14F756A1" w14:textId="77777777" w:rsidR="00BA51B9" w:rsidRPr="0032143C" w:rsidRDefault="00BA51B9" w:rsidP="00854FB5">
      <w:pPr>
        <w:pStyle w:val="Prrafodelista"/>
        <w:numPr>
          <w:ilvl w:val="0"/>
          <w:numId w:val="18"/>
        </w:numPr>
        <w:tabs>
          <w:tab w:val="left" w:pos="708"/>
        </w:tabs>
        <w:jc w:val="both"/>
        <w:rPr>
          <w:rFonts w:ascii="Book Antiqua" w:hAnsi="Book Antiqua"/>
          <w:sz w:val="22"/>
          <w:szCs w:val="22"/>
        </w:rPr>
      </w:pPr>
      <w:r w:rsidRPr="0032143C">
        <w:rPr>
          <w:rFonts w:ascii="Book Antiqua" w:hAnsi="Book Antiqua"/>
          <w:sz w:val="22"/>
          <w:szCs w:val="22"/>
        </w:rPr>
        <w:t>Formulario de presentación de oferta económica SNCC.F.033</w:t>
      </w:r>
    </w:p>
    <w:p w14:paraId="6FC32A77" w14:textId="7A432B19" w:rsidR="00BA51B9" w:rsidRPr="0032143C"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sz w:val="22"/>
          <w:szCs w:val="22"/>
        </w:rPr>
        <w:t>Modelo de Contrato de</w:t>
      </w:r>
      <w:r w:rsidR="00B26C8B" w:rsidRPr="0032143C">
        <w:rPr>
          <w:rFonts w:ascii="Book Antiqua" w:hAnsi="Book Antiqua"/>
          <w:sz w:val="22"/>
          <w:szCs w:val="22"/>
        </w:rPr>
        <w:t xml:space="preserve"> Suministro de</w:t>
      </w:r>
      <w:r w:rsidRPr="0032143C">
        <w:rPr>
          <w:rFonts w:ascii="Book Antiqua" w:hAnsi="Book Antiqua"/>
          <w:sz w:val="22"/>
          <w:szCs w:val="22"/>
        </w:rPr>
        <w:t xml:space="preserve"> </w:t>
      </w:r>
      <w:r w:rsidR="00B26C8B" w:rsidRPr="0032143C">
        <w:rPr>
          <w:rFonts w:ascii="Book Antiqua" w:hAnsi="Book Antiqua"/>
          <w:sz w:val="22"/>
          <w:szCs w:val="22"/>
        </w:rPr>
        <w:t>Bienes</w:t>
      </w:r>
      <w:r w:rsidRPr="0032143C">
        <w:rPr>
          <w:rFonts w:ascii="Book Antiqua" w:hAnsi="Book Antiqua"/>
          <w:sz w:val="22"/>
          <w:szCs w:val="22"/>
        </w:rPr>
        <w:t xml:space="preserve"> (SNCC.C.02</w:t>
      </w:r>
      <w:r w:rsidR="00B26C8B" w:rsidRPr="0032143C">
        <w:rPr>
          <w:rFonts w:ascii="Book Antiqua" w:hAnsi="Book Antiqua"/>
          <w:sz w:val="22"/>
          <w:szCs w:val="22"/>
        </w:rPr>
        <w:t>3</w:t>
      </w:r>
      <w:r w:rsidRPr="0032143C">
        <w:rPr>
          <w:rFonts w:ascii="Book Antiqua" w:hAnsi="Book Antiqua"/>
          <w:sz w:val="22"/>
          <w:szCs w:val="22"/>
        </w:rPr>
        <w:t>)</w:t>
      </w:r>
    </w:p>
    <w:p w14:paraId="2D40F81D" w14:textId="77777777" w:rsidR="00BA51B9" w:rsidRPr="0032143C"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sz w:val="22"/>
          <w:szCs w:val="22"/>
        </w:rPr>
        <w:t>Compromiso ético para oferentes del Estado.</w:t>
      </w:r>
    </w:p>
    <w:p w14:paraId="307B4521" w14:textId="77777777" w:rsidR="00BA51B9" w:rsidRPr="0032143C"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sz w:val="22"/>
          <w:szCs w:val="22"/>
        </w:rPr>
        <w:t>Formulario de Entrega de Muestra (SNCC.F.056), si procede.</w:t>
      </w:r>
    </w:p>
    <w:p w14:paraId="0417DF9B" w14:textId="77777777" w:rsidR="00BA51B9" w:rsidRPr="00EB4BC4" w:rsidRDefault="00BA51B9" w:rsidP="00854FB5">
      <w:pPr>
        <w:pStyle w:val="Prrafodelista"/>
        <w:numPr>
          <w:ilvl w:val="0"/>
          <w:numId w:val="18"/>
        </w:numPr>
        <w:tabs>
          <w:tab w:val="left" w:pos="708"/>
        </w:tabs>
        <w:ind w:left="357" w:firstLine="0"/>
        <w:jc w:val="both"/>
        <w:rPr>
          <w:rFonts w:ascii="Book Antiqua" w:hAnsi="Book Antiqua"/>
          <w:sz w:val="22"/>
          <w:szCs w:val="22"/>
        </w:rPr>
      </w:pPr>
      <w:r w:rsidRPr="0032143C">
        <w:rPr>
          <w:rFonts w:ascii="Book Antiqua" w:hAnsi="Book Antiqua"/>
          <w:bCs/>
          <w:sz w:val="22"/>
          <w:szCs w:val="22"/>
        </w:rPr>
        <w:t>Compromiso ético fechado y firmado por todos los miembros del comité de compras y contrataciones.</w:t>
      </w:r>
    </w:p>
    <w:p w14:paraId="4F2A188C" w14:textId="40DA1A62" w:rsidR="00EB4BC4" w:rsidRPr="00411DA1" w:rsidRDefault="00EB4BC4" w:rsidP="00854FB5">
      <w:pPr>
        <w:pStyle w:val="Prrafodelista"/>
        <w:numPr>
          <w:ilvl w:val="0"/>
          <w:numId w:val="18"/>
        </w:numPr>
        <w:tabs>
          <w:tab w:val="left" w:pos="708"/>
        </w:tabs>
        <w:ind w:left="357" w:firstLine="0"/>
        <w:jc w:val="both"/>
        <w:rPr>
          <w:rFonts w:ascii="Book Antiqua" w:hAnsi="Book Antiqua"/>
          <w:sz w:val="22"/>
          <w:szCs w:val="22"/>
        </w:rPr>
      </w:pPr>
      <w:r w:rsidRPr="00411DA1">
        <w:rPr>
          <w:rFonts w:ascii="Book Antiqua" w:hAnsi="Book Antiqua"/>
          <w:bCs/>
          <w:sz w:val="22"/>
          <w:szCs w:val="22"/>
        </w:rPr>
        <w:t>Reglamento para la Contratación de Firmas Privadas para Auditorías Internas y Consultorías Especializadas emitido por la Contraloría General de la República.</w:t>
      </w:r>
    </w:p>
    <w:p w14:paraId="00F2C149" w14:textId="22ADC024" w:rsidR="00BA51B9" w:rsidRPr="0032143C" w:rsidRDefault="00BA51B9" w:rsidP="00127526">
      <w:pPr>
        <w:jc w:val="both"/>
        <w:rPr>
          <w:rFonts w:ascii="Book Antiqua" w:hAnsi="Book Antiqua"/>
          <w:sz w:val="22"/>
          <w:szCs w:val="22"/>
        </w:rPr>
      </w:pPr>
      <w:bookmarkStart w:id="261" w:name="_Hlk154702586"/>
      <w:bookmarkEnd w:id="260"/>
      <w:r w:rsidRPr="0032143C">
        <w:rPr>
          <w:rFonts w:ascii="Book Antiqua" w:hAnsi="Book Antiqua"/>
          <w:sz w:val="22"/>
          <w:szCs w:val="22"/>
        </w:rPr>
        <w:br w:type="page"/>
      </w:r>
    </w:p>
    <w:p w14:paraId="7BEDC33D" w14:textId="0B3BBEDF" w:rsidR="00BA51B9" w:rsidRPr="0032143C" w:rsidRDefault="00BA51B9" w:rsidP="00127526">
      <w:pPr>
        <w:rPr>
          <w:rFonts w:ascii="Book Antiqua" w:hAnsi="Book Antiqua"/>
          <w:b/>
          <w:caps/>
          <w:sz w:val="22"/>
          <w:szCs w:val="22"/>
        </w:rPr>
      </w:pPr>
      <w:bookmarkStart w:id="262" w:name="_Hlk152456929"/>
      <w:r w:rsidRPr="0032143C">
        <w:rPr>
          <w:rFonts w:ascii="Book Antiqua" w:hAnsi="Book Antiqua"/>
          <w:b/>
          <w:caps/>
          <w:sz w:val="22"/>
          <w:szCs w:val="22"/>
        </w:rPr>
        <w:lastRenderedPageBreak/>
        <w:t>Creación:</w:t>
      </w:r>
    </w:p>
    <w:p w14:paraId="6B68046D" w14:textId="77777777" w:rsidR="00BA51B9" w:rsidRPr="0032143C" w:rsidRDefault="00BA51B9" w:rsidP="00127526">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BA51B9" w:rsidRPr="0032143C" w14:paraId="04AF6565" w14:textId="77777777" w:rsidTr="006209D0">
        <w:trPr>
          <w:tblHeader/>
        </w:trPr>
        <w:tc>
          <w:tcPr>
            <w:tcW w:w="1188" w:type="dxa"/>
            <w:shd w:val="clear" w:color="auto" w:fill="4F81BD" w:themeFill="accent1"/>
          </w:tcPr>
          <w:p w14:paraId="107ECC5A"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 xml:space="preserve">Fecha </w:t>
            </w:r>
          </w:p>
        </w:tc>
        <w:tc>
          <w:tcPr>
            <w:tcW w:w="3600" w:type="dxa"/>
            <w:shd w:val="clear" w:color="auto" w:fill="4F81BD" w:themeFill="accent1"/>
          </w:tcPr>
          <w:p w14:paraId="6B724AD2"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Realizado por:</w:t>
            </w:r>
          </w:p>
        </w:tc>
        <w:tc>
          <w:tcPr>
            <w:tcW w:w="4860" w:type="dxa"/>
            <w:shd w:val="clear" w:color="auto" w:fill="4F81BD" w:themeFill="accent1"/>
          </w:tcPr>
          <w:p w14:paraId="1AAD47FD"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Aprobado Por:</w:t>
            </w:r>
          </w:p>
        </w:tc>
      </w:tr>
      <w:tr w:rsidR="00BA51B9" w:rsidRPr="0032143C" w14:paraId="0346B5C4" w14:textId="77777777" w:rsidTr="00E91DA2">
        <w:trPr>
          <w:trHeight w:val="774"/>
        </w:trPr>
        <w:tc>
          <w:tcPr>
            <w:tcW w:w="1188" w:type="dxa"/>
            <w:vMerge w:val="restart"/>
            <w:vAlign w:val="center"/>
          </w:tcPr>
          <w:p w14:paraId="57D174CF" w14:textId="187F099A" w:rsidR="00BA51B9" w:rsidRPr="0032143C" w:rsidRDefault="009C1EAD" w:rsidP="00127526">
            <w:pPr>
              <w:jc w:val="both"/>
              <w:rPr>
                <w:rFonts w:ascii="Book Antiqua" w:hAnsi="Book Antiqua"/>
                <w:sz w:val="22"/>
                <w:szCs w:val="22"/>
              </w:rPr>
            </w:pPr>
            <w:r>
              <w:rPr>
                <w:rFonts w:ascii="Book Antiqua" w:hAnsi="Book Antiqua"/>
                <w:sz w:val="22"/>
                <w:szCs w:val="22"/>
              </w:rPr>
              <w:t>1</w:t>
            </w:r>
            <w:r w:rsidR="00BE109F">
              <w:rPr>
                <w:rFonts w:ascii="Book Antiqua" w:hAnsi="Book Antiqua"/>
                <w:sz w:val="22"/>
                <w:szCs w:val="22"/>
              </w:rPr>
              <w:t>8</w:t>
            </w:r>
            <w:r>
              <w:rPr>
                <w:rFonts w:ascii="Book Antiqua" w:hAnsi="Book Antiqua"/>
                <w:sz w:val="22"/>
                <w:szCs w:val="22"/>
              </w:rPr>
              <w:t>.2.2025</w:t>
            </w:r>
          </w:p>
        </w:tc>
        <w:tc>
          <w:tcPr>
            <w:tcW w:w="3600" w:type="dxa"/>
            <w:vMerge w:val="restart"/>
            <w:vAlign w:val="center"/>
          </w:tcPr>
          <w:p w14:paraId="197B0DFB" w14:textId="225B9F76" w:rsidR="00BA51B9" w:rsidRPr="0032143C" w:rsidRDefault="009C1EAD" w:rsidP="00127526">
            <w:pPr>
              <w:jc w:val="both"/>
              <w:rPr>
                <w:rFonts w:ascii="Book Antiqua" w:hAnsi="Book Antiqua"/>
                <w:sz w:val="22"/>
                <w:szCs w:val="22"/>
              </w:rPr>
            </w:pPr>
            <w:proofErr w:type="spellStart"/>
            <w:r>
              <w:rPr>
                <w:rFonts w:ascii="Book Antiqua" w:hAnsi="Book Antiqua"/>
                <w:sz w:val="22"/>
                <w:szCs w:val="22"/>
              </w:rPr>
              <w:t>Direccion</w:t>
            </w:r>
            <w:proofErr w:type="spellEnd"/>
            <w:r>
              <w:rPr>
                <w:rFonts w:ascii="Book Antiqua" w:hAnsi="Book Antiqua"/>
                <w:sz w:val="22"/>
                <w:szCs w:val="22"/>
              </w:rPr>
              <w:t xml:space="preserve"> de Auditorias Especiales e Investigaciones de la Contraloría General de la República.</w:t>
            </w:r>
          </w:p>
        </w:tc>
        <w:tc>
          <w:tcPr>
            <w:tcW w:w="4860" w:type="dxa"/>
            <w:vAlign w:val="center"/>
          </w:tcPr>
          <w:p w14:paraId="20D4156D" w14:textId="20D583AA" w:rsidR="00BA51B9" w:rsidRPr="0032143C" w:rsidRDefault="009C1EAD" w:rsidP="00E91DA2">
            <w:pPr>
              <w:rPr>
                <w:rFonts w:ascii="Book Antiqua" w:hAnsi="Book Antiqua"/>
                <w:sz w:val="22"/>
                <w:szCs w:val="22"/>
              </w:rPr>
            </w:pPr>
            <w:r>
              <w:rPr>
                <w:rFonts w:ascii="Book Antiqua" w:hAnsi="Book Antiqua"/>
                <w:sz w:val="22"/>
                <w:szCs w:val="22"/>
              </w:rPr>
              <w:t>Félix Antonio Santana García</w:t>
            </w:r>
          </w:p>
        </w:tc>
      </w:tr>
      <w:tr w:rsidR="00BA51B9" w:rsidRPr="0032143C" w14:paraId="5CC88312" w14:textId="77777777" w:rsidTr="006209D0">
        <w:trPr>
          <w:trHeight w:val="416"/>
        </w:trPr>
        <w:tc>
          <w:tcPr>
            <w:tcW w:w="1188" w:type="dxa"/>
            <w:vMerge/>
            <w:vAlign w:val="center"/>
          </w:tcPr>
          <w:p w14:paraId="4AB7D866" w14:textId="77777777" w:rsidR="00BA51B9" w:rsidRPr="0032143C" w:rsidRDefault="00BA51B9" w:rsidP="00127526">
            <w:pPr>
              <w:rPr>
                <w:rFonts w:ascii="Book Antiqua" w:hAnsi="Book Antiqua"/>
                <w:sz w:val="22"/>
                <w:szCs w:val="22"/>
              </w:rPr>
            </w:pPr>
          </w:p>
        </w:tc>
        <w:tc>
          <w:tcPr>
            <w:tcW w:w="3600" w:type="dxa"/>
            <w:vMerge/>
            <w:vAlign w:val="center"/>
          </w:tcPr>
          <w:p w14:paraId="09F5A3BE" w14:textId="77777777" w:rsidR="00BA51B9" w:rsidRPr="0032143C" w:rsidRDefault="00BA51B9" w:rsidP="00127526">
            <w:pPr>
              <w:rPr>
                <w:rFonts w:ascii="Book Antiqua" w:hAnsi="Book Antiqua"/>
                <w:sz w:val="22"/>
                <w:szCs w:val="22"/>
              </w:rPr>
            </w:pPr>
          </w:p>
        </w:tc>
        <w:tc>
          <w:tcPr>
            <w:tcW w:w="4860" w:type="dxa"/>
            <w:vAlign w:val="center"/>
          </w:tcPr>
          <w:p w14:paraId="2F975C9B" w14:textId="77777777" w:rsidR="00BA51B9" w:rsidRPr="0032143C" w:rsidRDefault="00BA51B9" w:rsidP="00127526">
            <w:pPr>
              <w:jc w:val="center"/>
              <w:rPr>
                <w:rFonts w:ascii="Book Antiqua" w:hAnsi="Book Antiqua"/>
                <w:b/>
                <w:sz w:val="22"/>
                <w:szCs w:val="22"/>
              </w:rPr>
            </w:pPr>
          </w:p>
        </w:tc>
      </w:tr>
      <w:tr w:rsidR="00BA51B9" w:rsidRPr="0032143C" w14:paraId="5CF15A72" w14:textId="77777777" w:rsidTr="006209D0">
        <w:tc>
          <w:tcPr>
            <w:tcW w:w="9648" w:type="dxa"/>
            <w:gridSpan w:val="3"/>
            <w:shd w:val="clear" w:color="auto" w:fill="4F81BD" w:themeFill="accent1"/>
          </w:tcPr>
          <w:p w14:paraId="13591E70"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Referencia:</w:t>
            </w:r>
          </w:p>
        </w:tc>
      </w:tr>
      <w:tr w:rsidR="00BA51B9" w:rsidRPr="0032143C" w14:paraId="35D5071D" w14:textId="77777777" w:rsidTr="006209D0">
        <w:trPr>
          <w:trHeight w:val="625"/>
        </w:trPr>
        <w:tc>
          <w:tcPr>
            <w:tcW w:w="9648" w:type="dxa"/>
            <w:gridSpan w:val="3"/>
            <w:vAlign w:val="center"/>
          </w:tcPr>
          <w:p w14:paraId="3227A440" w14:textId="77777777" w:rsidR="00BA51B9" w:rsidRPr="0032143C" w:rsidRDefault="00BA51B9" w:rsidP="00127526">
            <w:pPr>
              <w:rPr>
                <w:rFonts w:ascii="Book Antiqua" w:hAnsi="Book Antiqua"/>
                <w:sz w:val="22"/>
                <w:szCs w:val="22"/>
              </w:rPr>
            </w:pPr>
          </w:p>
        </w:tc>
      </w:tr>
    </w:tbl>
    <w:p w14:paraId="487EB189" w14:textId="77777777" w:rsidR="00BA51B9" w:rsidRPr="0032143C" w:rsidRDefault="00BA51B9" w:rsidP="00127526">
      <w:pPr>
        <w:rPr>
          <w:rFonts w:ascii="Book Antiqua" w:hAnsi="Book Antiqua"/>
          <w:b/>
          <w:caps/>
          <w:sz w:val="22"/>
          <w:szCs w:val="22"/>
        </w:rPr>
      </w:pPr>
    </w:p>
    <w:p w14:paraId="3F6DB1FB" w14:textId="77777777" w:rsidR="00BA51B9" w:rsidRPr="0032143C" w:rsidRDefault="00BA51B9" w:rsidP="00127526">
      <w:pPr>
        <w:rPr>
          <w:rFonts w:ascii="Book Antiqua" w:hAnsi="Book Antiqua"/>
          <w:b/>
          <w:caps/>
          <w:sz w:val="22"/>
          <w:szCs w:val="22"/>
        </w:rPr>
      </w:pPr>
      <w:r w:rsidRPr="0032143C">
        <w:rPr>
          <w:rFonts w:ascii="Book Antiqua" w:hAnsi="Book Antiqua"/>
          <w:b/>
          <w:caps/>
          <w:sz w:val="22"/>
          <w:szCs w:val="22"/>
        </w:rPr>
        <w:t>CONTROL DE CAMBIOS:</w:t>
      </w:r>
    </w:p>
    <w:p w14:paraId="568978EA" w14:textId="77777777" w:rsidR="00550A83" w:rsidRPr="0032143C" w:rsidRDefault="00550A83" w:rsidP="00550A83">
      <w:pPr>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BA51B9" w:rsidRPr="0032143C" w14:paraId="2BB23CEA" w14:textId="77777777" w:rsidTr="006209D0">
        <w:trPr>
          <w:tblHeader/>
        </w:trPr>
        <w:tc>
          <w:tcPr>
            <w:tcW w:w="648" w:type="dxa"/>
            <w:shd w:val="clear" w:color="auto" w:fill="4F81BD" w:themeFill="accent1"/>
          </w:tcPr>
          <w:p w14:paraId="51A06E70"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No.</w:t>
            </w:r>
          </w:p>
        </w:tc>
        <w:tc>
          <w:tcPr>
            <w:tcW w:w="1440" w:type="dxa"/>
            <w:shd w:val="clear" w:color="auto" w:fill="4F81BD" w:themeFill="accent1"/>
          </w:tcPr>
          <w:p w14:paraId="12B99DED"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 xml:space="preserve">Fecha </w:t>
            </w:r>
          </w:p>
        </w:tc>
        <w:tc>
          <w:tcPr>
            <w:tcW w:w="3123" w:type="dxa"/>
            <w:shd w:val="clear" w:color="auto" w:fill="4F81BD" w:themeFill="accent1"/>
          </w:tcPr>
          <w:p w14:paraId="75EC3B66"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Realizada /Aprobada por:</w:t>
            </w:r>
          </w:p>
        </w:tc>
        <w:tc>
          <w:tcPr>
            <w:tcW w:w="4437" w:type="dxa"/>
            <w:shd w:val="clear" w:color="auto" w:fill="4F81BD" w:themeFill="accent1"/>
          </w:tcPr>
          <w:p w14:paraId="02AFC200" w14:textId="77777777" w:rsidR="00BA51B9" w:rsidRPr="0032143C" w:rsidRDefault="00BA51B9" w:rsidP="00127526">
            <w:pPr>
              <w:rPr>
                <w:rFonts w:ascii="Book Antiqua" w:hAnsi="Book Antiqua"/>
                <w:b/>
                <w:sz w:val="22"/>
                <w:szCs w:val="22"/>
              </w:rPr>
            </w:pPr>
            <w:r w:rsidRPr="0032143C">
              <w:rPr>
                <w:rFonts w:ascii="Book Antiqua" w:hAnsi="Book Antiqua"/>
                <w:b/>
                <w:sz w:val="22"/>
                <w:szCs w:val="22"/>
              </w:rPr>
              <w:t>Descripción y Referencias.</w:t>
            </w:r>
          </w:p>
        </w:tc>
      </w:tr>
      <w:tr w:rsidR="00BA51B9" w:rsidRPr="0032143C" w14:paraId="11BC1FBE" w14:textId="77777777" w:rsidTr="006209D0">
        <w:trPr>
          <w:trHeight w:val="773"/>
        </w:trPr>
        <w:tc>
          <w:tcPr>
            <w:tcW w:w="648" w:type="dxa"/>
            <w:vMerge w:val="restart"/>
            <w:vAlign w:val="center"/>
          </w:tcPr>
          <w:p w14:paraId="6FD7985A" w14:textId="77777777" w:rsidR="00BA51B9" w:rsidRPr="0032143C" w:rsidRDefault="00BA51B9" w:rsidP="00127526">
            <w:pPr>
              <w:jc w:val="center"/>
              <w:rPr>
                <w:rFonts w:ascii="Book Antiqua" w:hAnsi="Book Antiqua"/>
                <w:b/>
                <w:sz w:val="22"/>
                <w:szCs w:val="22"/>
              </w:rPr>
            </w:pPr>
          </w:p>
        </w:tc>
        <w:tc>
          <w:tcPr>
            <w:tcW w:w="1440" w:type="dxa"/>
            <w:vMerge w:val="restart"/>
          </w:tcPr>
          <w:p w14:paraId="3CFCA025" w14:textId="3F33E51A" w:rsidR="00BA51B9" w:rsidRPr="0032143C" w:rsidRDefault="00BA51B9" w:rsidP="00127526">
            <w:pPr>
              <w:rPr>
                <w:rFonts w:ascii="Book Antiqua" w:hAnsi="Book Antiqua"/>
                <w:sz w:val="22"/>
                <w:szCs w:val="22"/>
              </w:rPr>
            </w:pPr>
          </w:p>
        </w:tc>
        <w:tc>
          <w:tcPr>
            <w:tcW w:w="3123" w:type="dxa"/>
          </w:tcPr>
          <w:p w14:paraId="42987133" w14:textId="77777777" w:rsidR="00BA51B9" w:rsidRPr="0032143C" w:rsidRDefault="00BA51B9" w:rsidP="00127526">
            <w:pPr>
              <w:rPr>
                <w:rFonts w:ascii="Book Antiqua" w:hAnsi="Book Antiqua"/>
                <w:sz w:val="22"/>
                <w:szCs w:val="22"/>
              </w:rPr>
            </w:pPr>
          </w:p>
        </w:tc>
        <w:tc>
          <w:tcPr>
            <w:tcW w:w="4437" w:type="dxa"/>
            <w:vMerge w:val="restart"/>
          </w:tcPr>
          <w:p w14:paraId="6D3B8F7C" w14:textId="77777777" w:rsidR="00BA51B9" w:rsidRPr="0032143C" w:rsidRDefault="00BA51B9" w:rsidP="00127526">
            <w:pPr>
              <w:rPr>
                <w:rFonts w:ascii="Book Antiqua" w:hAnsi="Book Antiqua"/>
                <w:sz w:val="22"/>
                <w:szCs w:val="22"/>
              </w:rPr>
            </w:pPr>
          </w:p>
          <w:p w14:paraId="20FC7FB6" w14:textId="77777777" w:rsidR="00BA51B9" w:rsidRPr="0032143C" w:rsidRDefault="00BA51B9" w:rsidP="00127526">
            <w:pPr>
              <w:jc w:val="both"/>
              <w:rPr>
                <w:rFonts w:ascii="Book Antiqua" w:hAnsi="Book Antiqua"/>
                <w:sz w:val="22"/>
                <w:szCs w:val="22"/>
              </w:rPr>
            </w:pPr>
          </w:p>
        </w:tc>
      </w:tr>
      <w:tr w:rsidR="00BA51B9" w:rsidRPr="0032143C" w14:paraId="43DF71AF" w14:textId="77777777" w:rsidTr="00E91DA2">
        <w:trPr>
          <w:trHeight w:val="841"/>
        </w:trPr>
        <w:tc>
          <w:tcPr>
            <w:tcW w:w="648" w:type="dxa"/>
            <w:vMerge/>
            <w:tcBorders>
              <w:bottom w:val="single" w:sz="4" w:space="0" w:color="auto"/>
            </w:tcBorders>
          </w:tcPr>
          <w:p w14:paraId="791A7F75" w14:textId="77777777" w:rsidR="00BA51B9" w:rsidRPr="0032143C" w:rsidRDefault="00BA51B9" w:rsidP="00127526">
            <w:pPr>
              <w:rPr>
                <w:rFonts w:ascii="Book Antiqua" w:hAnsi="Book Antiqua"/>
                <w:sz w:val="22"/>
                <w:szCs w:val="22"/>
              </w:rPr>
            </w:pPr>
          </w:p>
        </w:tc>
        <w:tc>
          <w:tcPr>
            <w:tcW w:w="1440" w:type="dxa"/>
            <w:vMerge/>
            <w:tcBorders>
              <w:bottom w:val="single" w:sz="4" w:space="0" w:color="auto"/>
            </w:tcBorders>
          </w:tcPr>
          <w:p w14:paraId="089897A1" w14:textId="77777777" w:rsidR="00BA51B9" w:rsidRPr="0032143C" w:rsidRDefault="00BA51B9" w:rsidP="00127526">
            <w:pPr>
              <w:rPr>
                <w:rFonts w:ascii="Book Antiqua" w:hAnsi="Book Antiqua"/>
                <w:sz w:val="22"/>
                <w:szCs w:val="22"/>
              </w:rPr>
            </w:pPr>
          </w:p>
        </w:tc>
        <w:tc>
          <w:tcPr>
            <w:tcW w:w="3123" w:type="dxa"/>
            <w:tcBorders>
              <w:bottom w:val="single" w:sz="4" w:space="0" w:color="auto"/>
            </w:tcBorders>
          </w:tcPr>
          <w:p w14:paraId="60FDB329" w14:textId="77777777" w:rsidR="00BA51B9" w:rsidRPr="0032143C" w:rsidRDefault="00BA51B9" w:rsidP="00127526">
            <w:pPr>
              <w:rPr>
                <w:rFonts w:ascii="Book Antiqua" w:hAnsi="Book Antiqua"/>
                <w:sz w:val="22"/>
                <w:szCs w:val="22"/>
              </w:rPr>
            </w:pPr>
          </w:p>
        </w:tc>
        <w:tc>
          <w:tcPr>
            <w:tcW w:w="4437" w:type="dxa"/>
            <w:vMerge/>
            <w:tcBorders>
              <w:bottom w:val="single" w:sz="4" w:space="0" w:color="auto"/>
            </w:tcBorders>
          </w:tcPr>
          <w:p w14:paraId="7FCF0428" w14:textId="77777777" w:rsidR="00BA51B9" w:rsidRPr="0032143C" w:rsidRDefault="00BA51B9" w:rsidP="00127526">
            <w:pPr>
              <w:rPr>
                <w:rFonts w:ascii="Book Antiqua" w:hAnsi="Book Antiqua"/>
                <w:sz w:val="22"/>
                <w:szCs w:val="22"/>
              </w:rPr>
            </w:pPr>
          </w:p>
        </w:tc>
      </w:tr>
      <w:tr w:rsidR="00E91DA2" w:rsidRPr="0032143C" w14:paraId="303FD17A" w14:textId="77777777" w:rsidTr="005909F8">
        <w:trPr>
          <w:trHeight w:val="841"/>
        </w:trPr>
        <w:tc>
          <w:tcPr>
            <w:tcW w:w="9648" w:type="dxa"/>
            <w:gridSpan w:val="4"/>
            <w:tcBorders>
              <w:top w:val="single" w:sz="4" w:space="0" w:color="auto"/>
              <w:left w:val="nil"/>
              <w:bottom w:val="nil"/>
              <w:right w:val="nil"/>
            </w:tcBorders>
          </w:tcPr>
          <w:p w14:paraId="7049A81A" w14:textId="77777777" w:rsidR="00E91DA2" w:rsidRPr="0032143C" w:rsidRDefault="00E91DA2" w:rsidP="00E91DA2">
            <w:pPr>
              <w:pStyle w:val="Textonotapie"/>
              <w:jc w:val="both"/>
              <w:rPr>
                <w:rFonts w:ascii="Book Antiqua" w:hAnsi="Book Antiqua"/>
                <w:bCs/>
                <w:lang w:val="es-ES_tradnl"/>
              </w:rPr>
            </w:pPr>
          </w:p>
          <w:p w14:paraId="0AD5F969" w14:textId="656FA843" w:rsidR="00E91DA2" w:rsidRPr="0032143C" w:rsidRDefault="00E91DA2" w:rsidP="00E91DA2">
            <w:pPr>
              <w:pStyle w:val="Textonotapie"/>
              <w:jc w:val="both"/>
              <w:rPr>
                <w:rFonts w:ascii="Book Antiqua" w:hAnsi="Book Antiqua"/>
                <w:lang w:val="es-ES_tradnl"/>
              </w:rPr>
            </w:pPr>
            <w:r w:rsidRPr="0032143C">
              <w:rPr>
                <w:rFonts w:ascii="Book Antiqua" w:hAnsi="Book Antiqua"/>
                <w:b/>
                <w:lang w:val="es-ES_tradnl"/>
              </w:rPr>
              <w:t>NOTA:</w:t>
            </w:r>
            <w:r w:rsidRPr="0032143C">
              <w:rPr>
                <w:rFonts w:ascii="Book Antiqua" w:hAnsi="Book Antiqua"/>
                <w:bCs/>
                <w:lang w:val="es-ES_tradnl"/>
              </w:rPr>
              <w:t xml:space="preserve"> Las secciones “Creación” y “control de cambios” son de uso exclusivo de la Dirección General de Contrataciones Públicas.</w:t>
            </w:r>
          </w:p>
          <w:p w14:paraId="18E8A648" w14:textId="77777777" w:rsidR="00E91DA2" w:rsidRPr="0032143C" w:rsidRDefault="00E91DA2" w:rsidP="00127526">
            <w:pPr>
              <w:rPr>
                <w:rFonts w:ascii="Book Antiqua" w:hAnsi="Book Antiqua"/>
                <w:sz w:val="22"/>
                <w:szCs w:val="22"/>
                <w:lang w:val="es-ES_tradnl"/>
              </w:rPr>
            </w:pPr>
          </w:p>
        </w:tc>
      </w:tr>
    </w:tbl>
    <w:p w14:paraId="3A661A24" w14:textId="7786572A" w:rsidR="00747AA1" w:rsidRPr="0032143C" w:rsidRDefault="00BA51B9" w:rsidP="00127526">
      <w:pPr>
        <w:pBdr>
          <w:bottom w:val="single" w:sz="4" w:space="1" w:color="auto"/>
        </w:pBdr>
        <w:jc w:val="center"/>
        <w:rPr>
          <w:rFonts w:ascii="Book Antiqua" w:hAnsi="Book Antiqua"/>
          <w:i/>
          <w:sz w:val="22"/>
          <w:szCs w:val="22"/>
        </w:rPr>
      </w:pPr>
      <w:r w:rsidRPr="0032143C">
        <w:rPr>
          <w:rFonts w:ascii="Book Antiqua" w:hAnsi="Book Antiqua"/>
          <w:i/>
          <w:sz w:val="22"/>
          <w:szCs w:val="22"/>
        </w:rPr>
        <w:t>No hay nada escrito después de esta lín</w:t>
      </w:r>
      <w:bookmarkStart w:id="263" w:name="_Toc185953110"/>
      <w:bookmarkEnd w:id="4"/>
      <w:bookmarkEnd w:id="261"/>
      <w:bookmarkEnd w:id="262"/>
      <w:r w:rsidR="00B04CF2" w:rsidRPr="0032143C">
        <w:rPr>
          <w:rFonts w:ascii="Book Antiqua" w:hAnsi="Book Antiqua"/>
          <w:i/>
          <w:sz w:val="22"/>
          <w:szCs w:val="22"/>
        </w:rPr>
        <w:t>ea</w:t>
      </w:r>
    </w:p>
    <w:p w14:paraId="5B6DB02B" w14:textId="77777777" w:rsidR="006E14F2" w:rsidRPr="0032143C" w:rsidRDefault="006E14F2" w:rsidP="00127526">
      <w:pPr>
        <w:rPr>
          <w:rFonts w:ascii="Book Antiqua" w:hAnsi="Book Antiqua"/>
          <w:sz w:val="22"/>
          <w:szCs w:val="22"/>
        </w:rPr>
      </w:pPr>
    </w:p>
    <w:p w14:paraId="1A0C5490" w14:textId="77777777" w:rsidR="006E14F2" w:rsidRPr="0032143C" w:rsidRDefault="006E14F2" w:rsidP="00127526">
      <w:pPr>
        <w:rPr>
          <w:rFonts w:ascii="Book Antiqua" w:hAnsi="Book Antiqua"/>
          <w:sz w:val="22"/>
          <w:szCs w:val="22"/>
        </w:rPr>
      </w:pPr>
    </w:p>
    <w:p w14:paraId="6614E436" w14:textId="77777777" w:rsidR="006E14F2" w:rsidRPr="0032143C" w:rsidRDefault="006E14F2" w:rsidP="00127526">
      <w:pPr>
        <w:rPr>
          <w:rFonts w:ascii="Book Antiqua" w:hAnsi="Book Antiqua"/>
          <w:sz w:val="22"/>
          <w:szCs w:val="22"/>
        </w:rPr>
      </w:pPr>
    </w:p>
    <w:p w14:paraId="4A83EBE5" w14:textId="77777777" w:rsidR="006E14F2" w:rsidRPr="0032143C" w:rsidRDefault="006E14F2" w:rsidP="00127526">
      <w:pPr>
        <w:rPr>
          <w:rFonts w:ascii="Book Antiqua" w:hAnsi="Book Antiqua"/>
          <w:sz w:val="22"/>
          <w:szCs w:val="22"/>
        </w:rPr>
      </w:pPr>
    </w:p>
    <w:p w14:paraId="41FD88D5" w14:textId="3030FAF4" w:rsidR="006E14F2" w:rsidRPr="0032143C" w:rsidRDefault="006E14F2" w:rsidP="00127526">
      <w:pPr>
        <w:rPr>
          <w:rFonts w:ascii="Book Antiqua" w:hAnsi="Book Antiqua"/>
          <w:sz w:val="22"/>
          <w:szCs w:val="22"/>
        </w:rPr>
      </w:pPr>
    </w:p>
    <w:p w14:paraId="367728A6" w14:textId="77777777" w:rsidR="006E14F2" w:rsidRPr="0032143C" w:rsidRDefault="006E14F2" w:rsidP="00127526">
      <w:pPr>
        <w:rPr>
          <w:rFonts w:ascii="Book Antiqua" w:hAnsi="Book Antiqua"/>
          <w:sz w:val="22"/>
          <w:szCs w:val="22"/>
        </w:rPr>
      </w:pPr>
    </w:p>
    <w:bookmarkEnd w:id="263"/>
    <w:p w14:paraId="145F36E8" w14:textId="62182F5E" w:rsidR="006E14F2" w:rsidRPr="0032143C" w:rsidRDefault="00865962" w:rsidP="00127526">
      <w:pPr>
        <w:rPr>
          <w:rFonts w:ascii="Book Antiqua" w:hAnsi="Book Antiqua"/>
          <w:sz w:val="22"/>
          <w:szCs w:val="22"/>
        </w:rPr>
      </w:pPr>
      <w:r w:rsidRPr="0032143C">
        <w:rPr>
          <w:rFonts w:ascii="Book Antiqua" w:hAnsi="Book Antiqua"/>
          <w:noProof/>
          <w:sz w:val="22"/>
          <w:szCs w:val="22"/>
          <w:lang w:val="es-ES"/>
        </w:rPr>
        <w:drawing>
          <wp:anchor distT="0" distB="0" distL="114300" distR="114300" simplePos="0" relativeHeight="251658240" behindDoc="1" locked="0" layoutInCell="1" allowOverlap="1" wp14:anchorId="19A808DE" wp14:editId="43A75078">
            <wp:simplePos x="0" y="0"/>
            <wp:positionH relativeFrom="margin">
              <wp:align>center</wp:align>
            </wp:positionH>
            <wp:positionV relativeFrom="paragraph">
              <wp:posOffset>1668145</wp:posOffset>
            </wp:positionV>
            <wp:extent cx="7044055" cy="1124585"/>
            <wp:effectExtent l="0" t="0" r="4445" b="0"/>
            <wp:wrapTopAndBottom/>
            <wp:docPr id="18307815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81544" name="Imagen 1" descr="Texto&#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7044055" cy="1124585"/>
                    </a:xfrm>
                    <a:prstGeom prst="rect">
                      <a:avLst/>
                    </a:prstGeom>
                  </pic:spPr>
                </pic:pic>
              </a:graphicData>
            </a:graphic>
            <wp14:sizeRelH relativeFrom="margin">
              <wp14:pctWidth>0</wp14:pctWidth>
            </wp14:sizeRelH>
            <wp14:sizeRelV relativeFrom="margin">
              <wp14:pctHeight>0</wp14:pctHeight>
            </wp14:sizeRelV>
          </wp:anchor>
        </w:drawing>
      </w:r>
    </w:p>
    <w:sectPr w:rsidR="006E14F2" w:rsidRPr="0032143C" w:rsidSect="00FA7EC9">
      <w:pgSz w:w="12242" w:h="15842" w:code="1"/>
      <w:pgMar w:top="1179" w:right="1469" w:bottom="1219" w:left="993" w:header="720" w:footer="5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02250" w14:textId="77777777" w:rsidR="00854FB5" w:rsidRDefault="00854FB5">
      <w:r>
        <w:separator/>
      </w:r>
    </w:p>
  </w:endnote>
  <w:endnote w:type="continuationSeparator" w:id="0">
    <w:p w14:paraId="17130E26" w14:textId="77777777" w:rsidR="00854FB5" w:rsidRDefault="0085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0E94" w14:textId="77777777" w:rsidR="00F62A9F" w:rsidRDefault="00F62A9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330CA" w14:textId="77777777" w:rsidR="00F62A9F" w:rsidRDefault="00F62A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9A7CDD8" w14:textId="1DEE8BFC" w:rsidR="00F62A9F" w:rsidRDefault="00F62A9F" w:rsidP="00FA152F">
            <w:pPr>
              <w:pStyle w:val="Piedepgina"/>
              <w:jc w:val="right"/>
            </w:pPr>
            <w:r w:rsidRPr="00CC5197">
              <w:rPr>
                <w:rFonts w:ascii="Book Antiqua" w:hAnsi="Book Antiqua"/>
                <w:sz w:val="18"/>
                <w:szCs w:val="18"/>
                <w:lang w:val="es-ES"/>
              </w:rPr>
              <w:t xml:space="preserve">Página </w:t>
            </w:r>
            <w:r w:rsidRPr="00CC5197">
              <w:rPr>
                <w:rFonts w:ascii="Book Antiqua" w:hAnsi="Book Antiqua"/>
                <w:b/>
                <w:bCs/>
                <w:sz w:val="18"/>
                <w:szCs w:val="18"/>
              </w:rPr>
              <w:fldChar w:fldCharType="begin"/>
            </w:r>
            <w:r w:rsidRPr="00CC5197">
              <w:rPr>
                <w:rFonts w:ascii="Book Antiqua" w:hAnsi="Book Antiqua"/>
                <w:b/>
                <w:bCs/>
                <w:sz w:val="18"/>
                <w:szCs w:val="18"/>
              </w:rPr>
              <w:instrText>PAGE</w:instrText>
            </w:r>
            <w:r w:rsidRPr="00CC5197">
              <w:rPr>
                <w:rFonts w:ascii="Book Antiqua" w:hAnsi="Book Antiqua"/>
                <w:b/>
                <w:bCs/>
                <w:sz w:val="18"/>
                <w:szCs w:val="18"/>
              </w:rPr>
              <w:fldChar w:fldCharType="separate"/>
            </w:r>
            <w:r w:rsidR="002370B3">
              <w:rPr>
                <w:rFonts w:ascii="Book Antiqua" w:hAnsi="Book Antiqua"/>
                <w:b/>
                <w:bCs/>
                <w:noProof/>
                <w:sz w:val="18"/>
                <w:szCs w:val="18"/>
              </w:rPr>
              <w:t>19</w:t>
            </w:r>
            <w:r w:rsidRPr="00CC5197">
              <w:rPr>
                <w:rFonts w:ascii="Book Antiqua" w:hAnsi="Book Antiqua"/>
                <w:b/>
                <w:bCs/>
                <w:sz w:val="18"/>
                <w:szCs w:val="18"/>
              </w:rPr>
              <w:fldChar w:fldCharType="end"/>
            </w:r>
            <w:r w:rsidRPr="00CC5197">
              <w:rPr>
                <w:rFonts w:ascii="Book Antiqua" w:hAnsi="Book Antiqua"/>
                <w:sz w:val="18"/>
                <w:szCs w:val="18"/>
                <w:lang w:val="es-ES"/>
              </w:rPr>
              <w:t xml:space="preserve"> de </w:t>
            </w:r>
            <w:r w:rsidRPr="00CC5197">
              <w:rPr>
                <w:rFonts w:ascii="Book Antiqua" w:hAnsi="Book Antiqua"/>
                <w:b/>
                <w:bCs/>
                <w:sz w:val="18"/>
                <w:szCs w:val="18"/>
              </w:rPr>
              <w:fldChar w:fldCharType="begin"/>
            </w:r>
            <w:r w:rsidRPr="00CC5197">
              <w:rPr>
                <w:rFonts w:ascii="Book Antiqua" w:hAnsi="Book Antiqua"/>
                <w:b/>
                <w:bCs/>
                <w:sz w:val="18"/>
                <w:szCs w:val="18"/>
              </w:rPr>
              <w:instrText>NUMPAGES</w:instrText>
            </w:r>
            <w:r w:rsidRPr="00CC5197">
              <w:rPr>
                <w:rFonts w:ascii="Book Antiqua" w:hAnsi="Book Antiqua"/>
                <w:b/>
                <w:bCs/>
                <w:sz w:val="18"/>
                <w:szCs w:val="18"/>
              </w:rPr>
              <w:fldChar w:fldCharType="separate"/>
            </w:r>
            <w:r w:rsidR="002370B3">
              <w:rPr>
                <w:rFonts w:ascii="Book Antiqua" w:hAnsi="Book Antiqua"/>
                <w:b/>
                <w:bCs/>
                <w:noProof/>
                <w:sz w:val="18"/>
                <w:szCs w:val="18"/>
              </w:rPr>
              <w:t>59</w:t>
            </w:r>
            <w:r w:rsidRPr="00CC5197">
              <w:rPr>
                <w:rFonts w:ascii="Book Antiqua" w:hAnsi="Book Antiqua"/>
                <w:b/>
                <w:bCs/>
                <w:sz w:val="18"/>
                <w:szCs w:val="18"/>
              </w:rPr>
              <w:fldChar w:fldCharType="end"/>
            </w:r>
          </w:p>
        </w:sdtContent>
      </w:sdt>
    </w:sdtContent>
  </w:sdt>
  <w:p w14:paraId="4590A52B" w14:textId="77777777" w:rsidR="00F62A9F" w:rsidRDefault="00F62A9F" w:rsidP="00FA152F">
    <w:pPr>
      <w:pStyle w:val="Piedepgina"/>
    </w:pPr>
  </w:p>
  <w:p w14:paraId="42AF270A" w14:textId="2BD7D7BD" w:rsidR="00F62A9F" w:rsidRPr="00BE0C69" w:rsidRDefault="00F62A9F">
    <w:pPr>
      <w:pStyle w:val="Piedepgina"/>
      <w:ind w:right="360"/>
      <w:jc w:val="both"/>
      <w:rPr>
        <w:rFonts w:ascii="Arial Narrow" w:hAnsi="Arial Narrow" w:cs="Arial"/>
        <w:sz w:val="14"/>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A434" w14:textId="77777777" w:rsidR="00F62A9F" w:rsidRDefault="00F62A9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191477" w14:textId="77777777" w:rsidR="00F62A9F" w:rsidRDefault="00F62A9F">
    <w:pPr>
      <w:pStyle w:val="Piedepgina"/>
      <w:ind w:right="360"/>
    </w:pPr>
  </w:p>
  <w:p w14:paraId="10785652" w14:textId="77777777" w:rsidR="00EF10F9" w:rsidRDefault="00EF10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347339"/>
      <w:docPartObj>
        <w:docPartGallery w:val="Page Numbers (Bottom of Page)"/>
        <w:docPartUnique/>
      </w:docPartObj>
    </w:sdtPr>
    <w:sdtEndPr/>
    <w:sdtContent>
      <w:sdt>
        <w:sdtPr>
          <w:id w:val="1758015765"/>
          <w:docPartObj>
            <w:docPartGallery w:val="Page Numbers (Top of Page)"/>
            <w:docPartUnique/>
          </w:docPartObj>
        </w:sdtPr>
        <w:sdtEndPr/>
        <w:sdtContent>
          <w:p w14:paraId="12E8F39F" w14:textId="040BACD6" w:rsidR="00F62A9F" w:rsidRDefault="00F62A9F" w:rsidP="00FA152F">
            <w:pPr>
              <w:pStyle w:val="Piedepgina"/>
              <w:jc w:val="right"/>
            </w:pPr>
            <w:r w:rsidRPr="00AF6408">
              <w:rPr>
                <w:rFonts w:ascii="Book Antiqua" w:hAnsi="Book Antiqua"/>
                <w:sz w:val="20"/>
                <w:szCs w:val="20"/>
                <w:lang w:val="es-ES"/>
              </w:rPr>
              <w:t xml:space="preserve">Página </w:t>
            </w:r>
            <w:r w:rsidRPr="00AF6408">
              <w:rPr>
                <w:rFonts w:ascii="Book Antiqua" w:hAnsi="Book Antiqua"/>
                <w:b/>
                <w:bCs/>
                <w:sz w:val="20"/>
                <w:szCs w:val="20"/>
              </w:rPr>
              <w:fldChar w:fldCharType="begin"/>
            </w:r>
            <w:r w:rsidRPr="00AF6408">
              <w:rPr>
                <w:rFonts w:ascii="Book Antiqua" w:hAnsi="Book Antiqua"/>
                <w:b/>
                <w:bCs/>
                <w:sz w:val="20"/>
                <w:szCs w:val="20"/>
              </w:rPr>
              <w:instrText>PAGE</w:instrText>
            </w:r>
            <w:r w:rsidRPr="00AF6408">
              <w:rPr>
                <w:rFonts w:ascii="Book Antiqua" w:hAnsi="Book Antiqua"/>
                <w:b/>
                <w:bCs/>
                <w:sz w:val="20"/>
                <w:szCs w:val="20"/>
              </w:rPr>
              <w:fldChar w:fldCharType="separate"/>
            </w:r>
            <w:r w:rsidR="002370B3">
              <w:rPr>
                <w:rFonts w:ascii="Book Antiqua" w:hAnsi="Book Antiqua"/>
                <w:b/>
                <w:bCs/>
                <w:noProof/>
                <w:sz w:val="20"/>
                <w:szCs w:val="20"/>
              </w:rPr>
              <w:t>33</w:t>
            </w:r>
            <w:r w:rsidRPr="00AF6408">
              <w:rPr>
                <w:rFonts w:ascii="Book Antiqua" w:hAnsi="Book Antiqua"/>
                <w:b/>
                <w:bCs/>
                <w:sz w:val="20"/>
                <w:szCs w:val="20"/>
              </w:rPr>
              <w:fldChar w:fldCharType="end"/>
            </w:r>
            <w:r w:rsidRPr="00AF6408">
              <w:rPr>
                <w:rFonts w:ascii="Book Antiqua" w:hAnsi="Book Antiqua"/>
                <w:sz w:val="20"/>
                <w:szCs w:val="20"/>
                <w:lang w:val="es-ES"/>
              </w:rPr>
              <w:t xml:space="preserve"> de </w:t>
            </w:r>
            <w:r w:rsidRPr="00AF6408">
              <w:rPr>
                <w:rFonts w:ascii="Book Antiqua" w:hAnsi="Book Antiqua"/>
                <w:b/>
                <w:bCs/>
                <w:sz w:val="20"/>
                <w:szCs w:val="20"/>
              </w:rPr>
              <w:fldChar w:fldCharType="begin"/>
            </w:r>
            <w:r w:rsidRPr="00AF6408">
              <w:rPr>
                <w:rFonts w:ascii="Book Antiqua" w:hAnsi="Book Antiqua"/>
                <w:b/>
                <w:bCs/>
                <w:sz w:val="20"/>
                <w:szCs w:val="20"/>
              </w:rPr>
              <w:instrText>NUMPAGES</w:instrText>
            </w:r>
            <w:r w:rsidRPr="00AF6408">
              <w:rPr>
                <w:rFonts w:ascii="Book Antiqua" w:hAnsi="Book Antiqua"/>
                <w:b/>
                <w:bCs/>
                <w:sz w:val="20"/>
                <w:szCs w:val="20"/>
              </w:rPr>
              <w:fldChar w:fldCharType="separate"/>
            </w:r>
            <w:r w:rsidR="002370B3">
              <w:rPr>
                <w:rFonts w:ascii="Book Antiqua" w:hAnsi="Book Antiqua"/>
                <w:b/>
                <w:bCs/>
                <w:noProof/>
                <w:sz w:val="20"/>
                <w:szCs w:val="20"/>
              </w:rPr>
              <w:t>59</w:t>
            </w:r>
            <w:r w:rsidRPr="00AF6408">
              <w:rPr>
                <w:rFonts w:ascii="Book Antiqua" w:hAnsi="Book Antiqua"/>
                <w:b/>
                <w:bCs/>
                <w:sz w:val="20"/>
                <w:szCs w:val="20"/>
              </w:rPr>
              <w:fldChar w:fldCharType="end"/>
            </w:r>
          </w:p>
        </w:sdtContent>
      </w:sdt>
    </w:sdtContent>
  </w:sdt>
  <w:p w14:paraId="0DD6CD1E" w14:textId="77777777" w:rsidR="00F62A9F" w:rsidRDefault="00F62A9F" w:rsidP="00FA152F">
    <w:pPr>
      <w:pStyle w:val="Piedepgina"/>
    </w:pPr>
  </w:p>
  <w:p w14:paraId="0487ADC7" w14:textId="77777777" w:rsidR="00F62A9F" w:rsidRPr="00BE0C69" w:rsidRDefault="00F62A9F">
    <w:pPr>
      <w:pStyle w:val="Piedepgina"/>
      <w:ind w:right="360"/>
      <w:jc w:val="both"/>
      <w:rPr>
        <w:rFonts w:ascii="Arial Narrow" w:hAnsi="Arial Narrow" w:cs="Arial"/>
        <w:sz w:val="14"/>
        <w:szCs w:val="16"/>
      </w:rPr>
    </w:pPr>
  </w:p>
  <w:p w14:paraId="61B0F9CE" w14:textId="77777777" w:rsidR="00EF10F9" w:rsidRDefault="00EF10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0A25" w14:textId="77777777" w:rsidR="00854FB5" w:rsidRDefault="00854FB5">
      <w:r>
        <w:separator/>
      </w:r>
    </w:p>
  </w:footnote>
  <w:footnote w:type="continuationSeparator" w:id="0">
    <w:p w14:paraId="57910CCB" w14:textId="77777777" w:rsidR="00854FB5" w:rsidRDefault="00854FB5">
      <w:r>
        <w:continuationSeparator/>
      </w:r>
    </w:p>
  </w:footnote>
  <w:footnote w:id="1">
    <w:p w14:paraId="34B2A7B9" w14:textId="4485814F" w:rsidR="00F62A9F" w:rsidRPr="00C61F5E" w:rsidRDefault="00F62A9F" w:rsidP="00113945">
      <w:pPr>
        <w:pStyle w:val="Textonotapie"/>
        <w:jc w:val="both"/>
        <w:rPr>
          <w:rFonts w:ascii="Book Antiqua" w:hAnsi="Book Antiqua"/>
          <w:sz w:val="18"/>
          <w:szCs w:val="18"/>
        </w:rPr>
      </w:pPr>
    </w:p>
  </w:footnote>
  <w:footnote w:id="2">
    <w:p w14:paraId="55660A01" w14:textId="77777777" w:rsidR="00F62A9F" w:rsidRPr="00CC5197" w:rsidRDefault="00F62A9F" w:rsidP="00086DB9">
      <w:pPr>
        <w:pStyle w:val="Textonotapie"/>
        <w:jc w:val="both"/>
        <w:rPr>
          <w:rFonts w:ascii="Book Antiqua" w:hAnsi="Book Antiqua"/>
          <w:sz w:val="18"/>
          <w:szCs w:val="18"/>
        </w:rPr>
      </w:pPr>
      <w:r w:rsidRPr="00EB63E4">
        <w:rPr>
          <w:rStyle w:val="Refdenotaalpie"/>
          <w:sz w:val="16"/>
          <w:szCs w:val="16"/>
        </w:rPr>
        <w:footnoteRef/>
      </w:r>
      <w:r w:rsidRPr="00EB63E4">
        <w:rPr>
          <w:sz w:val="16"/>
          <w:szCs w:val="16"/>
        </w:rPr>
        <w:t xml:space="preserve"> </w:t>
      </w:r>
      <w:r w:rsidRPr="00CC5197">
        <w:rPr>
          <w:rFonts w:ascii="Book Antiqua" w:hAnsi="Book Antiqua"/>
          <w:sz w:val="18"/>
          <w:szCs w:val="18"/>
        </w:rPr>
        <w:t xml:space="preserve">No podrá exigirse a los oferentes presentar documentos que no hayan sido indicados en esta sección. </w:t>
      </w:r>
    </w:p>
  </w:footnote>
  <w:footnote w:id="3">
    <w:p w14:paraId="469AB229" w14:textId="77777777" w:rsidR="00F62A9F" w:rsidRPr="00CC5197" w:rsidRDefault="00F62A9F" w:rsidP="00086DB9">
      <w:pPr>
        <w:pStyle w:val="Textonotapie"/>
        <w:jc w:val="both"/>
        <w:rPr>
          <w:rFonts w:ascii="Book Antiqua" w:hAnsi="Book Antiqua"/>
          <w:sz w:val="18"/>
          <w:szCs w:val="18"/>
        </w:rPr>
      </w:pPr>
      <w:r w:rsidRPr="00CC5197">
        <w:rPr>
          <w:rStyle w:val="Refdenotaalpie"/>
          <w:rFonts w:ascii="Book Antiqua" w:hAnsi="Book Antiqua"/>
          <w:sz w:val="18"/>
          <w:szCs w:val="18"/>
        </w:rPr>
        <w:footnoteRef/>
      </w:r>
      <w:r w:rsidRPr="00CC5197">
        <w:rPr>
          <w:rFonts w:ascii="Book Antiqua" w:hAnsi="Book Antiqua"/>
          <w:sz w:val="18"/>
          <w:szCs w:val="18"/>
        </w:rPr>
        <w:t xml:space="preserve"> Se debe indicar cuales documentos solicitados no serán subsanables. Conforme al artículo 8 párrafo III y artículo 21 sobre </w:t>
      </w:r>
      <w:r w:rsidRPr="00CC5197">
        <w:rPr>
          <w:rFonts w:ascii="Book Antiqua" w:hAnsi="Book Antiqua"/>
          <w:i/>
          <w:sz w:val="18"/>
          <w:szCs w:val="18"/>
        </w:rPr>
        <w:t>principio de competencia</w:t>
      </w:r>
      <w:r w:rsidRPr="00CC5197">
        <w:rPr>
          <w:rFonts w:ascii="Book Antiqua" w:hAnsi="Book Antiqua"/>
          <w:sz w:val="18"/>
          <w:szCs w:val="18"/>
        </w:rPr>
        <w:t>, establecido en la Ley núm. 340-06, así como también artículo 120 del Reglamento núm. 416-23, todo documento relativo a credenciales de los oferentes (ejemplo, documentación legal, financiera, experiencia) será subsanable, siempre y cuando cumpla con el requisito al momento de presentación de la oferta o sea inherente a su capacidad, para no afectar el principio de igualdad de trato entre los oferentes.</w:t>
      </w:r>
    </w:p>
  </w:footnote>
  <w:footnote w:id="4">
    <w:p w14:paraId="46739203" w14:textId="77777777" w:rsidR="008C6BC5" w:rsidRPr="00F62A9F" w:rsidRDefault="008C6BC5" w:rsidP="008C6BC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La póliza deberá ser expedida por una compañía de seguros autorizada por la Superintendencia de Seguros a operar en la República Dominicana.</w:t>
      </w:r>
    </w:p>
  </w:footnote>
  <w:footnote w:id="5">
    <w:p w14:paraId="5AB54DC9" w14:textId="77777777" w:rsidR="008C6BC5" w:rsidRPr="00A95193" w:rsidRDefault="008C6BC5" w:rsidP="008C6BC5">
      <w:pPr>
        <w:pStyle w:val="Textonotapie"/>
        <w:jc w:val="both"/>
        <w:rPr>
          <w:sz w:val="16"/>
          <w:szCs w:val="16"/>
        </w:rPr>
      </w:pPr>
      <w:r w:rsidRPr="00F62A9F">
        <w:rPr>
          <w:rStyle w:val="Refdenotaalpie"/>
          <w:rFonts w:ascii="Book Antiqua" w:hAnsi="Book Antiqua"/>
          <w:sz w:val="18"/>
          <w:szCs w:val="18"/>
        </w:rPr>
        <w:footnoteRef/>
      </w:r>
      <w:r w:rsidRPr="00F62A9F">
        <w:rPr>
          <w:rFonts w:ascii="Book Antiqua" w:hAnsi="Book Antiqua"/>
          <w:sz w:val="18"/>
          <w:szCs w:val="18"/>
        </w:rPr>
        <w:t xml:space="preserve"> La garantía bancaria deberá ser expedida por una entidad de intermediación financiera autorizada por la Superintendencia de Bancos a operar en la República Dominicana.</w:t>
      </w:r>
    </w:p>
  </w:footnote>
  <w:footnote w:id="6">
    <w:p w14:paraId="787609E8" w14:textId="77777777" w:rsidR="008C6BC5" w:rsidRPr="00F62A9F" w:rsidRDefault="008C6BC5" w:rsidP="008C6BC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Conforme el artículo 198 del Reglamento núm. 416-23, cuando la garantía de seriedad de la oferta resulte en un monto insuficiente, producto de una corrección aritmética realizada a la oferta económica y cuando contengan errores materiales o el tipo de moneda sea distinta a la solicitada será subsanable.</w:t>
      </w:r>
    </w:p>
  </w:footnote>
  <w:footnote w:id="7">
    <w:p w14:paraId="42400080" w14:textId="77777777" w:rsidR="008C6BC5" w:rsidRPr="00803E52" w:rsidRDefault="008C6BC5" w:rsidP="008C6BC5">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Para participar en este procedimiento, es un requisito indispensable que los(as) oferentes suscriban y entreguen junto a su oferta, el documento “compromiso ético de proveedores(as) del Estado”, que consta como anexo en el presente pliego de condiciones. De no ser presentado junto a su oferta, podrá ser incluido en la fase de subsanación prevista en el cronograma de actividades; vencido este plazo sin haberlo acreditado, su oferta será descalificada haciéndose constar en el informe de evaluación que deberá ser emitido en el marco del procedimiento.</w:t>
      </w:r>
    </w:p>
  </w:footnote>
  <w:footnote w:id="8">
    <w:p w14:paraId="2C600711" w14:textId="77777777" w:rsidR="008C6BC5" w:rsidRPr="00803E52" w:rsidRDefault="008C6BC5" w:rsidP="008C6BC5">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w:t>
      </w:r>
      <w:r w:rsidRPr="00803E52">
        <w:rPr>
          <w:rFonts w:ascii="Book Antiqua" w:hAnsi="Book Antiqua"/>
          <w:sz w:val="18"/>
          <w:szCs w:val="18"/>
          <w:lang w:val="es-ES"/>
        </w:rPr>
        <w:t xml:space="preserve">Para requerir apropiadamente la referencia de crédito comercial deberá observarse los lineamientos establecidos por la Dirección General de Contrataciones Públicas.  </w:t>
      </w:r>
    </w:p>
    <w:p w14:paraId="7AFBE579" w14:textId="77777777" w:rsidR="008C6BC5" w:rsidRPr="00EB63E4" w:rsidRDefault="008C6BC5" w:rsidP="008C6BC5">
      <w:pPr>
        <w:pStyle w:val="Textonotapie"/>
        <w:rPr>
          <w:sz w:val="18"/>
          <w:szCs w:val="18"/>
        </w:rPr>
      </w:pPr>
    </w:p>
  </w:footnote>
  <w:footnote w:id="9">
    <w:p w14:paraId="288D6B98" w14:textId="77777777" w:rsidR="00F62A9F" w:rsidRPr="00F62A9F" w:rsidRDefault="00F62A9F" w:rsidP="003409F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De conformidad con el artículo 72 del Reglamento núm. 416-23 no podrán establecerse reservas de derecho para ampliar o reducir los criterios de evaluación y adjudicación, así como tampoco evaluar con base a criterios no establecidos en esta sección.</w:t>
      </w:r>
    </w:p>
  </w:footnote>
  <w:footnote w:id="10">
    <w:p w14:paraId="6CEB2737" w14:textId="77777777" w:rsidR="00F62A9F" w:rsidRPr="00C61F5E" w:rsidRDefault="00F62A9F" w:rsidP="00BA51B9">
      <w:pPr>
        <w:pStyle w:val="Textonotapie"/>
        <w:jc w:val="both"/>
        <w:rPr>
          <w:rFonts w:ascii="Book Antiqua" w:hAnsi="Book Antiqua"/>
          <w:sz w:val="16"/>
          <w:szCs w:val="16"/>
        </w:rPr>
      </w:pPr>
      <w:r w:rsidRPr="00361ADE">
        <w:rPr>
          <w:rStyle w:val="Refdenotaalpie"/>
          <w:sz w:val="18"/>
          <w:szCs w:val="18"/>
        </w:rPr>
        <w:footnoteRef/>
      </w:r>
      <w:r w:rsidRPr="00361ADE">
        <w:rPr>
          <w:sz w:val="18"/>
          <w:szCs w:val="18"/>
        </w:rPr>
        <w:t xml:space="preserve"> </w:t>
      </w:r>
      <w:r w:rsidRPr="00C61F5E">
        <w:rPr>
          <w:rFonts w:ascii="Book Antiqua" w:hAnsi="Book Antiqua"/>
          <w:sz w:val="18"/>
          <w:szCs w:val="18"/>
        </w:rPr>
        <w:t>Ver definición numeral 1 del artículo 4 del Decreto Núm. 416-23.</w:t>
      </w:r>
    </w:p>
  </w:footnote>
  <w:footnote w:id="11">
    <w:p w14:paraId="144C6BBC" w14:textId="77777777" w:rsidR="00F62A9F" w:rsidRPr="00C61F5E" w:rsidRDefault="00F62A9F" w:rsidP="00BA51B9">
      <w:pPr>
        <w:pStyle w:val="Textonotapie"/>
        <w:rPr>
          <w:rFonts w:ascii="Book Antiqua" w:hAnsi="Book Antiqua"/>
          <w:sz w:val="18"/>
          <w:szCs w:val="18"/>
        </w:rPr>
      </w:pPr>
      <w:r w:rsidRPr="00EB63E4">
        <w:rPr>
          <w:rStyle w:val="Refdenotaalpie"/>
          <w:sz w:val="18"/>
          <w:szCs w:val="18"/>
        </w:rPr>
        <w:footnoteRef/>
      </w:r>
      <w:r w:rsidRPr="00EB63E4">
        <w:rPr>
          <w:sz w:val="18"/>
          <w:szCs w:val="18"/>
        </w:rPr>
        <w:t xml:space="preserve"> </w:t>
      </w:r>
      <w:r w:rsidRPr="00C61F5E">
        <w:rPr>
          <w:rFonts w:ascii="Book Antiqua" w:hAnsi="Book Antiqua"/>
          <w:sz w:val="18"/>
          <w:szCs w:val="18"/>
        </w:rPr>
        <w:t>Ver definición en el artículo 4 de la Ley Núm. 340-06 y sus modificaciones.</w:t>
      </w:r>
    </w:p>
  </w:footnote>
  <w:footnote w:id="12">
    <w:p w14:paraId="52CDBD6C" w14:textId="77777777" w:rsidR="00F62A9F" w:rsidRPr="008B5CA5" w:rsidRDefault="00F62A9F" w:rsidP="00BA51B9">
      <w:pPr>
        <w:pStyle w:val="Textonotapie"/>
        <w:jc w:val="both"/>
        <w:rPr>
          <w:rFonts w:ascii="Book Antiqua" w:hAnsi="Book Antiqua"/>
          <w:bCs/>
          <w:sz w:val="18"/>
          <w:szCs w:val="18"/>
        </w:rPr>
      </w:pPr>
      <w:r w:rsidRPr="00361ADE">
        <w:rPr>
          <w:rStyle w:val="Refdenotaalpie"/>
          <w:sz w:val="18"/>
          <w:szCs w:val="18"/>
        </w:rPr>
        <w:footnoteRef/>
      </w:r>
      <w:r w:rsidRPr="00361ADE">
        <w:rPr>
          <w:sz w:val="18"/>
          <w:szCs w:val="18"/>
        </w:rPr>
        <w:t xml:space="preserve"> </w:t>
      </w:r>
      <w:r w:rsidRPr="008B5CA5">
        <w:rPr>
          <w:rFonts w:ascii="Book Antiqua" w:hAnsi="Book Antiqua"/>
          <w:bCs/>
          <w:sz w:val="18"/>
          <w:szCs w:val="18"/>
        </w:rPr>
        <w:t>El monto del anticipo no puede ser más del 20%, artículo 168 Reglamento 416-23</w:t>
      </w:r>
    </w:p>
  </w:footnote>
  <w:footnote w:id="13">
    <w:p w14:paraId="39E8C5EE" w14:textId="77777777" w:rsidR="00F62A9F" w:rsidRPr="008B5CA5" w:rsidRDefault="00F62A9F" w:rsidP="00BA51B9">
      <w:pPr>
        <w:pStyle w:val="Textonotapie"/>
        <w:jc w:val="both"/>
        <w:rPr>
          <w:rFonts w:ascii="Book Antiqua" w:hAnsi="Book Antiqua"/>
          <w:bCs/>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Mandato de los párrafos de los artículos 155 y 168 del Reglamento núm. 416-23.</w:t>
      </w:r>
    </w:p>
  </w:footnote>
  <w:footnote w:id="14">
    <w:p w14:paraId="31FE124E" w14:textId="770912E0" w:rsidR="00F62A9F" w:rsidRPr="008B5CA5" w:rsidRDefault="00F62A9F" w:rsidP="00BA51B9">
      <w:pPr>
        <w:pStyle w:val="Textonotapie"/>
        <w:jc w:val="both"/>
        <w:rPr>
          <w:rFonts w:ascii="Book Antiqua" w:hAnsi="Book Antiqua"/>
          <w:bCs/>
          <w:sz w:val="18"/>
          <w:szCs w:val="18"/>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Plazo fijado por</w:t>
      </w:r>
      <w:r w:rsidR="008B5CA5" w:rsidRPr="008B5CA5">
        <w:rPr>
          <w:rFonts w:ascii="Book Antiqua" w:hAnsi="Book Antiqua"/>
          <w:bCs/>
          <w:sz w:val="18"/>
          <w:szCs w:val="18"/>
        </w:rPr>
        <w:t xml:space="preserve"> el</w:t>
      </w:r>
      <w:r w:rsidRPr="008B5CA5">
        <w:rPr>
          <w:rFonts w:ascii="Book Antiqua" w:hAnsi="Book Antiqua"/>
          <w:bCs/>
          <w:sz w:val="18"/>
          <w:szCs w:val="18"/>
        </w:rPr>
        <w:t xml:space="preserve"> artículo 186 del Reglamento núm. 416-23 es de 10 día hábiles si la institución no establece plazo.</w:t>
      </w:r>
    </w:p>
  </w:footnote>
  <w:footnote w:id="15">
    <w:p w14:paraId="7B1101D0" w14:textId="77777777" w:rsidR="00F62A9F" w:rsidRPr="00EA288E" w:rsidRDefault="00F62A9F" w:rsidP="00BA51B9">
      <w:pPr>
        <w:pStyle w:val="Textonotapie"/>
        <w:jc w:val="both"/>
        <w:rPr>
          <w:rFonts w:ascii="Book Antiqua" w:hAnsi="Book Antiqua"/>
          <w:sz w:val="18"/>
          <w:szCs w:val="18"/>
        </w:rPr>
      </w:pPr>
      <w:r w:rsidRPr="00EA288E">
        <w:rPr>
          <w:rStyle w:val="Refdenotaalpie"/>
          <w:rFonts w:ascii="Book Antiqua" w:hAnsi="Book Antiqua"/>
          <w:sz w:val="18"/>
          <w:szCs w:val="18"/>
        </w:rPr>
        <w:footnoteRef/>
      </w:r>
      <w:r w:rsidRPr="00EA288E">
        <w:rPr>
          <w:rFonts w:ascii="Book Antiqua" w:hAnsi="Book Antiqua"/>
          <w:sz w:val="18"/>
          <w:szCs w:val="18"/>
        </w:rPr>
        <w:t xml:space="preserve"> Plazo fijado por el párrafo II del artículo 185 del Reglamento núm. 416-23.</w:t>
      </w:r>
    </w:p>
  </w:footnote>
  <w:footnote w:id="16">
    <w:p w14:paraId="567F93B4" w14:textId="77777777" w:rsidR="00F62A9F" w:rsidRPr="00EA288E" w:rsidRDefault="00F62A9F" w:rsidP="00BA51B9">
      <w:pPr>
        <w:pStyle w:val="Textonotapie"/>
        <w:jc w:val="both"/>
        <w:rPr>
          <w:rFonts w:ascii="Book Antiqua" w:hAnsi="Book Antiqua"/>
        </w:rPr>
      </w:pPr>
      <w:r w:rsidRPr="00EA288E">
        <w:rPr>
          <w:rStyle w:val="Refdenotaalpie"/>
          <w:rFonts w:ascii="Book Antiqua" w:hAnsi="Book Antiqua"/>
          <w:sz w:val="18"/>
          <w:szCs w:val="18"/>
        </w:rPr>
        <w:footnoteRef/>
      </w:r>
      <w:r w:rsidRPr="00EA288E">
        <w:rPr>
          <w:rFonts w:ascii="Book Antiqua" w:hAnsi="Book Antiqua"/>
          <w:sz w:val="18"/>
          <w:szCs w:val="18"/>
        </w:rPr>
        <w:t xml:space="preserve"> El plazo debe ser proporcional y congruente al tipo de </w:t>
      </w:r>
      <w:r w:rsidRPr="00EA288E">
        <w:rPr>
          <w:rFonts w:ascii="Book Antiqua" w:hAnsi="Book Antiqua"/>
          <w:color w:val="C00000"/>
          <w:sz w:val="18"/>
          <w:szCs w:val="18"/>
          <w:u w:val="single"/>
        </w:rPr>
        <w:t>correcciones y servicio.</w:t>
      </w:r>
    </w:p>
  </w:footnote>
  <w:footnote w:id="17">
    <w:p w14:paraId="20512487" w14:textId="3B161F5E" w:rsidR="00DB4BC2" w:rsidRPr="00DB4BC2" w:rsidRDefault="00DB4BC2">
      <w:pPr>
        <w:pStyle w:val="Textonotapie"/>
        <w:rPr>
          <w:rFonts w:ascii="Book Antiqua" w:hAnsi="Book Antiqua"/>
          <w:sz w:val="18"/>
          <w:szCs w:val="18"/>
        </w:rPr>
      </w:pPr>
      <w:r>
        <w:rPr>
          <w:rStyle w:val="Refdenotaalpie"/>
        </w:rPr>
        <w:footnoteRef/>
      </w:r>
      <w:r>
        <w:t xml:space="preserve"> </w:t>
      </w:r>
      <w:r w:rsidRPr="00DB4BC2">
        <w:rPr>
          <w:rFonts w:ascii="Book Antiqua" w:hAnsi="Book Antiqua"/>
          <w:sz w:val="18"/>
          <w:szCs w:val="18"/>
        </w:rPr>
        <w:t>Artículo 4 de la Ley 340-06 y sus modificaciones</w:t>
      </w:r>
    </w:p>
  </w:footnote>
  <w:footnote w:id="18">
    <w:p w14:paraId="0F2FF443" w14:textId="1B0AA177" w:rsidR="00EE6508" w:rsidRPr="00DB4BC2" w:rsidRDefault="00EE6508">
      <w:pPr>
        <w:pStyle w:val="Textonotapie"/>
        <w:rPr>
          <w:rFonts w:ascii="Book Antiqua" w:hAnsi="Book Antiqua"/>
          <w:sz w:val="18"/>
          <w:szCs w:val="18"/>
        </w:rPr>
      </w:pPr>
      <w:r w:rsidRPr="00DB4BC2">
        <w:rPr>
          <w:rStyle w:val="Refdenotaalpie"/>
          <w:rFonts w:ascii="Book Antiqua" w:hAnsi="Book Antiqua"/>
          <w:sz w:val="18"/>
          <w:szCs w:val="18"/>
        </w:rPr>
        <w:footnoteRef/>
      </w:r>
      <w:r w:rsidRPr="00DB4BC2">
        <w:rPr>
          <w:rFonts w:ascii="Book Antiqua" w:hAnsi="Book Antiqua"/>
          <w:sz w:val="18"/>
          <w:szCs w:val="18"/>
        </w:rPr>
        <w:t xml:space="preserve"> Numeral 2, artículo 4 del Reglamento de Aplicación 416-23</w:t>
      </w:r>
    </w:p>
  </w:footnote>
  <w:footnote w:id="19">
    <w:p w14:paraId="39F6A7A1" w14:textId="01A2F625" w:rsidR="00EE6508" w:rsidRPr="006A633B" w:rsidRDefault="00EE6508">
      <w:pPr>
        <w:pStyle w:val="Textonotapie"/>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w:t>
      </w:r>
      <w:bookmarkStart w:id="179" w:name="_Hlk160805824"/>
      <w:r w:rsidRPr="006A633B">
        <w:rPr>
          <w:rFonts w:ascii="Book Antiqua" w:hAnsi="Book Antiqua"/>
          <w:sz w:val="18"/>
          <w:szCs w:val="18"/>
        </w:rPr>
        <w:t>Numeral 3, artículo 4 del Reglamento de Aplicación 416-23</w:t>
      </w:r>
    </w:p>
    <w:bookmarkEnd w:id="179"/>
  </w:footnote>
  <w:footnote w:id="20">
    <w:p w14:paraId="317C9238" w14:textId="77777777"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Numeral 6.10 del Artículo 6 de la Política de Compras Públicas Verdes, emitida por la DGCP y MIMARENA.</w:t>
      </w:r>
    </w:p>
  </w:footnote>
  <w:footnote w:id="21">
    <w:p w14:paraId="1302293E" w14:textId="490E499A"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6A633B" w:rsidRPr="006A633B">
        <w:rPr>
          <w:rFonts w:ascii="Book Antiqua" w:hAnsi="Book Antiqua"/>
          <w:sz w:val="18"/>
          <w:szCs w:val="18"/>
        </w:rPr>
        <w:t>DGCP</w:t>
      </w:r>
      <w:r w:rsidRPr="006A633B">
        <w:rPr>
          <w:rFonts w:ascii="Book Antiqua" w:hAnsi="Book Antiqua"/>
          <w:sz w:val="18"/>
          <w:szCs w:val="18"/>
        </w:rPr>
        <w:t>.</w:t>
      </w:r>
    </w:p>
  </w:footnote>
  <w:footnote w:id="22">
    <w:p w14:paraId="54F4DA28" w14:textId="276E750F"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3333D8" w:rsidRPr="006A633B">
        <w:rPr>
          <w:rFonts w:ascii="Book Antiqua" w:hAnsi="Book Antiqua"/>
          <w:sz w:val="18"/>
          <w:szCs w:val="18"/>
        </w:rPr>
        <w:t>DGCP</w:t>
      </w:r>
      <w:r w:rsidRPr="006A633B">
        <w:rPr>
          <w:rFonts w:ascii="Book Antiqua" w:hAnsi="Book Antiqua"/>
          <w:sz w:val="18"/>
          <w:szCs w:val="18"/>
        </w:rPr>
        <w:t>.</w:t>
      </w:r>
    </w:p>
  </w:footnote>
  <w:footnote w:id="23">
    <w:p w14:paraId="506217EE" w14:textId="7537735C"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 xml:space="preserve">de la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6A633B">
        <w:rPr>
          <w:rFonts w:ascii="Book Antiqua" w:hAnsi="Book Antiqua"/>
          <w:sz w:val="18"/>
          <w:szCs w:val="18"/>
        </w:rPr>
        <w:t>DGCP</w:t>
      </w:r>
      <w:r w:rsidRPr="006A633B">
        <w:rPr>
          <w:rFonts w:ascii="Book Antiqua" w:hAnsi="Book Antiqua"/>
          <w:sz w:val="18"/>
          <w:szCs w:val="18"/>
        </w:rPr>
        <w:t>.</w:t>
      </w:r>
    </w:p>
  </w:footnote>
  <w:footnote w:id="24">
    <w:p w14:paraId="5E3CF8C6" w14:textId="2431A432" w:rsidR="00F62A9F" w:rsidRPr="00EE6508" w:rsidRDefault="00F62A9F" w:rsidP="006209D0">
      <w:pPr>
        <w:pStyle w:val="Textonotapie"/>
        <w:jc w:val="both"/>
        <w:rPr>
          <w:rFonts w:ascii="Book Antiqua" w:hAnsi="Book Antiqua"/>
          <w:sz w:val="18"/>
          <w:szCs w:val="18"/>
        </w:rPr>
      </w:pPr>
      <w:r w:rsidRPr="003333D8">
        <w:rPr>
          <w:rStyle w:val="Refdenotaalpie"/>
          <w:rFonts w:ascii="Book Antiqua" w:hAnsi="Book Antiqua"/>
          <w:sz w:val="18"/>
          <w:szCs w:val="18"/>
        </w:rPr>
        <w:footnoteRef/>
      </w:r>
      <w:r w:rsidRPr="003333D8">
        <w:rPr>
          <w:rFonts w:ascii="Book Antiqua" w:hAnsi="Book Antiqua"/>
          <w:sz w:val="18"/>
          <w:szCs w:val="18"/>
        </w:rPr>
        <w:t xml:space="preserve"> </w:t>
      </w:r>
      <w:r w:rsidRPr="00EE6508">
        <w:rPr>
          <w:rFonts w:ascii="Book Antiqua" w:hAnsi="Book Antiqua"/>
          <w:sz w:val="18"/>
          <w:szCs w:val="18"/>
        </w:rPr>
        <w:t xml:space="preserve">Definición extraída </w:t>
      </w:r>
      <w:r w:rsidR="006A633B">
        <w:rPr>
          <w:rFonts w:ascii="Book Antiqua" w:hAnsi="Book Antiqua"/>
          <w:sz w:val="18"/>
          <w:szCs w:val="18"/>
        </w:rPr>
        <w:t>de la</w:t>
      </w:r>
      <w:r w:rsidRPr="00EE6508">
        <w:rPr>
          <w:rFonts w:ascii="Book Antiqua" w:hAnsi="Book Antiqua"/>
          <w:sz w:val="18"/>
          <w:szCs w:val="18"/>
        </w:rPr>
        <w:t xml:space="preserve"> </w:t>
      </w:r>
      <w:r w:rsidRPr="00EE6508">
        <w:rPr>
          <w:rFonts w:ascii="Book Antiqua" w:hAnsi="Book Antiqua"/>
          <w:i/>
          <w:iCs/>
          <w:sz w:val="18"/>
          <w:szCs w:val="18"/>
        </w:rPr>
        <w:t>Guía de Gestión Integral de Riesgos en los procesos de contratación pública</w:t>
      </w:r>
      <w:r w:rsidRPr="00EE6508">
        <w:rPr>
          <w:rFonts w:ascii="Book Antiqua" w:hAnsi="Book Antiqua"/>
          <w:sz w:val="18"/>
          <w:szCs w:val="18"/>
        </w:rPr>
        <w:t xml:space="preserve"> de la </w:t>
      </w:r>
      <w:r w:rsidR="006A633B">
        <w:rPr>
          <w:rFonts w:ascii="Book Antiqua" w:hAnsi="Book Antiqua"/>
          <w:sz w:val="18"/>
          <w:szCs w:val="18"/>
        </w:rPr>
        <w:t>DGCP</w:t>
      </w:r>
      <w:r w:rsidRPr="00EE6508">
        <w:rPr>
          <w:rFonts w:ascii="Book Antiqua" w:hAnsi="Book Antiqua"/>
          <w:sz w:val="18"/>
          <w:szCs w:val="18"/>
        </w:rPr>
        <w:t>.</w:t>
      </w:r>
    </w:p>
  </w:footnote>
  <w:footnote w:id="25">
    <w:p w14:paraId="6420B2AC" w14:textId="41A6E617" w:rsidR="00F62A9F" w:rsidRPr="00EE6508" w:rsidRDefault="00F62A9F" w:rsidP="006209D0">
      <w:pPr>
        <w:pStyle w:val="Textonotapie"/>
        <w:rPr>
          <w:rFonts w:ascii="Book Antiqua" w:hAnsi="Book Antiqua"/>
          <w:sz w:val="18"/>
          <w:szCs w:val="18"/>
        </w:rPr>
      </w:pPr>
      <w:r w:rsidRPr="00EE6508">
        <w:rPr>
          <w:rStyle w:val="Refdenotaalpie"/>
          <w:rFonts w:ascii="Book Antiqua" w:hAnsi="Book Antiqua"/>
          <w:sz w:val="18"/>
          <w:szCs w:val="18"/>
        </w:rPr>
        <w:footnoteRef/>
      </w:r>
      <w:r w:rsidRPr="00EE6508">
        <w:rPr>
          <w:rFonts w:ascii="Book Antiqua" w:hAnsi="Book Antiqua"/>
          <w:sz w:val="18"/>
          <w:szCs w:val="18"/>
        </w:rPr>
        <w:t xml:space="preserve"> Artículo 4, </w:t>
      </w:r>
      <w:r w:rsidR="006A633B">
        <w:rPr>
          <w:rFonts w:ascii="Book Antiqua" w:hAnsi="Book Antiqua"/>
          <w:sz w:val="18"/>
          <w:szCs w:val="18"/>
        </w:rPr>
        <w:t>n</w:t>
      </w:r>
      <w:r w:rsidRPr="00EE6508">
        <w:rPr>
          <w:rFonts w:ascii="Book Antiqua" w:hAnsi="Book Antiqua"/>
          <w:sz w:val="18"/>
          <w:szCs w:val="18"/>
        </w:rPr>
        <w:t>umeral 7 del Decreto Núm. 416-23.</w:t>
      </w:r>
    </w:p>
  </w:footnote>
  <w:footnote w:id="26">
    <w:p w14:paraId="72271A2D" w14:textId="57C801A0" w:rsidR="00EE6508" w:rsidRPr="00EE6508" w:rsidRDefault="00EE6508" w:rsidP="00EE6508">
      <w:pPr>
        <w:pStyle w:val="Textonotapie"/>
        <w:rPr>
          <w:rFonts w:ascii="Book Antiqua" w:hAnsi="Book Antiqua"/>
          <w:sz w:val="18"/>
          <w:szCs w:val="18"/>
        </w:rPr>
      </w:pPr>
      <w:r w:rsidRPr="00EE6508">
        <w:rPr>
          <w:rStyle w:val="Refdenotaalpie"/>
          <w:rFonts w:ascii="Book Antiqua" w:hAnsi="Book Antiqua"/>
          <w:sz w:val="18"/>
          <w:szCs w:val="18"/>
        </w:rPr>
        <w:footnoteRef/>
      </w:r>
      <w:r w:rsidRPr="00EE6508">
        <w:rPr>
          <w:rFonts w:ascii="Book Antiqua" w:hAnsi="Book Antiqua"/>
          <w:sz w:val="18"/>
          <w:szCs w:val="18"/>
        </w:rPr>
        <w:t xml:space="preserve"> Numeral 5, artículo 4 del Reglamento de Aplicación 416-23</w:t>
      </w:r>
    </w:p>
    <w:p w14:paraId="13E2F45A" w14:textId="61241713" w:rsidR="00EE6508" w:rsidRPr="00EE6508" w:rsidRDefault="00EE6508">
      <w:pPr>
        <w:pStyle w:val="Textonotapie"/>
        <w:rPr>
          <w:rFonts w:ascii="Book Antiqua" w:hAnsi="Book Antiqua"/>
          <w:sz w:val="18"/>
          <w:szCs w:val="18"/>
        </w:rPr>
      </w:pPr>
    </w:p>
  </w:footnote>
  <w:footnote w:id="27">
    <w:p w14:paraId="55735C28" w14:textId="77777777" w:rsidR="00F62A9F" w:rsidRPr="008B5CA5" w:rsidRDefault="00F62A9F" w:rsidP="006209D0">
      <w:pPr>
        <w:pStyle w:val="Textonotapie"/>
        <w:jc w:val="both"/>
        <w:rPr>
          <w:rFonts w:ascii="Book Antiqua" w:hAnsi="Book Antiqua"/>
          <w:sz w:val="18"/>
          <w:szCs w:val="18"/>
        </w:rPr>
      </w:pPr>
      <w:r w:rsidRPr="005F1741">
        <w:rPr>
          <w:rStyle w:val="Refdenotaalpie"/>
          <w:sz w:val="18"/>
          <w:szCs w:val="18"/>
        </w:rPr>
        <w:footnoteRef/>
      </w:r>
      <w:r w:rsidRPr="005F1741">
        <w:rPr>
          <w:sz w:val="18"/>
          <w:szCs w:val="18"/>
        </w:rPr>
        <w:t xml:space="preserve"> </w:t>
      </w:r>
      <w:r w:rsidRPr="008B5CA5">
        <w:rPr>
          <w:rFonts w:ascii="Book Antiqua" w:hAnsi="Book Antiqua"/>
          <w:sz w:val="18"/>
          <w:szCs w:val="18"/>
        </w:rPr>
        <w:t xml:space="preserve">Consultar instructivo emitido por la Dirección General de Contrataciones Públicas vigente, disponible en el enlace: </w:t>
      </w:r>
      <w:hyperlink r:id="rId1" w:history="1">
        <w:r w:rsidRPr="008B5CA5">
          <w:rPr>
            <w:rStyle w:val="Hipervnculo"/>
            <w:rFonts w:ascii="Book Antiqua" w:hAnsi="Book Antiqua"/>
            <w:sz w:val="18"/>
            <w:szCs w:val="18"/>
          </w:rPr>
          <w:t>https://www.dgcp.gob.do</w:t>
        </w:r>
      </w:hyperlink>
      <w:r w:rsidRPr="008B5CA5">
        <w:rPr>
          <w:rFonts w:ascii="Book Antiqua" w:hAnsi="Book Antiqua"/>
          <w:sz w:val="18"/>
          <w:szCs w:val="18"/>
        </w:rPr>
        <w:t>, sección “Sobre Nosotros”, apartado “Marco Legal”, “Instructivos”.</w:t>
      </w:r>
    </w:p>
  </w:footnote>
  <w:footnote w:id="28">
    <w:p w14:paraId="45A3450B" w14:textId="77777777" w:rsidR="00F62A9F" w:rsidRPr="008B5CA5" w:rsidRDefault="00F62A9F" w:rsidP="006209D0">
      <w:pPr>
        <w:pStyle w:val="Textonotapie"/>
        <w:jc w:val="both"/>
        <w:rPr>
          <w:rFonts w:ascii="Book Antiqua" w:hAnsi="Book Antiqua"/>
          <w:sz w:val="18"/>
          <w:szCs w:val="18"/>
        </w:rPr>
      </w:pPr>
      <w:r w:rsidRPr="008B5CA5">
        <w:rPr>
          <w:rStyle w:val="Refdenotaalpie"/>
          <w:rFonts w:ascii="Book Antiqua" w:hAnsi="Book Antiqua"/>
          <w:sz w:val="18"/>
          <w:szCs w:val="18"/>
        </w:rPr>
        <w:footnoteRef/>
      </w:r>
      <w:r w:rsidRPr="008B5CA5">
        <w:rPr>
          <w:rFonts w:ascii="Book Antiqua" w:hAnsi="Book Antiqua"/>
          <w:sz w:val="18"/>
          <w:szCs w:val="18"/>
        </w:rPr>
        <w:t xml:space="preserve"> Artículo 11 de la Ley núm. 340-06 y sus modificaciones.</w:t>
      </w:r>
    </w:p>
  </w:footnote>
  <w:footnote w:id="29">
    <w:p w14:paraId="4D0BE108" w14:textId="77777777" w:rsidR="00026F20" w:rsidRPr="00012A3F" w:rsidRDefault="00026F20" w:rsidP="00026F20">
      <w:pPr>
        <w:pStyle w:val="Textonotapie"/>
        <w:rPr>
          <w:rFonts w:ascii="Book Antiqua" w:hAnsi="Book Antiqua"/>
          <w:sz w:val="18"/>
          <w:szCs w:val="18"/>
        </w:rPr>
      </w:pPr>
      <w:r w:rsidRPr="00012A3F">
        <w:rPr>
          <w:rStyle w:val="Refdenotaalpie"/>
          <w:rFonts w:ascii="Book Antiqua" w:hAnsi="Book Antiqua"/>
          <w:sz w:val="18"/>
          <w:szCs w:val="18"/>
        </w:rPr>
        <w:footnoteRef/>
      </w:r>
      <w:r w:rsidRPr="00012A3F">
        <w:rPr>
          <w:rFonts w:ascii="Book Antiqua" w:hAnsi="Book Antiqua"/>
          <w:sz w:val="18"/>
          <w:szCs w:val="18"/>
        </w:rPr>
        <w:t xml:space="preserve"> Artículo 3 del Decreto 426-21</w:t>
      </w:r>
    </w:p>
  </w:footnote>
  <w:footnote w:id="30">
    <w:p w14:paraId="239CA106" w14:textId="48840E5F" w:rsidR="00F62A9F" w:rsidRPr="00AD6D66" w:rsidRDefault="00F62A9F" w:rsidP="006209D0">
      <w:pPr>
        <w:pStyle w:val="Textonotapie"/>
        <w:jc w:val="both"/>
        <w:rPr>
          <w:rFonts w:ascii="Book Antiqua" w:hAnsi="Book Antiqua"/>
          <w:sz w:val="18"/>
          <w:szCs w:val="18"/>
        </w:rPr>
      </w:pPr>
      <w:r w:rsidRPr="006F084E">
        <w:rPr>
          <w:rStyle w:val="Refdenotaalpie"/>
          <w:sz w:val="18"/>
          <w:szCs w:val="18"/>
        </w:rPr>
        <w:footnoteRef/>
      </w:r>
      <w:r w:rsidRPr="006F084E">
        <w:rPr>
          <w:sz w:val="18"/>
          <w:szCs w:val="18"/>
        </w:rPr>
        <w:t xml:space="preserve"> </w:t>
      </w:r>
      <w:r w:rsidRPr="00AD6D66">
        <w:rPr>
          <w:rFonts w:ascii="Book Antiqua" w:hAnsi="Book Antiqua"/>
          <w:sz w:val="18"/>
          <w:szCs w:val="18"/>
        </w:rPr>
        <w:t xml:space="preserve">Elaborar de conformidad con la metodología propuesta por la </w:t>
      </w:r>
      <w:r w:rsidR="00AD6D66">
        <w:rPr>
          <w:rFonts w:ascii="Book Antiqua" w:hAnsi="Book Antiqua"/>
          <w:sz w:val="18"/>
          <w:szCs w:val="18"/>
        </w:rPr>
        <w:t xml:space="preserve">DGCP </w:t>
      </w:r>
      <w:r w:rsidRPr="00AD6D66">
        <w:rPr>
          <w:rFonts w:ascii="Book Antiqua" w:hAnsi="Book Antiqua"/>
          <w:sz w:val="18"/>
          <w:szCs w:val="18"/>
        </w:rPr>
        <w:t>en la "</w:t>
      </w:r>
      <w:r w:rsidRPr="00AD6D66">
        <w:rPr>
          <w:rFonts w:ascii="Book Antiqua" w:hAnsi="Book Antiqua"/>
          <w:i/>
          <w:iCs/>
          <w:sz w:val="18"/>
          <w:szCs w:val="18"/>
        </w:rPr>
        <w:t xml:space="preserve">Guía para la Gestión Integral de Riesgos en el Proceso de Contratación", </w:t>
      </w:r>
      <w:r w:rsidRPr="00AD6D66">
        <w:rPr>
          <w:rFonts w:ascii="Book Antiqua" w:hAnsi="Book Antiqua"/>
          <w:sz w:val="18"/>
          <w:szCs w:val="18"/>
        </w:rPr>
        <w:t>aprobada</w:t>
      </w:r>
      <w:r w:rsidRPr="00AD6D66">
        <w:rPr>
          <w:rFonts w:ascii="Book Antiqua" w:hAnsi="Book Antiqua"/>
          <w:i/>
          <w:iCs/>
          <w:sz w:val="18"/>
          <w:szCs w:val="18"/>
        </w:rPr>
        <w:t xml:space="preserve"> </w:t>
      </w:r>
      <w:r w:rsidRPr="00AD6D66">
        <w:rPr>
          <w:rFonts w:ascii="Book Antiqua" w:hAnsi="Book Antiqua"/>
          <w:sz w:val="18"/>
          <w:szCs w:val="18"/>
        </w:rPr>
        <w:t>mediante resolución de esta Dirección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060D8" w14:textId="321C47B7" w:rsidR="00AB554F" w:rsidRDefault="002370B3">
    <w:pPr>
      <w:pStyle w:val="Encabezado"/>
    </w:pPr>
    <w:r>
      <w:rPr>
        <w:noProof/>
      </w:rPr>
      <w:pict w14:anchorId="1198E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6.4pt;height:126.6pt;rotation:315;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18459" w14:textId="5AEF34A4" w:rsidR="00F62A9F" w:rsidRPr="00AF6408" w:rsidRDefault="00B30B2D" w:rsidP="00B30B2D">
    <w:pPr>
      <w:pStyle w:val="Encabezado"/>
      <w:tabs>
        <w:tab w:val="left" w:pos="3064"/>
        <w:tab w:val="right" w:pos="9780"/>
      </w:tabs>
      <w:ind w:left="567"/>
      <w:rPr>
        <w:rFonts w:ascii="Book Antiqua" w:hAnsi="Book Antiqua"/>
        <w:b/>
        <w:spacing w:val="-8"/>
        <w:sz w:val="22"/>
        <w:szCs w:val="22"/>
      </w:rPr>
    </w:pPr>
    <w:r>
      <w:rPr>
        <w:rFonts w:ascii="Book Antiqua" w:hAnsi="Book Antiqua"/>
        <w:b/>
        <w:spacing w:val="-8"/>
        <w:sz w:val="22"/>
        <w:szCs w:val="22"/>
      </w:rPr>
      <w:tab/>
    </w:r>
    <w:r>
      <w:rPr>
        <w:rFonts w:ascii="Book Antiqua" w:hAnsi="Book Antiqua"/>
        <w:b/>
        <w:spacing w:val="-8"/>
        <w:sz w:val="22"/>
        <w:szCs w:val="22"/>
      </w:rPr>
      <w:tab/>
    </w:r>
    <w:r>
      <w:rPr>
        <w:rFonts w:ascii="Book Antiqua" w:hAnsi="Book Antiqua"/>
        <w:b/>
        <w:spacing w:val="-8"/>
        <w:sz w:val="22"/>
        <w:szCs w:val="22"/>
      </w:rPr>
      <w:tab/>
    </w:r>
    <w:r w:rsidR="000C44F1">
      <w:rPr>
        <w:noProof/>
        <w:lang w:val="es-ES"/>
      </w:rPr>
      <w:drawing>
        <wp:anchor distT="0" distB="0" distL="114300" distR="114300" simplePos="0" relativeHeight="251670528" behindDoc="1" locked="0" layoutInCell="1" allowOverlap="1" wp14:anchorId="383A8A7B" wp14:editId="7B736987">
          <wp:simplePos x="0" y="0"/>
          <wp:positionH relativeFrom="column">
            <wp:posOffset>54610</wp:posOffset>
          </wp:positionH>
          <wp:positionV relativeFrom="paragraph">
            <wp:posOffset>-219710</wp:posOffset>
          </wp:positionV>
          <wp:extent cx="701040" cy="572770"/>
          <wp:effectExtent l="0" t="0" r="0" b="0"/>
          <wp:wrapNone/>
          <wp:docPr id="2147276119" name="Imagen 214727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72770"/>
                  </a:xfrm>
                  <a:prstGeom prst="rect">
                    <a:avLst/>
                  </a:prstGeom>
                  <a:noFill/>
                </pic:spPr>
              </pic:pic>
            </a:graphicData>
          </a:graphic>
          <wp14:sizeRelH relativeFrom="page">
            <wp14:pctWidth>0</wp14:pctWidth>
          </wp14:sizeRelH>
          <wp14:sizeRelV relativeFrom="page">
            <wp14:pctHeight>0</wp14:pctHeight>
          </wp14:sizeRelV>
        </wp:anchor>
      </w:drawing>
    </w:r>
    <w:r w:rsidR="00F62A9F" w:rsidRPr="00187D59">
      <w:rPr>
        <w:rFonts w:ascii="Book Antiqua" w:hAnsi="Book Antiqua"/>
        <w:b/>
        <w:spacing w:val="-8"/>
        <w:sz w:val="22"/>
        <w:szCs w:val="22"/>
      </w:rPr>
      <w:t>NCC.P.003 Pliego</w:t>
    </w:r>
    <w:r w:rsidR="00F62A9F" w:rsidRPr="00AF6408">
      <w:rPr>
        <w:rFonts w:ascii="Book Antiqua" w:hAnsi="Book Antiqua"/>
        <w:b/>
        <w:spacing w:val="-8"/>
        <w:sz w:val="22"/>
        <w:szCs w:val="22"/>
      </w:rPr>
      <w:t xml:space="preserve"> Estándar de Condiciones</w:t>
    </w:r>
    <w:r w:rsidR="00F62A9F">
      <w:rPr>
        <w:rFonts w:ascii="Book Antiqua" w:hAnsi="Book Antiqua"/>
        <w:b/>
        <w:spacing w:val="-8"/>
        <w:sz w:val="22"/>
        <w:szCs w:val="22"/>
      </w:rPr>
      <w:t xml:space="preserve"> para</w:t>
    </w:r>
    <w:r w:rsidR="00F62A9F" w:rsidRPr="00AF6408">
      <w:rPr>
        <w:rFonts w:ascii="Book Antiqua" w:hAnsi="Book Antiqua"/>
        <w:b/>
        <w:spacing w:val="-8"/>
        <w:sz w:val="22"/>
        <w:szCs w:val="22"/>
      </w:rPr>
      <w:t xml:space="preserve"> </w:t>
    </w:r>
    <w:r w:rsidR="008C3F87">
      <w:rPr>
        <w:rFonts w:ascii="Book Antiqua" w:hAnsi="Book Antiqua"/>
        <w:b/>
        <w:spacing w:val="-8"/>
        <w:sz w:val="22"/>
        <w:szCs w:val="22"/>
      </w:rPr>
      <w:t>Servicios</w:t>
    </w:r>
  </w:p>
  <w:p w14:paraId="3FD95AE7" w14:textId="732F2644" w:rsidR="00F62A9F" w:rsidRDefault="00F62A9F">
    <w:pPr>
      <w:pStyle w:val="Encabezado"/>
    </w:pPr>
  </w:p>
  <w:p w14:paraId="6AA56B86" w14:textId="77777777" w:rsidR="006931F7" w:rsidRDefault="006931F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DB6C" w14:textId="7A04C553" w:rsidR="00F62A9F" w:rsidRPr="00777FC6" w:rsidRDefault="002370B3" w:rsidP="00B324B7">
    <w:pPr>
      <w:pStyle w:val="Encabezado"/>
      <w:jc w:val="center"/>
      <w:rPr>
        <w:rFonts w:ascii="Book Antiqua" w:hAnsi="Book Antiqua"/>
        <w:b/>
        <w:spacing w:val="-8"/>
      </w:rPr>
    </w:pPr>
    <w:r>
      <w:rPr>
        <w:noProof/>
      </w:rPr>
      <w:pict w14:anchorId="28846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06.4pt;height:126.6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F62A9F" w:rsidRPr="00777FC6">
      <w:rPr>
        <w:rFonts w:ascii="Book Antiqua" w:hAnsi="Book Antiqua"/>
        <w:b/>
        <w:spacing w:val="-8"/>
        <w:highlight w:val="green"/>
      </w:rPr>
      <w:t>SNCC.P.00</w:t>
    </w:r>
    <w:r w:rsidR="00F62A9F">
      <w:rPr>
        <w:rFonts w:ascii="Book Antiqua" w:hAnsi="Book Antiqua"/>
        <w:b/>
        <w:spacing w:val="-8"/>
      </w:rPr>
      <w:t>7</w:t>
    </w:r>
    <w:r w:rsidR="00F62A9F" w:rsidRPr="00777FC6">
      <w:rPr>
        <w:rFonts w:ascii="Book Antiqua" w:hAnsi="Book Antiqua"/>
        <w:b/>
        <w:spacing w:val="-8"/>
      </w:rPr>
      <w:t xml:space="preserve"> </w:t>
    </w:r>
    <w:r w:rsidR="00F62A9F" w:rsidRPr="00B324B7">
      <w:rPr>
        <w:rFonts w:ascii="Book Antiqua" w:hAnsi="Book Antiqua"/>
        <w:b/>
        <w:spacing w:val="-8"/>
        <w:highlight w:val="cyan"/>
      </w:rPr>
      <w:t>Pliego Estándar de Condiciones para la compra de Bienes</w:t>
    </w:r>
  </w:p>
  <w:p w14:paraId="30BAB200" w14:textId="77777777" w:rsidR="00F62A9F" w:rsidRDefault="00F62A9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FD508" w14:textId="015E0B10" w:rsidR="006931F7" w:rsidRPr="00AF6408" w:rsidRDefault="006931F7" w:rsidP="006931F7">
    <w:pPr>
      <w:pStyle w:val="Encabezado"/>
      <w:jc w:val="right"/>
      <w:rPr>
        <w:rFonts w:ascii="Book Antiqua" w:hAnsi="Book Antiqua"/>
        <w:b/>
        <w:spacing w:val="-8"/>
        <w:sz w:val="22"/>
        <w:szCs w:val="22"/>
      </w:rPr>
    </w:pPr>
    <w:r>
      <w:rPr>
        <w:noProof/>
        <w:lang w:val="es-ES"/>
      </w:rPr>
      <w:drawing>
        <wp:anchor distT="0" distB="0" distL="114300" distR="114300" simplePos="0" relativeHeight="251673600" behindDoc="1" locked="0" layoutInCell="1" allowOverlap="1" wp14:anchorId="7F3D3DC9" wp14:editId="7D2C086B">
          <wp:simplePos x="0" y="0"/>
          <wp:positionH relativeFrom="column">
            <wp:posOffset>857250</wp:posOffset>
          </wp:positionH>
          <wp:positionV relativeFrom="paragraph">
            <wp:posOffset>-220980</wp:posOffset>
          </wp:positionV>
          <wp:extent cx="701040" cy="572770"/>
          <wp:effectExtent l="0" t="0" r="0" b="0"/>
          <wp:wrapNone/>
          <wp:docPr id="1234593249" name="Imagen 123459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7277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b/>
        <w:spacing w:val="-8"/>
        <w:sz w:val="22"/>
        <w:szCs w:val="22"/>
      </w:rPr>
      <w:t xml:space="preserve"> </w:t>
    </w:r>
    <w:r w:rsidRPr="00187D59">
      <w:rPr>
        <w:rFonts w:ascii="Book Antiqua" w:hAnsi="Book Antiqua"/>
        <w:b/>
        <w:spacing w:val="-8"/>
        <w:sz w:val="22"/>
        <w:szCs w:val="22"/>
      </w:rPr>
      <w:t>SNCC.P.003 Pliego</w:t>
    </w:r>
    <w:r w:rsidRPr="00AF6408">
      <w:rPr>
        <w:rFonts w:ascii="Book Antiqua" w:hAnsi="Book Antiqua"/>
        <w:b/>
        <w:spacing w:val="-8"/>
        <w:sz w:val="22"/>
        <w:szCs w:val="22"/>
      </w:rPr>
      <w:t xml:space="preserve"> Estándar de Condiciones</w:t>
    </w:r>
    <w:r>
      <w:rPr>
        <w:rFonts w:ascii="Book Antiqua" w:hAnsi="Book Antiqua"/>
        <w:b/>
        <w:spacing w:val="-8"/>
        <w:sz w:val="22"/>
        <w:szCs w:val="22"/>
      </w:rPr>
      <w:t xml:space="preserve"> para</w:t>
    </w:r>
    <w:r w:rsidRPr="00AF6408">
      <w:rPr>
        <w:rFonts w:ascii="Book Antiqua" w:hAnsi="Book Antiqua"/>
        <w:b/>
        <w:spacing w:val="-8"/>
        <w:sz w:val="22"/>
        <w:szCs w:val="22"/>
      </w:rPr>
      <w:t xml:space="preserve"> </w:t>
    </w:r>
    <w:r>
      <w:rPr>
        <w:rFonts w:ascii="Book Antiqua" w:hAnsi="Book Antiqua"/>
        <w:b/>
        <w:spacing w:val="-8"/>
        <w:sz w:val="22"/>
        <w:szCs w:val="22"/>
      </w:rPr>
      <w:t>Servicios</w:t>
    </w:r>
  </w:p>
  <w:p w14:paraId="787BE07E" w14:textId="4A28269C" w:rsidR="006931F7" w:rsidRDefault="002370B3" w:rsidP="002370B3">
    <w:pPr>
      <w:pStyle w:val="Encabezado"/>
      <w:tabs>
        <w:tab w:val="clear" w:pos="8640"/>
        <w:tab w:val="left" w:pos="4320"/>
      </w:tabs>
    </w:pPr>
    <w:r>
      <w:tab/>
    </w:r>
  </w:p>
  <w:p w14:paraId="48973F28" w14:textId="77777777" w:rsidR="006931F7" w:rsidRDefault="006931F7">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5BB5" w14:textId="42A791AA" w:rsidR="00AB554F" w:rsidRDefault="002370B3">
    <w:pPr>
      <w:pStyle w:val="Encabezado"/>
    </w:pPr>
    <w:r>
      <w:rPr>
        <w:noProof/>
      </w:rPr>
      <w:pict w14:anchorId="7AE1C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6.4pt;height:126.6pt;rotation:315;z-index:-251649024;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8F4A" w14:textId="0FDB16DE" w:rsidR="00EF10F9" w:rsidRDefault="00FA7EC9" w:rsidP="00B35ABA">
    <w:pPr>
      <w:pStyle w:val="Encabezado"/>
      <w:jc w:val="right"/>
      <w:rPr>
        <w:rFonts w:ascii="Book Antiqua" w:hAnsi="Book Antiqua"/>
        <w:b/>
        <w:spacing w:val="-8"/>
        <w:sz w:val="22"/>
        <w:szCs w:val="22"/>
      </w:rPr>
    </w:pPr>
    <w:r>
      <w:rPr>
        <w:noProof/>
        <w:lang w:val="es-ES"/>
      </w:rPr>
      <w:drawing>
        <wp:anchor distT="0" distB="0" distL="114300" distR="114300" simplePos="0" relativeHeight="251675648" behindDoc="1" locked="0" layoutInCell="1" allowOverlap="1" wp14:anchorId="28E4529C" wp14:editId="23E4849E">
          <wp:simplePos x="0" y="0"/>
          <wp:positionH relativeFrom="column">
            <wp:posOffset>313690</wp:posOffset>
          </wp:positionH>
          <wp:positionV relativeFrom="paragraph">
            <wp:posOffset>-215900</wp:posOffset>
          </wp:positionV>
          <wp:extent cx="701040" cy="572770"/>
          <wp:effectExtent l="0" t="0" r="0" b="0"/>
          <wp:wrapNone/>
          <wp:docPr id="181825873" name="Imagen 18182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572770"/>
                  </a:xfrm>
                  <a:prstGeom prst="rect">
                    <a:avLst/>
                  </a:prstGeom>
                  <a:noFill/>
                </pic:spPr>
              </pic:pic>
            </a:graphicData>
          </a:graphic>
          <wp14:sizeRelH relativeFrom="page">
            <wp14:pctWidth>0</wp14:pctWidth>
          </wp14:sizeRelH>
          <wp14:sizeRelV relativeFrom="page">
            <wp14:pctHeight>0</wp14:pctHeight>
          </wp14:sizeRelV>
        </wp:anchor>
      </w:drawing>
    </w:r>
    <w:r w:rsidR="00B35ABA" w:rsidRPr="00857F54">
      <w:rPr>
        <w:rFonts w:ascii="Book Antiqua" w:hAnsi="Book Antiqua"/>
        <w:b/>
        <w:spacing w:val="-8"/>
        <w:sz w:val="22"/>
        <w:szCs w:val="22"/>
      </w:rPr>
      <w:t>SNCC.P.004 Pliego</w:t>
    </w:r>
    <w:r w:rsidR="00B35ABA" w:rsidRPr="00777FC6">
      <w:rPr>
        <w:rFonts w:ascii="Book Antiqua" w:hAnsi="Book Antiqua"/>
        <w:b/>
        <w:spacing w:val="-8"/>
        <w:sz w:val="22"/>
        <w:szCs w:val="22"/>
      </w:rPr>
      <w:t xml:space="preserve"> Estándar de Condiciones para la contratación d</w:t>
    </w:r>
    <w:r w:rsidR="00B35ABA">
      <w:rPr>
        <w:rFonts w:ascii="Book Antiqua" w:hAnsi="Book Antiqua"/>
        <w:b/>
        <w:spacing w:val="-8"/>
        <w:sz w:val="22"/>
        <w:szCs w:val="22"/>
      </w:rPr>
      <w:t>e Servicios</w:t>
    </w:r>
  </w:p>
  <w:p w14:paraId="493003F2" w14:textId="77777777" w:rsidR="00FA7EC9" w:rsidRDefault="00FA7EC9" w:rsidP="00B35ABA">
    <w:pPr>
      <w:pStyle w:val="Encabezado"/>
      <w:jc w:val="right"/>
      <w:rPr>
        <w:rFonts w:ascii="Book Antiqua" w:hAnsi="Book Antiqua"/>
        <w:b/>
        <w:spacing w:val="-8"/>
        <w:sz w:val="22"/>
        <w:szCs w:val="22"/>
      </w:rPr>
    </w:pPr>
  </w:p>
  <w:p w14:paraId="0E415EEE" w14:textId="77777777" w:rsidR="00FA7EC9" w:rsidRPr="00B35ABA" w:rsidRDefault="00FA7EC9" w:rsidP="00FA7EC9">
    <w:pPr>
      <w:pStyle w:val="Encabezado"/>
      <w:rPr>
        <w:rFonts w:ascii="Book Antiqua" w:hAnsi="Book Antiqua"/>
        <w:b/>
        <w:spacing w:val="-8"/>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37C1" w14:textId="6EAE24F4" w:rsidR="00F62A9F" w:rsidRPr="00777FC6" w:rsidRDefault="002370B3" w:rsidP="00B324B7">
    <w:pPr>
      <w:pStyle w:val="Encabezado"/>
      <w:jc w:val="center"/>
      <w:rPr>
        <w:rFonts w:ascii="Book Antiqua" w:hAnsi="Book Antiqua"/>
        <w:b/>
        <w:spacing w:val="-8"/>
      </w:rPr>
    </w:pPr>
    <w:r>
      <w:rPr>
        <w:noProof/>
      </w:rPr>
      <w:pict w14:anchorId="216D0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6.4pt;height:126.6pt;rotation:315;z-index:-25165107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F62A9F" w:rsidRPr="00777FC6">
      <w:rPr>
        <w:rFonts w:ascii="Book Antiqua" w:hAnsi="Book Antiqua"/>
        <w:b/>
        <w:spacing w:val="-8"/>
        <w:highlight w:val="green"/>
      </w:rPr>
      <w:t>SNCC.P.00</w:t>
    </w:r>
    <w:r w:rsidR="00F62A9F">
      <w:rPr>
        <w:rFonts w:ascii="Book Antiqua" w:hAnsi="Book Antiqua"/>
        <w:b/>
        <w:spacing w:val="-8"/>
      </w:rPr>
      <w:t>7</w:t>
    </w:r>
    <w:r w:rsidR="00F62A9F" w:rsidRPr="00777FC6">
      <w:rPr>
        <w:rFonts w:ascii="Book Antiqua" w:hAnsi="Book Antiqua"/>
        <w:b/>
        <w:spacing w:val="-8"/>
      </w:rPr>
      <w:t xml:space="preserve"> </w:t>
    </w:r>
    <w:r w:rsidR="00F62A9F" w:rsidRPr="00B324B7">
      <w:rPr>
        <w:rFonts w:ascii="Book Antiqua" w:hAnsi="Book Antiqua"/>
        <w:b/>
        <w:spacing w:val="-8"/>
        <w:highlight w:val="cyan"/>
      </w:rPr>
      <w:t>Pliego Estándar de Condiciones para la compra de Bienes</w:t>
    </w:r>
  </w:p>
  <w:p w14:paraId="14609AF7" w14:textId="77777777" w:rsidR="00F62A9F" w:rsidRDefault="00F62A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1931F0"/>
    <w:multiLevelType w:val="hybridMultilevel"/>
    <w:tmpl w:val="6AF83020"/>
    <w:lvl w:ilvl="0" w:tplc="B5527D6A">
      <w:start w:val="1"/>
      <w:numFmt w:val="decimal"/>
      <w:lvlText w:val="%1."/>
      <w:lvlJc w:val="left"/>
      <w:pPr>
        <w:tabs>
          <w:tab w:val="num" w:pos="644"/>
        </w:tabs>
        <w:ind w:left="644"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F5ACD"/>
    <w:multiLevelType w:val="multilevel"/>
    <w:tmpl w:val="002E21BC"/>
    <w:lvl w:ilvl="0">
      <w:start w:val="1"/>
      <w:numFmt w:val="lowerLetter"/>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6C1E36"/>
    <w:multiLevelType w:val="hybridMultilevel"/>
    <w:tmpl w:val="8B387B6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CCC2962"/>
    <w:multiLevelType w:val="multilevel"/>
    <w:tmpl w:val="3B662402"/>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C5CAA"/>
    <w:multiLevelType w:val="multilevel"/>
    <w:tmpl w:val="41CA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207B1"/>
    <w:multiLevelType w:val="multilevel"/>
    <w:tmpl w:val="C9541018"/>
    <w:lvl w:ilvl="0">
      <w:start w:val="1"/>
      <w:numFmt w:val="lowerLetter"/>
      <w:suff w:val="space"/>
      <w:lvlText w:val="%1."/>
      <w:lvlJc w:val="left"/>
      <w:pPr>
        <w:ind w:left="92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0" w15:restartNumberingAfterBreak="0">
    <w:nsid w:val="1EDB5E4C"/>
    <w:multiLevelType w:val="hybridMultilevel"/>
    <w:tmpl w:val="9C3065AC"/>
    <w:lvl w:ilvl="0" w:tplc="633EC286">
      <w:start w:val="1"/>
      <w:numFmt w:val="decimal"/>
      <w:lvlText w:val="%1."/>
      <w:lvlJc w:val="left"/>
      <w:pPr>
        <w:ind w:left="1671" w:hanging="360"/>
      </w:pPr>
      <w:rPr>
        <w:rFonts w:ascii="Cambria" w:eastAsia="Cambria" w:hAnsi="Cambria" w:cs="Cambria" w:hint="default"/>
        <w:w w:val="99"/>
        <w:sz w:val="23"/>
        <w:szCs w:val="23"/>
        <w:lang w:val="es-ES" w:eastAsia="en-US" w:bidi="ar-SA"/>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6BF2514"/>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2" w15:restartNumberingAfterBreak="0">
    <w:nsid w:val="297C31B8"/>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0863B5D"/>
    <w:multiLevelType w:val="hybridMultilevel"/>
    <w:tmpl w:val="9CB2DB7A"/>
    <w:lvl w:ilvl="0" w:tplc="68ECB2A2">
      <w:start w:val="1"/>
      <w:numFmt w:val="decimal"/>
      <w:suff w:val="space"/>
      <w:lvlText w:val="%1)"/>
      <w:lvlJc w:val="left"/>
      <w:pPr>
        <w:ind w:left="1776" w:hanging="360"/>
      </w:pPr>
      <w:rPr>
        <w:rFonts w:hint="default"/>
        <w:b w:val="0"/>
        <w:bCs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14"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78947E5"/>
    <w:multiLevelType w:val="hybridMultilevel"/>
    <w:tmpl w:val="A07053CC"/>
    <w:lvl w:ilvl="0" w:tplc="04090011">
      <w:start w:val="1"/>
      <w:numFmt w:val="decimal"/>
      <w:lvlText w:val="%1)"/>
      <w:lvlJc w:val="left"/>
      <w:pPr>
        <w:ind w:left="720" w:hanging="360"/>
      </w:pPr>
      <w:rPr>
        <w:rFonts w:hint="default"/>
        <w:b/>
        <w:bCs/>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16" w15:restartNumberingAfterBreak="0">
    <w:nsid w:val="37F7327A"/>
    <w:multiLevelType w:val="hybridMultilevel"/>
    <w:tmpl w:val="63F42046"/>
    <w:lvl w:ilvl="0" w:tplc="91CCD1F8">
      <w:start w:val="1"/>
      <w:numFmt w:val="decimal"/>
      <w:suff w:val="space"/>
      <w:lvlText w:val="%1)"/>
      <w:lvlJc w:val="left"/>
      <w:pPr>
        <w:ind w:left="928" w:hanging="360"/>
      </w:pPr>
      <w:rPr>
        <w:rFonts w:ascii="Times New Roman" w:eastAsia="Times New Roman" w:hAnsi="Times New Roman" w:cs="Times New Roman" w:hint="default"/>
        <w:b w:val="0"/>
        <w:bCs w:val="0"/>
        <w:i w:val="0"/>
        <w:strike w:val="0"/>
        <w:dstrike w:val="0"/>
        <w:color w:val="181717"/>
        <w:sz w:val="24"/>
        <w:szCs w:val="24"/>
        <w:u w:val="none" w:color="000000"/>
        <w:vertAlign w:val="baseline"/>
      </w:rPr>
    </w:lvl>
    <w:lvl w:ilvl="1" w:tplc="1C0A0019" w:tentative="1">
      <w:start w:val="1"/>
      <w:numFmt w:val="lowerLetter"/>
      <w:lvlText w:val="%2."/>
      <w:lvlJc w:val="left"/>
      <w:pPr>
        <w:ind w:left="2118" w:hanging="360"/>
      </w:pPr>
    </w:lvl>
    <w:lvl w:ilvl="2" w:tplc="1C0A001B" w:tentative="1">
      <w:start w:val="1"/>
      <w:numFmt w:val="lowerRoman"/>
      <w:lvlText w:val="%3."/>
      <w:lvlJc w:val="right"/>
      <w:pPr>
        <w:ind w:left="2838" w:hanging="180"/>
      </w:pPr>
    </w:lvl>
    <w:lvl w:ilvl="3" w:tplc="1C0A000F" w:tentative="1">
      <w:start w:val="1"/>
      <w:numFmt w:val="decimal"/>
      <w:lvlText w:val="%4."/>
      <w:lvlJc w:val="left"/>
      <w:pPr>
        <w:ind w:left="3558" w:hanging="360"/>
      </w:pPr>
    </w:lvl>
    <w:lvl w:ilvl="4" w:tplc="1C0A0019" w:tentative="1">
      <w:start w:val="1"/>
      <w:numFmt w:val="lowerLetter"/>
      <w:lvlText w:val="%5."/>
      <w:lvlJc w:val="left"/>
      <w:pPr>
        <w:ind w:left="4278" w:hanging="360"/>
      </w:pPr>
    </w:lvl>
    <w:lvl w:ilvl="5" w:tplc="1C0A001B" w:tentative="1">
      <w:start w:val="1"/>
      <w:numFmt w:val="lowerRoman"/>
      <w:lvlText w:val="%6."/>
      <w:lvlJc w:val="right"/>
      <w:pPr>
        <w:ind w:left="4998" w:hanging="180"/>
      </w:pPr>
    </w:lvl>
    <w:lvl w:ilvl="6" w:tplc="1C0A000F" w:tentative="1">
      <w:start w:val="1"/>
      <w:numFmt w:val="decimal"/>
      <w:lvlText w:val="%7."/>
      <w:lvlJc w:val="left"/>
      <w:pPr>
        <w:ind w:left="5718" w:hanging="360"/>
      </w:pPr>
    </w:lvl>
    <w:lvl w:ilvl="7" w:tplc="1C0A0019" w:tentative="1">
      <w:start w:val="1"/>
      <w:numFmt w:val="lowerLetter"/>
      <w:lvlText w:val="%8."/>
      <w:lvlJc w:val="left"/>
      <w:pPr>
        <w:ind w:left="6438" w:hanging="360"/>
      </w:pPr>
    </w:lvl>
    <w:lvl w:ilvl="8" w:tplc="1C0A001B" w:tentative="1">
      <w:start w:val="1"/>
      <w:numFmt w:val="lowerRoman"/>
      <w:lvlText w:val="%9."/>
      <w:lvlJc w:val="right"/>
      <w:pPr>
        <w:ind w:left="7158" w:hanging="180"/>
      </w:pPr>
    </w:lvl>
  </w:abstractNum>
  <w:abstractNum w:abstractNumId="17"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FBC2D41"/>
    <w:multiLevelType w:val="multilevel"/>
    <w:tmpl w:val="B32C49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557C34D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21" w15:restartNumberingAfterBreak="0">
    <w:nsid w:val="61025050"/>
    <w:multiLevelType w:val="hybridMultilevel"/>
    <w:tmpl w:val="C96849F6"/>
    <w:lvl w:ilvl="0" w:tplc="443C33C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125014E"/>
    <w:multiLevelType w:val="hybridMultilevel"/>
    <w:tmpl w:val="66C6286E"/>
    <w:lvl w:ilvl="0" w:tplc="90A47FB6">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941360D"/>
    <w:multiLevelType w:val="hybridMultilevel"/>
    <w:tmpl w:val="22F686A4"/>
    <w:lvl w:ilvl="0" w:tplc="EA32208C">
      <w:start w:val="1"/>
      <w:numFmt w:val="lowerLetter"/>
      <w:lvlText w:val="%1."/>
      <w:lvlJc w:val="left"/>
      <w:pPr>
        <w:ind w:left="840" w:hanging="360"/>
      </w:pPr>
      <w:rPr>
        <w:rFonts w:hint="default"/>
      </w:rPr>
    </w:lvl>
    <w:lvl w:ilvl="1" w:tplc="1C0A0019" w:tentative="1">
      <w:start w:val="1"/>
      <w:numFmt w:val="lowerLetter"/>
      <w:lvlText w:val="%2."/>
      <w:lvlJc w:val="left"/>
      <w:pPr>
        <w:ind w:left="1560" w:hanging="360"/>
      </w:pPr>
    </w:lvl>
    <w:lvl w:ilvl="2" w:tplc="1C0A001B" w:tentative="1">
      <w:start w:val="1"/>
      <w:numFmt w:val="lowerRoman"/>
      <w:lvlText w:val="%3."/>
      <w:lvlJc w:val="right"/>
      <w:pPr>
        <w:ind w:left="2280" w:hanging="180"/>
      </w:pPr>
    </w:lvl>
    <w:lvl w:ilvl="3" w:tplc="1C0A000F" w:tentative="1">
      <w:start w:val="1"/>
      <w:numFmt w:val="decimal"/>
      <w:lvlText w:val="%4."/>
      <w:lvlJc w:val="left"/>
      <w:pPr>
        <w:ind w:left="3000" w:hanging="360"/>
      </w:pPr>
    </w:lvl>
    <w:lvl w:ilvl="4" w:tplc="1C0A0019" w:tentative="1">
      <w:start w:val="1"/>
      <w:numFmt w:val="lowerLetter"/>
      <w:lvlText w:val="%5."/>
      <w:lvlJc w:val="left"/>
      <w:pPr>
        <w:ind w:left="3720" w:hanging="360"/>
      </w:pPr>
    </w:lvl>
    <w:lvl w:ilvl="5" w:tplc="1C0A001B" w:tentative="1">
      <w:start w:val="1"/>
      <w:numFmt w:val="lowerRoman"/>
      <w:lvlText w:val="%6."/>
      <w:lvlJc w:val="right"/>
      <w:pPr>
        <w:ind w:left="4440" w:hanging="180"/>
      </w:pPr>
    </w:lvl>
    <w:lvl w:ilvl="6" w:tplc="1C0A000F" w:tentative="1">
      <w:start w:val="1"/>
      <w:numFmt w:val="decimal"/>
      <w:lvlText w:val="%7."/>
      <w:lvlJc w:val="left"/>
      <w:pPr>
        <w:ind w:left="5160" w:hanging="360"/>
      </w:pPr>
    </w:lvl>
    <w:lvl w:ilvl="7" w:tplc="1C0A0019" w:tentative="1">
      <w:start w:val="1"/>
      <w:numFmt w:val="lowerLetter"/>
      <w:lvlText w:val="%8."/>
      <w:lvlJc w:val="left"/>
      <w:pPr>
        <w:ind w:left="5880" w:hanging="360"/>
      </w:pPr>
    </w:lvl>
    <w:lvl w:ilvl="8" w:tplc="1C0A001B" w:tentative="1">
      <w:start w:val="1"/>
      <w:numFmt w:val="lowerRoman"/>
      <w:lvlText w:val="%9."/>
      <w:lvlJc w:val="right"/>
      <w:pPr>
        <w:ind w:left="6600" w:hanging="180"/>
      </w:pPr>
    </w:lvl>
  </w:abstractNum>
  <w:abstractNum w:abstractNumId="24"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2E3D12"/>
    <w:multiLevelType w:val="hybridMultilevel"/>
    <w:tmpl w:val="EEF6F968"/>
    <w:lvl w:ilvl="0" w:tplc="B3E0188A">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52262"/>
    <w:multiLevelType w:val="hybridMultilevel"/>
    <w:tmpl w:val="BD74BF7A"/>
    <w:lvl w:ilvl="0" w:tplc="2EB8B7D6">
      <w:start w:val="1"/>
      <w:numFmt w:val="decimal"/>
      <w:lvlText w:val="%1)"/>
      <w:lvlJc w:val="left"/>
      <w:pPr>
        <w:ind w:left="720" w:hanging="360"/>
      </w:pPr>
      <w:rPr>
        <w:rFonts w:ascii="Times New Roman" w:eastAsia="Times New Roman" w:hAnsi="Times New Roman" w:cs="Times New Roman" w:hint="default"/>
        <w:b w:val="0"/>
        <w:bCs w:val="0"/>
        <w:i w:val="0"/>
        <w:strike w:val="0"/>
        <w:dstrike w:val="0"/>
        <w:color w:val="181717"/>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0A544C"/>
    <w:multiLevelType w:val="hybridMultilevel"/>
    <w:tmpl w:val="7B68EC84"/>
    <w:lvl w:ilvl="0" w:tplc="1C0A0001">
      <w:start w:val="1"/>
      <w:numFmt w:val="bullet"/>
      <w:lvlText w:val=""/>
      <w:lvlJc w:val="left"/>
      <w:pPr>
        <w:ind w:left="2031" w:hanging="360"/>
      </w:pPr>
      <w:rPr>
        <w:rFonts w:ascii="Symbol" w:hAnsi="Symbol" w:hint="default"/>
      </w:rPr>
    </w:lvl>
    <w:lvl w:ilvl="1" w:tplc="1C0A0003" w:tentative="1">
      <w:start w:val="1"/>
      <w:numFmt w:val="bullet"/>
      <w:lvlText w:val="o"/>
      <w:lvlJc w:val="left"/>
      <w:pPr>
        <w:ind w:left="2751" w:hanging="360"/>
      </w:pPr>
      <w:rPr>
        <w:rFonts w:ascii="Courier New" w:hAnsi="Courier New" w:cs="Courier New" w:hint="default"/>
      </w:rPr>
    </w:lvl>
    <w:lvl w:ilvl="2" w:tplc="1C0A0005" w:tentative="1">
      <w:start w:val="1"/>
      <w:numFmt w:val="bullet"/>
      <w:lvlText w:val=""/>
      <w:lvlJc w:val="left"/>
      <w:pPr>
        <w:ind w:left="3471" w:hanging="360"/>
      </w:pPr>
      <w:rPr>
        <w:rFonts w:ascii="Wingdings" w:hAnsi="Wingdings" w:hint="default"/>
      </w:rPr>
    </w:lvl>
    <w:lvl w:ilvl="3" w:tplc="1C0A0001" w:tentative="1">
      <w:start w:val="1"/>
      <w:numFmt w:val="bullet"/>
      <w:lvlText w:val=""/>
      <w:lvlJc w:val="left"/>
      <w:pPr>
        <w:ind w:left="4191" w:hanging="360"/>
      </w:pPr>
      <w:rPr>
        <w:rFonts w:ascii="Symbol" w:hAnsi="Symbol" w:hint="default"/>
      </w:rPr>
    </w:lvl>
    <w:lvl w:ilvl="4" w:tplc="1C0A0003" w:tentative="1">
      <w:start w:val="1"/>
      <w:numFmt w:val="bullet"/>
      <w:lvlText w:val="o"/>
      <w:lvlJc w:val="left"/>
      <w:pPr>
        <w:ind w:left="4911" w:hanging="360"/>
      </w:pPr>
      <w:rPr>
        <w:rFonts w:ascii="Courier New" w:hAnsi="Courier New" w:cs="Courier New" w:hint="default"/>
      </w:rPr>
    </w:lvl>
    <w:lvl w:ilvl="5" w:tplc="1C0A0005" w:tentative="1">
      <w:start w:val="1"/>
      <w:numFmt w:val="bullet"/>
      <w:lvlText w:val=""/>
      <w:lvlJc w:val="left"/>
      <w:pPr>
        <w:ind w:left="5631" w:hanging="360"/>
      </w:pPr>
      <w:rPr>
        <w:rFonts w:ascii="Wingdings" w:hAnsi="Wingdings" w:hint="default"/>
      </w:rPr>
    </w:lvl>
    <w:lvl w:ilvl="6" w:tplc="1C0A0001" w:tentative="1">
      <w:start w:val="1"/>
      <w:numFmt w:val="bullet"/>
      <w:lvlText w:val=""/>
      <w:lvlJc w:val="left"/>
      <w:pPr>
        <w:ind w:left="6351" w:hanging="360"/>
      </w:pPr>
      <w:rPr>
        <w:rFonts w:ascii="Symbol" w:hAnsi="Symbol" w:hint="default"/>
      </w:rPr>
    </w:lvl>
    <w:lvl w:ilvl="7" w:tplc="1C0A0003" w:tentative="1">
      <w:start w:val="1"/>
      <w:numFmt w:val="bullet"/>
      <w:lvlText w:val="o"/>
      <w:lvlJc w:val="left"/>
      <w:pPr>
        <w:ind w:left="7071" w:hanging="360"/>
      </w:pPr>
      <w:rPr>
        <w:rFonts w:ascii="Courier New" w:hAnsi="Courier New" w:cs="Courier New" w:hint="default"/>
      </w:rPr>
    </w:lvl>
    <w:lvl w:ilvl="8" w:tplc="1C0A0005" w:tentative="1">
      <w:start w:val="1"/>
      <w:numFmt w:val="bullet"/>
      <w:lvlText w:val=""/>
      <w:lvlJc w:val="left"/>
      <w:pPr>
        <w:ind w:left="7791" w:hanging="360"/>
      </w:pPr>
      <w:rPr>
        <w:rFonts w:ascii="Wingdings" w:hAnsi="Wingdings" w:hint="default"/>
      </w:rPr>
    </w:lvl>
  </w:abstractNum>
  <w:abstractNum w:abstractNumId="28" w15:restartNumberingAfterBreak="0">
    <w:nsid w:val="798D5B53"/>
    <w:multiLevelType w:val="hybridMultilevel"/>
    <w:tmpl w:val="7B90C9C6"/>
    <w:lvl w:ilvl="0" w:tplc="2F203D40">
      <w:start w:val="1"/>
      <w:numFmt w:val="lowerRoman"/>
      <w:lvlText w:val="%1."/>
      <w:lvlJc w:val="left"/>
      <w:pPr>
        <w:ind w:left="1462" w:hanging="190"/>
        <w:jc w:val="right"/>
      </w:pPr>
      <w:rPr>
        <w:rFonts w:ascii="Cambria" w:eastAsia="Cambria" w:hAnsi="Cambria" w:cs="Cambria" w:hint="default"/>
        <w:w w:val="79"/>
        <w:sz w:val="23"/>
        <w:szCs w:val="23"/>
        <w:lang w:val="es-ES" w:eastAsia="en-US" w:bidi="ar-SA"/>
      </w:rPr>
    </w:lvl>
    <w:lvl w:ilvl="1" w:tplc="1A2208F6">
      <w:numFmt w:val="bullet"/>
      <w:lvlText w:val="•"/>
      <w:lvlJc w:val="left"/>
      <w:pPr>
        <w:ind w:left="2430" w:hanging="190"/>
      </w:pPr>
      <w:rPr>
        <w:rFonts w:hint="default"/>
        <w:lang w:val="es-ES" w:eastAsia="en-US" w:bidi="ar-SA"/>
      </w:rPr>
    </w:lvl>
    <w:lvl w:ilvl="2" w:tplc="424A7B50">
      <w:numFmt w:val="bullet"/>
      <w:lvlText w:val="•"/>
      <w:lvlJc w:val="left"/>
      <w:pPr>
        <w:ind w:left="3400" w:hanging="190"/>
      </w:pPr>
      <w:rPr>
        <w:rFonts w:hint="default"/>
        <w:lang w:val="es-ES" w:eastAsia="en-US" w:bidi="ar-SA"/>
      </w:rPr>
    </w:lvl>
    <w:lvl w:ilvl="3" w:tplc="31CE06BC">
      <w:numFmt w:val="bullet"/>
      <w:lvlText w:val="•"/>
      <w:lvlJc w:val="left"/>
      <w:pPr>
        <w:ind w:left="4370" w:hanging="190"/>
      </w:pPr>
      <w:rPr>
        <w:rFonts w:hint="default"/>
        <w:lang w:val="es-ES" w:eastAsia="en-US" w:bidi="ar-SA"/>
      </w:rPr>
    </w:lvl>
    <w:lvl w:ilvl="4" w:tplc="B5E491A8">
      <w:numFmt w:val="bullet"/>
      <w:lvlText w:val="•"/>
      <w:lvlJc w:val="left"/>
      <w:pPr>
        <w:ind w:left="5340" w:hanging="190"/>
      </w:pPr>
      <w:rPr>
        <w:rFonts w:hint="default"/>
        <w:lang w:val="es-ES" w:eastAsia="en-US" w:bidi="ar-SA"/>
      </w:rPr>
    </w:lvl>
    <w:lvl w:ilvl="5" w:tplc="73B43304">
      <w:numFmt w:val="bullet"/>
      <w:lvlText w:val="•"/>
      <w:lvlJc w:val="left"/>
      <w:pPr>
        <w:ind w:left="6310" w:hanging="190"/>
      </w:pPr>
      <w:rPr>
        <w:rFonts w:hint="default"/>
        <w:lang w:val="es-ES" w:eastAsia="en-US" w:bidi="ar-SA"/>
      </w:rPr>
    </w:lvl>
    <w:lvl w:ilvl="6" w:tplc="7862D912">
      <w:numFmt w:val="bullet"/>
      <w:lvlText w:val="•"/>
      <w:lvlJc w:val="left"/>
      <w:pPr>
        <w:ind w:left="7280" w:hanging="190"/>
      </w:pPr>
      <w:rPr>
        <w:rFonts w:hint="default"/>
        <w:lang w:val="es-ES" w:eastAsia="en-US" w:bidi="ar-SA"/>
      </w:rPr>
    </w:lvl>
    <w:lvl w:ilvl="7" w:tplc="43B842F6">
      <w:numFmt w:val="bullet"/>
      <w:lvlText w:val="•"/>
      <w:lvlJc w:val="left"/>
      <w:pPr>
        <w:ind w:left="8250" w:hanging="190"/>
      </w:pPr>
      <w:rPr>
        <w:rFonts w:hint="default"/>
        <w:lang w:val="es-ES" w:eastAsia="en-US" w:bidi="ar-SA"/>
      </w:rPr>
    </w:lvl>
    <w:lvl w:ilvl="8" w:tplc="4A5E47B6">
      <w:numFmt w:val="bullet"/>
      <w:lvlText w:val="•"/>
      <w:lvlJc w:val="left"/>
      <w:pPr>
        <w:ind w:left="9220" w:hanging="190"/>
      </w:pPr>
      <w:rPr>
        <w:rFonts w:hint="default"/>
        <w:lang w:val="es-ES" w:eastAsia="en-US" w:bidi="ar-SA"/>
      </w:rPr>
    </w:lvl>
  </w:abstractNum>
  <w:num w:numId="1">
    <w:abstractNumId w:val="1"/>
  </w:num>
  <w:num w:numId="2">
    <w:abstractNumId w:val="0"/>
  </w:num>
  <w:num w:numId="3">
    <w:abstractNumId w:val="19"/>
  </w:num>
  <w:num w:numId="4">
    <w:abstractNumId w:val="16"/>
  </w:num>
  <w:num w:numId="5">
    <w:abstractNumId w:val="17"/>
  </w:num>
  <w:num w:numId="6">
    <w:abstractNumId w:val="26"/>
  </w:num>
  <w:num w:numId="7">
    <w:abstractNumId w:val="12"/>
  </w:num>
  <w:num w:numId="8">
    <w:abstractNumId w:val="20"/>
  </w:num>
  <w:num w:numId="9">
    <w:abstractNumId w:val="6"/>
  </w:num>
  <w:num w:numId="10">
    <w:abstractNumId w:val="22"/>
  </w:num>
  <w:num w:numId="11">
    <w:abstractNumId w:val="21"/>
  </w:num>
  <w:num w:numId="12">
    <w:abstractNumId w:val="25"/>
  </w:num>
  <w:num w:numId="13">
    <w:abstractNumId w:val="13"/>
  </w:num>
  <w:num w:numId="14">
    <w:abstractNumId w:val="3"/>
  </w:num>
  <w:num w:numId="15">
    <w:abstractNumId w:val="14"/>
  </w:num>
  <w:num w:numId="16">
    <w:abstractNumId w:val="24"/>
  </w:num>
  <w:num w:numId="17">
    <w:abstractNumId w:val="8"/>
  </w:num>
  <w:num w:numId="18">
    <w:abstractNumId w:val="15"/>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28"/>
  </w:num>
  <w:num w:numId="29">
    <w:abstractNumId w:val="10"/>
  </w:num>
  <w:num w:numId="30">
    <w:abstractNumId w:val="27"/>
  </w:num>
  <w:num w:numId="31">
    <w:abstractNumId w:val="23"/>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A1E"/>
    <w:rsid w:val="00005630"/>
    <w:rsid w:val="00006F30"/>
    <w:rsid w:val="0000705A"/>
    <w:rsid w:val="000073B9"/>
    <w:rsid w:val="00012A3F"/>
    <w:rsid w:val="00012C77"/>
    <w:rsid w:val="000146F5"/>
    <w:rsid w:val="00015504"/>
    <w:rsid w:val="00016342"/>
    <w:rsid w:val="00016B6A"/>
    <w:rsid w:val="000219FC"/>
    <w:rsid w:val="00021D60"/>
    <w:rsid w:val="00022D84"/>
    <w:rsid w:val="0002301F"/>
    <w:rsid w:val="00023761"/>
    <w:rsid w:val="000243F6"/>
    <w:rsid w:val="00025DDD"/>
    <w:rsid w:val="00026C09"/>
    <w:rsid w:val="00026F20"/>
    <w:rsid w:val="00030063"/>
    <w:rsid w:val="000302E8"/>
    <w:rsid w:val="000306AA"/>
    <w:rsid w:val="00034616"/>
    <w:rsid w:val="00034885"/>
    <w:rsid w:val="000352FE"/>
    <w:rsid w:val="0004402C"/>
    <w:rsid w:val="00044D2B"/>
    <w:rsid w:val="0004511F"/>
    <w:rsid w:val="000507DA"/>
    <w:rsid w:val="00051649"/>
    <w:rsid w:val="000529AC"/>
    <w:rsid w:val="00053982"/>
    <w:rsid w:val="00055E61"/>
    <w:rsid w:val="00056FF1"/>
    <w:rsid w:val="000602E0"/>
    <w:rsid w:val="000623A7"/>
    <w:rsid w:val="000630C5"/>
    <w:rsid w:val="00063311"/>
    <w:rsid w:val="000637AF"/>
    <w:rsid w:val="00063E11"/>
    <w:rsid w:val="0006647E"/>
    <w:rsid w:val="000676CC"/>
    <w:rsid w:val="00070BD2"/>
    <w:rsid w:val="00071E44"/>
    <w:rsid w:val="0007396F"/>
    <w:rsid w:val="00074315"/>
    <w:rsid w:val="000751AB"/>
    <w:rsid w:val="000764B9"/>
    <w:rsid w:val="00081E1E"/>
    <w:rsid w:val="00082B6D"/>
    <w:rsid w:val="00084701"/>
    <w:rsid w:val="0008498E"/>
    <w:rsid w:val="00086DB9"/>
    <w:rsid w:val="000871C6"/>
    <w:rsid w:val="000926F8"/>
    <w:rsid w:val="00093935"/>
    <w:rsid w:val="0009456A"/>
    <w:rsid w:val="000953A8"/>
    <w:rsid w:val="0009548C"/>
    <w:rsid w:val="000A1AFE"/>
    <w:rsid w:val="000A4986"/>
    <w:rsid w:val="000A5409"/>
    <w:rsid w:val="000A5C86"/>
    <w:rsid w:val="000A6C9B"/>
    <w:rsid w:val="000A701E"/>
    <w:rsid w:val="000A74EB"/>
    <w:rsid w:val="000B1EB2"/>
    <w:rsid w:val="000B2DC2"/>
    <w:rsid w:val="000B3B27"/>
    <w:rsid w:val="000B4020"/>
    <w:rsid w:val="000B4DDF"/>
    <w:rsid w:val="000B684B"/>
    <w:rsid w:val="000B76ED"/>
    <w:rsid w:val="000C0290"/>
    <w:rsid w:val="000C1726"/>
    <w:rsid w:val="000C4158"/>
    <w:rsid w:val="000C44F1"/>
    <w:rsid w:val="000C4CAE"/>
    <w:rsid w:val="000C4DEE"/>
    <w:rsid w:val="000C6575"/>
    <w:rsid w:val="000C7B4F"/>
    <w:rsid w:val="000D0828"/>
    <w:rsid w:val="000D0C10"/>
    <w:rsid w:val="000D0DE0"/>
    <w:rsid w:val="000D0F91"/>
    <w:rsid w:val="000D1AC3"/>
    <w:rsid w:val="000D3BEB"/>
    <w:rsid w:val="000D5D3F"/>
    <w:rsid w:val="000D5E3F"/>
    <w:rsid w:val="000D5FF4"/>
    <w:rsid w:val="000D6009"/>
    <w:rsid w:val="000D60B4"/>
    <w:rsid w:val="000D64E6"/>
    <w:rsid w:val="000D691A"/>
    <w:rsid w:val="000E2429"/>
    <w:rsid w:val="000E3FE5"/>
    <w:rsid w:val="000E5160"/>
    <w:rsid w:val="000E56FC"/>
    <w:rsid w:val="000F0C3F"/>
    <w:rsid w:val="000F0CE7"/>
    <w:rsid w:val="000F192A"/>
    <w:rsid w:val="000F28B0"/>
    <w:rsid w:val="000F39F7"/>
    <w:rsid w:val="000F3E98"/>
    <w:rsid w:val="000F41C2"/>
    <w:rsid w:val="000F63B7"/>
    <w:rsid w:val="000F6A2C"/>
    <w:rsid w:val="000F7571"/>
    <w:rsid w:val="000F788A"/>
    <w:rsid w:val="001021EB"/>
    <w:rsid w:val="00103125"/>
    <w:rsid w:val="00103D18"/>
    <w:rsid w:val="0011034F"/>
    <w:rsid w:val="00112A48"/>
    <w:rsid w:val="00113945"/>
    <w:rsid w:val="001142EC"/>
    <w:rsid w:val="00115747"/>
    <w:rsid w:val="00115A76"/>
    <w:rsid w:val="0011644A"/>
    <w:rsid w:val="00116579"/>
    <w:rsid w:val="001170C5"/>
    <w:rsid w:val="001211A0"/>
    <w:rsid w:val="00121B43"/>
    <w:rsid w:val="00124211"/>
    <w:rsid w:val="0012426E"/>
    <w:rsid w:val="00124567"/>
    <w:rsid w:val="001266E6"/>
    <w:rsid w:val="0012747D"/>
    <w:rsid w:val="00127526"/>
    <w:rsid w:val="00132D0B"/>
    <w:rsid w:val="00137130"/>
    <w:rsid w:val="00137163"/>
    <w:rsid w:val="001373AA"/>
    <w:rsid w:val="0014044C"/>
    <w:rsid w:val="00140645"/>
    <w:rsid w:val="00140BB0"/>
    <w:rsid w:val="00141341"/>
    <w:rsid w:val="00141C5F"/>
    <w:rsid w:val="001426FF"/>
    <w:rsid w:val="001429DB"/>
    <w:rsid w:val="0014302F"/>
    <w:rsid w:val="00144390"/>
    <w:rsid w:val="00144713"/>
    <w:rsid w:val="00146F48"/>
    <w:rsid w:val="001476D6"/>
    <w:rsid w:val="00150CBA"/>
    <w:rsid w:val="00152D1D"/>
    <w:rsid w:val="00152EB0"/>
    <w:rsid w:val="0015423E"/>
    <w:rsid w:val="00155134"/>
    <w:rsid w:val="001557DC"/>
    <w:rsid w:val="00161AC3"/>
    <w:rsid w:val="00164497"/>
    <w:rsid w:val="001658E5"/>
    <w:rsid w:val="0016606B"/>
    <w:rsid w:val="001673A6"/>
    <w:rsid w:val="00167CD8"/>
    <w:rsid w:val="00170570"/>
    <w:rsid w:val="001711E3"/>
    <w:rsid w:val="001716C7"/>
    <w:rsid w:val="001724E2"/>
    <w:rsid w:val="0017359B"/>
    <w:rsid w:val="00174401"/>
    <w:rsid w:val="001744E0"/>
    <w:rsid w:val="00174FB3"/>
    <w:rsid w:val="001777C3"/>
    <w:rsid w:val="00184DE4"/>
    <w:rsid w:val="00187D59"/>
    <w:rsid w:val="00191A31"/>
    <w:rsid w:val="00191EAE"/>
    <w:rsid w:val="00193BC5"/>
    <w:rsid w:val="0019451E"/>
    <w:rsid w:val="00194D2E"/>
    <w:rsid w:val="0019588C"/>
    <w:rsid w:val="00196CC5"/>
    <w:rsid w:val="00197CF1"/>
    <w:rsid w:val="001A036A"/>
    <w:rsid w:val="001A0638"/>
    <w:rsid w:val="001A07A8"/>
    <w:rsid w:val="001A0B9B"/>
    <w:rsid w:val="001A185D"/>
    <w:rsid w:val="001A3F41"/>
    <w:rsid w:val="001A61CA"/>
    <w:rsid w:val="001A634E"/>
    <w:rsid w:val="001A6D7B"/>
    <w:rsid w:val="001A796B"/>
    <w:rsid w:val="001B0007"/>
    <w:rsid w:val="001B0BCE"/>
    <w:rsid w:val="001B0C0D"/>
    <w:rsid w:val="001B154F"/>
    <w:rsid w:val="001B22E8"/>
    <w:rsid w:val="001B2B04"/>
    <w:rsid w:val="001B476B"/>
    <w:rsid w:val="001B47F4"/>
    <w:rsid w:val="001B5630"/>
    <w:rsid w:val="001B5DC0"/>
    <w:rsid w:val="001B5E25"/>
    <w:rsid w:val="001B6BEE"/>
    <w:rsid w:val="001B7413"/>
    <w:rsid w:val="001B74A9"/>
    <w:rsid w:val="001C092F"/>
    <w:rsid w:val="001C0E41"/>
    <w:rsid w:val="001C20B1"/>
    <w:rsid w:val="001C35F0"/>
    <w:rsid w:val="001C4602"/>
    <w:rsid w:val="001C4EAB"/>
    <w:rsid w:val="001C521D"/>
    <w:rsid w:val="001C5378"/>
    <w:rsid w:val="001C5E5F"/>
    <w:rsid w:val="001D0366"/>
    <w:rsid w:val="001D09F3"/>
    <w:rsid w:val="001D270F"/>
    <w:rsid w:val="001D51B1"/>
    <w:rsid w:val="001D51DE"/>
    <w:rsid w:val="001D5D94"/>
    <w:rsid w:val="001D69B0"/>
    <w:rsid w:val="001D6AD0"/>
    <w:rsid w:val="001D7F22"/>
    <w:rsid w:val="001E08CD"/>
    <w:rsid w:val="001E0B3B"/>
    <w:rsid w:val="001E1035"/>
    <w:rsid w:val="001E4176"/>
    <w:rsid w:val="001E4708"/>
    <w:rsid w:val="001E5179"/>
    <w:rsid w:val="001E527F"/>
    <w:rsid w:val="001E57CC"/>
    <w:rsid w:val="001E57D3"/>
    <w:rsid w:val="001E5BC5"/>
    <w:rsid w:val="001E6143"/>
    <w:rsid w:val="001E7ED6"/>
    <w:rsid w:val="001F116F"/>
    <w:rsid w:val="001F194D"/>
    <w:rsid w:val="001F2A80"/>
    <w:rsid w:val="001F39ED"/>
    <w:rsid w:val="001F4108"/>
    <w:rsid w:val="00201B1A"/>
    <w:rsid w:val="00201F48"/>
    <w:rsid w:val="002034B5"/>
    <w:rsid w:val="00203AD8"/>
    <w:rsid w:val="00204855"/>
    <w:rsid w:val="0020581E"/>
    <w:rsid w:val="00213161"/>
    <w:rsid w:val="002138BC"/>
    <w:rsid w:val="00214D7E"/>
    <w:rsid w:val="0021648D"/>
    <w:rsid w:val="0021662E"/>
    <w:rsid w:val="00217494"/>
    <w:rsid w:val="00220FAC"/>
    <w:rsid w:val="00221A82"/>
    <w:rsid w:val="00222A93"/>
    <w:rsid w:val="00223614"/>
    <w:rsid w:val="00223C72"/>
    <w:rsid w:val="002241D5"/>
    <w:rsid w:val="00224502"/>
    <w:rsid w:val="0022544E"/>
    <w:rsid w:val="00225CD0"/>
    <w:rsid w:val="00227AFF"/>
    <w:rsid w:val="00231452"/>
    <w:rsid w:val="00231940"/>
    <w:rsid w:val="002319CC"/>
    <w:rsid w:val="00231E83"/>
    <w:rsid w:val="00232884"/>
    <w:rsid w:val="00233CF2"/>
    <w:rsid w:val="00237053"/>
    <w:rsid w:val="002370B3"/>
    <w:rsid w:val="00237E68"/>
    <w:rsid w:val="00240322"/>
    <w:rsid w:val="00242153"/>
    <w:rsid w:val="002429A4"/>
    <w:rsid w:val="0024438A"/>
    <w:rsid w:val="00244755"/>
    <w:rsid w:val="00244B6D"/>
    <w:rsid w:val="0024715F"/>
    <w:rsid w:val="00247AC7"/>
    <w:rsid w:val="00247ACF"/>
    <w:rsid w:val="00250444"/>
    <w:rsid w:val="00250D77"/>
    <w:rsid w:val="002516E2"/>
    <w:rsid w:val="002609DF"/>
    <w:rsid w:val="00260F50"/>
    <w:rsid w:val="00261412"/>
    <w:rsid w:val="002615A4"/>
    <w:rsid w:val="00261FA8"/>
    <w:rsid w:val="002627D7"/>
    <w:rsid w:val="00263CEB"/>
    <w:rsid w:val="00266464"/>
    <w:rsid w:val="0026701D"/>
    <w:rsid w:val="002702EC"/>
    <w:rsid w:val="00270C8D"/>
    <w:rsid w:val="00271875"/>
    <w:rsid w:val="00273374"/>
    <w:rsid w:val="002738DD"/>
    <w:rsid w:val="00274D32"/>
    <w:rsid w:val="002755E5"/>
    <w:rsid w:val="002757D7"/>
    <w:rsid w:val="002762D4"/>
    <w:rsid w:val="00277A47"/>
    <w:rsid w:val="002805AB"/>
    <w:rsid w:val="00280CAF"/>
    <w:rsid w:val="0028356B"/>
    <w:rsid w:val="0028507E"/>
    <w:rsid w:val="00286194"/>
    <w:rsid w:val="00286B7F"/>
    <w:rsid w:val="00286D29"/>
    <w:rsid w:val="00292671"/>
    <w:rsid w:val="00294C75"/>
    <w:rsid w:val="00295718"/>
    <w:rsid w:val="00297B05"/>
    <w:rsid w:val="00297BFD"/>
    <w:rsid w:val="002A0F0A"/>
    <w:rsid w:val="002A11CD"/>
    <w:rsid w:val="002A27CE"/>
    <w:rsid w:val="002A2944"/>
    <w:rsid w:val="002A6C24"/>
    <w:rsid w:val="002A6EB1"/>
    <w:rsid w:val="002B0C63"/>
    <w:rsid w:val="002B13BF"/>
    <w:rsid w:val="002B1F9B"/>
    <w:rsid w:val="002B4F06"/>
    <w:rsid w:val="002B504C"/>
    <w:rsid w:val="002B552B"/>
    <w:rsid w:val="002B621D"/>
    <w:rsid w:val="002B6794"/>
    <w:rsid w:val="002B6921"/>
    <w:rsid w:val="002B6BA1"/>
    <w:rsid w:val="002B7440"/>
    <w:rsid w:val="002C0384"/>
    <w:rsid w:val="002C126D"/>
    <w:rsid w:val="002C185E"/>
    <w:rsid w:val="002C1DC9"/>
    <w:rsid w:val="002C37BE"/>
    <w:rsid w:val="002C38B4"/>
    <w:rsid w:val="002C532F"/>
    <w:rsid w:val="002C6667"/>
    <w:rsid w:val="002C6732"/>
    <w:rsid w:val="002C69DC"/>
    <w:rsid w:val="002D21A8"/>
    <w:rsid w:val="002D3D71"/>
    <w:rsid w:val="002D3FB9"/>
    <w:rsid w:val="002D4A1D"/>
    <w:rsid w:val="002D6CF5"/>
    <w:rsid w:val="002D73A2"/>
    <w:rsid w:val="002D7952"/>
    <w:rsid w:val="002E03C5"/>
    <w:rsid w:val="002E406A"/>
    <w:rsid w:val="002E47C3"/>
    <w:rsid w:val="002E653D"/>
    <w:rsid w:val="002E7E7B"/>
    <w:rsid w:val="002F0208"/>
    <w:rsid w:val="002F12F5"/>
    <w:rsid w:val="002F3790"/>
    <w:rsid w:val="002F548E"/>
    <w:rsid w:val="002F5BA2"/>
    <w:rsid w:val="002F606E"/>
    <w:rsid w:val="002F616A"/>
    <w:rsid w:val="002F67CA"/>
    <w:rsid w:val="003010D2"/>
    <w:rsid w:val="003016DC"/>
    <w:rsid w:val="0030180B"/>
    <w:rsid w:val="0030357E"/>
    <w:rsid w:val="0030389D"/>
    <w:rsid w:val="00304386"/>
    <w:rsid w:val="00306065"/>
    <w:rsid w:val="00307F2E"/>
    <w:rsid w:val="00310C8C"/>
    <w:rsid w:val="003111F7"/>
    <w:rsid w:val="003119C7"/>
    <w:rsid w:val="00312A2D"/>
    <w:rsid w:val="00312B77"/>
    <w:rsid w:val="00313861"/>
    <w:rsid w:val="003141DD"/>
    <w:rsid w:val="00317012"/>
    <w:rsid w:val="003211EA"/>
    <w:rsid w:val="0032143C"/>
    <w:rsid w:val="003214D3"/>
    <w:rsid w:val="00322CBA"/>
    <w:rsid w:val="00324AC5"/>
    <w:rsid w:val="003257AA"/>
    <w:rsid w:val="0032583E"/>
    <w:rsid w:val="00325F3A"/>
    <w:rsid w:val="00326E76"/>
    <w:rsid w:val="00331371"/>
    <w:rsid w:val="00331A0C"/>
    <w:rsid w:val="00331A3B"/>
    <w:rsid w:val="00332375"/>
    <w:rsid w:val="00332F3A"/>
    <w:rsid w:val="003333D8"/>
    <w:rsid w:val="00334AE0"/>
    <w:rsid w:val="003369D0"/>
    <w:rsid w:val="00337360"/>
    <w:rsid w:val="003376D0"/>
    <w:rsid w:val="00337CA8"/>
    <w:rsid w:val="003409F5"/>
    <w:rsid w:val="003424CA"/>
    <w:rsid w:val="003443E5"/>
    <w:rsid w:val="00344F5E"/>
    <w:rsid w:val="00345609"/>
    <w:rsid w:val="00347B2B"/>
    <w:rsid w:val="003512C8"/>
    <w:rsid w:val="003516FB"/>
    <w:rsid w:val="00352129"/>
    <w:rsid w:val="00353476"/>
    <w:rsid w:val="00355440"/>
    <w:rsid w:val="00357DDA"/>
    <w:rsid w:val="00360116"/>
    <w:rsid w:val="0036018A"/>
    <w:rsid w:val="00360C12"/>
    <w:rsid w:val="00360C5B"/>
    <w:rsid w:val="00363FEC"/>
    <w:rsid w:val="00364C7C"/>
    <w:rsid w:val="00364EC2"/>
    <w:rsid w:val="0036596B"/>
    <w:rsid w:val="0036618A"/>
    <w:rsid w:val="00367BDB"/>
    <w:rsid w:val="00367F20"/>
    <w:rsid w:val="003700E1"/>
    <w:rsid w:val="00370E9F"/>
    <w:rsid w:val="00370EAD"/>
    <w:rsid w:val="003714DF"/>
    <w:rsid w:val="00375AF8"/>
    <w:rsid w:val="0037766B"/>
    <w:rsid w:val="00377717"/>
    <w:rsid w:val="00381439"/>
    <w:rsid w:val="003841C8"/>
    <w:rsid w:val="003842D5"/>
    <w:rsid w:val="00384566"/>
    <w:rsid w:val="00385AAA"/>
    <w:rsid w:val="00385C53"/>
    <w:rsid w:val="003879B9"/>
    <w:rsid w:val="00387DAE"/>
    <w:rsid w:val="003905D9"/>
    <w:rsid w:val="00392DEB"/>
    <w:rsid w:val="003938C7"/>
    <w:rsid w:val="00394D66"/>
    <w:rsid w:val="00394EBA"/>
    <w:rsid w:val="003962BE"/>
    <w:rsid w:val="00397FEA"/>
    <w:rsid w:val="003A04BA"/>
    <w:rsid w:val="003A0651"/>
    <w:rsid w:val="003A1861"/>
    <w:rsid w:val="003A2B93"/>
    <w:rsid w:val="003A560B"/>
    <w:rsid w:val="003A581E"/>
    <w:rsid w:val="003B04B0"/>
    <w:rsid w:val="003B0FA3"/>
    <w:rsid w:val="003B10AC"/>
    <w:rsid w:val="003B18C2"/>
    <w:rsid w:val="003B3C19"/>
    <w:rsid w:val="003B41C3"/>
    <w:rsid w:val="003B5F5B"/>
    <w:rsid w:val="003B73FB"/>
    <w:rsid w:val="003B7F24"/>
    <w:rsid w:val="003C1903"/>
    <w:rsid w:val="003C5514"/>
    <w:rsid w:val="003C56ED"/>
    <w:rsid w:val="003C6681"/>
    <w:rsid w:val="003C69CA"/>
    <w:rsid w:val="003C72CC"/>
    <w:rsid w:val="003C7970"/>
    <w:rsid w:val="003C7A80"/>
    <w:rsid w:val="003D1446"/>
    <w:rsid w:val="003D2518"/>
    <w:rsid w:val="003D26FC"/>
    <w:rsid w:val="003D4B00"/>
    <w:rsid w:val="003D5990"/>
    <w:rsid w:val="003E2470"/>
    <w:rsid w:val="003E509B"/>
    <w:rsid w:val="003E5159"/>
    <w:rsid w:val="003E55EA"/>
    <w:rsid w:val="003F052E"/>
    <w:rsid w:val="003F2B23"/>
    <w:rsid w:val="003F32F9"/>
    <w:rsid w:val="003F3A97"/>
    <w:rsid w:val="003F6497"/>
    <w:rsid w:val="003F6F46"/>
    <w:rsid w:val="003F7285"/>
    <w:rsid w:val="004033EB"/>
    <w:rsid w:val="004035AA"/>
    <w:rsid w:val="00403D94"/>
    <w:rsid w:val="0040633F"/>
    <w:rsid w:val="00410BF5"/>
    <w:rsid w:val="00411DA1"/>
    <w:rsid w:val="004134FF"/>
    <w:rsid w:val="0041408A"/>
    <w:rsid w:val="00414DE8"/>
    <w:rsid w:val="004162D7"/>
    <w:rsid w:val="0041747F"/>
    <w:rsid w:val="00417A11"/>
    <w:rsid w:val="00417CC0"/>
    <w:rsid w:val="00421A7C"/>
    <w:rsid w:val="0043085A"/>
    <w:rsid w:val="004311E8"/>
    <w:rsid w:val="00432FED"/>
    <w:rsid w:val="004357F1"/>
    <w:rsid w:val="004371B0"/>
    <w:rsid w:val="00440747"/>
    <w:rsid w:val="00441491"/>
    <w:rsid w:val="0044149B"/>
    <w:rsid w:val="004436CD"/>
    <w:rsid w:val="00443E71"/>
    <w:rsid w:val="00447ADB"/>
    <w:rsid w:val="00447E33"/>
    <w:rsid w:val="00450EF0"/>
    <w:rsid w:val="00452A03"/>
    <w:rsid w:val="00452AB8"/>
    <w:rsid w:val="00455C86"/>
    <w:rsid w:val="00455DDD"/>
    <w:rsid w:val="00456D14"/>
    <w:rsid w:val="0045718C"/>
    <w:rsid w:val="0046097F"/>
    <w:rsid w:val="00461B1E"/>
    <w:rsid w:val="0046215F"/>
    <w:rsid w:val="004628B1"/>
    <w:rsid w:val="004633C9"/>
    <w:rsid w:val="00463689"/>
    <w:rsid w:val="00466660"/>
    <w:rsid w:val="00466DE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13D5"/>
    <w:rsid w:val="00492750"/>
    <w:rsid w:val="00492923"/>
    <w:rsid w:val="004931AF"/>
    <w:rsid w:val="00494132"/>
    <w:rsid w:val="00494CB6"/>
    <w:rsid w:val="00495972"/>
    <w:rsid w:val="00497A3E"/>
    <w:rsid w:val="004A0B14"/>
    <w:rsid w:val="004A31C9"/>
    <w:rsid w:val="004A3F15"/>
    <w:rsid w:val="004A4C29"/>
    <w:rsid w:val="004A521D"/>
    <w:rsid w:val="004A5FF5"/>
    <w:rsid w:val="004B1431"/>
    <w:rsid w:val="004B1436"/>
    <w:rsid w:val="004B1DF9"/>
    <w:rsid w:val="004B1F3F"/>
    <w:rsid w:val="004B26C6"/>
    <w:rsid w:val="004B2F15"/>
    <w:rsid w:val="004B5F7C"/>
    <w:rsid w:val="004B72D1"/>
    <w:rsid w:val="004B7B5E"/>
    <w:rsid w:val="004B7DD4"/>
    <w:rsid w:val="004C0C76"/>
    <w:rsid w:val="004C1514"/>
    <w:rsid w:val="004C1D86"/>
    <w:rsid w:val="004C4F09"/>
    <w:rsid w:val="004D1BAB"/>
    <w:rsid w:val="004D4BA1"/>
    <w:rsid w:val="004D58F9"/>
    <w:rsid w:val="004D6186"/>
    <w:rsid w:val="004D669F"/>
    <w:rsid w:val="004D7623"/>
    <w:rsid w:val="004D7E31"/>
    <w:rsid w:val="004D7E65"/>
    <w:rsid w:val="004E0C4D"/>
    <w:rsid w:val="004E1B17"/>
    <w:rsid w:val="004E1DE4"/>
    <w:rsid w:val="004E2293"/>
    <w:rsid w:val="004E25FD"/>
    <w:rsid w:val="004E3F64"/>
    <w:rsid w:val="004E420A"/>
    <w:rsid w:val="004E4ED4"/>
    <w:rsid w:val="004E6ABC"/>
    <w:rsid w:val="004E7643"/>
    <w:rsid w:val="004F1836"/>
    <w:rsid w:val="004F2CFC"/>
    <w:rsid w:val="004F4002"/>
    <w:rsid w:val="004F44B2"/>
    <w:rsid w:val="004F4730"/>
    <w:rsid w:val="004F5106"/>
    <w:rsid w:val="004F5799"/>
    <w:rsid w:val="004F5CE6"/>
    <w:rsid w:val="004F5E94"/>
    <w:rsid w:val="004F6AFA"/>
    <w:rsid w:val="004F6D0E"/>
    <w:rsid w:val="00500A7D"/>
    <w:rsid w:val="00501F94"/>
    <w:rsid w:val="00504722"/>
    <w:rsid w:val="00506E61"/>
    <w:rsid w:val="005104E7"/>
    <w:rsid w:val="00510AC5"/>
    <w:rsid w:val="00510F13"/>
    <w:rsid w:val="00511D46"/>
    <w:rsid w:val="00512979"/>
    <w:rsid w:val="005131F2"/>
    <w:rsid w:val="00513F44"/>
    <w:rsid w:val="005155D7"/>
    <w:rsid w:val="00520B5C"/>
    <w:rsid w:val="00521B0C"/>
    <w:rsid w:val="00522F82"/>
    <w:rsid w:val="005251CC"/>
    <w:rsid w:val="00525911"/>
    <w:rsid w:val="00526376"/>
    <w:rsid w:val="00530755"/>
    <w:rsid w:val="0053221C"/>
    <w:rsid w:val="0053429C"/>
    <w:rsid w:val="005350AD"/>
    <w:rsid w:val="005359D4"/>
    <w:rsid w:val="00537DE8"/>
    <w:rsid w:val="005406DA"/>
    <w:rsid w:val="00544ADC"/>
    <w:rsid w:val="00545501"/>
    <w:rsid w:val="00545528"/>
    <w:rsid w:val="005456F0"/>
    <w:rsid w:val="005465EC"/>
    <w:rsid w:val="005467A4"/>
    <w:rsid w:val="00550A83"/>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4ECE"/>
    <w:rsid w:val="005653AF"/>
    <w:rsid w:val="005657C7"/>
    <w:rsid w:val="00565E6A"/>
    <w:rsid w:val="0056635F"/>
    <w:rsid w:val="005679B3"/>
    <w:rsid w:val="00570917"/>
    <w:rsid w:val="005716C7"/>
    <w:rsid w:val="00572720"/>
    <w:rsid w:val="0057304B"/>
    <w:rsid w:val="00573D59"/>
    <w:rsid w:val="0057419F"/>
    <w:rsid w:val="00574271"/>
    <w:rsid w:val="005743AE"/>
    <w:rsid w:val="00574465"/>
    <w:rsid w:val="0057482F"/>
    <w:rsid w:val="00577441"/>
    <w:rsid w:val="005833F1"/>
    <w:rsid w:val="005843A8"/>
    <w:rsid w:val="00584B2F"/>
    <w:rsid w:val="00584E8C"/>
    <w:rsid w:val="00586A61"/>
    <w:rsid w:val="00587AF4"/>
    <w:rsid w:val="00590EEA"/>
    <w:rsid w:val="005919E0"/>
    <w:rsid w:val="00591B1C"/>
    <w:rsid w:val="00592EBC"/>
    <w:rsid w:val="0059506C"/>
    <w:rsid w:val="005951A7"/>
    <w:rsid w:val="00596677"/>
    <w:rsid w:val="005968B2"/>
    <w:rsid w:val="0059709A"/>
    <w:rsid w:val="00597D86"/>
    <w:rsid w:val="005A0070"/>
    <w:rsid w:val="005A0FF5"/>
    <w:rsid w:val="005A1833"/>
    <w:rsid w:val="005A3F67"/>
    <w:rsid w:val="005A5E4D"/>
    <w:rsid w:val="005A6621"/>
    <w:rsid w:val="005A7226"/>
    <w:rsid w:val="005A739B"/>
    <w:rsid w:val="005B0112"/>
    <w:rsid w:val="005B0366"/>
    <w:rsid w:val="005B08C5"/>
    <w:rsid w:val="005B298D"/>
    <w:rsid w:val="005B3B47"/>
    <w:rsid w:val="005C132D"/>
    <w:rsid w:val="005C3499"/>
    <w:rsid w:val="005C5E34"/>
    <w:rsid w:val="005C6192"/>
    <w:rsid w:val="005C66B7"/>
    <w:rsid w:val="005D1862"/>
    <w:rsid w:val="005D3272"/>
    <w:rsid w:val="005D4A37"/>
    <w:rsid w:val="005D4B7C"/>
    <w:rsid w:val="005D53FF"/>
    <w:rsid w:val="005D6F8A"/>
    <w:rsid w:val="005E1ACA"/>
    <w:rsid w:val="005E1EA5"/>
    <w:rsid w:val="005E2318"/>
    <w:rsid w:val="005E5002"/>
    <w:rsid w:val="005E5822"/>
    <w:rsid w:val="005E5BEA"/>
    <w:rsid w:val="005F03BC"/>
    <w:rsid w:val="005F0BEB"/>
    <w:rsid w:val="005F107A"/>
    <w:rsid w:val="005F1741"/>
    <w:rsid w:val="005F1BEB"/>
    <w:rsid w:val="005F1E7C"/>
    <w:rsid w:val="005F28CE"/>
    <w:rsid w:val="005F3138"/>
    <w:rsid w:val="005F4176"/>
    <w:rsid w:val="005F447D"/>
    <w:rsid w:val="005F4B0F"/>
    <w:rsid w:val="0060045A"/>
    <w:rsid w:val="00600867"/>
    <w:rsid w:val="00600A1A"/>
    <w:rsid w:val="006027C5"/>
    <w:rsid w:val="00604B64"/>
    <w:rsid w:val="00604E30"/>
    <w:rsid w:val="006059C6"/>
    <w:rsid w:val="00606309"/>
    <w:rsid w:val="00606746"/>
    <w:rsid w:val="00606F5E"/>
    <w:rsid w:val="00610848"/>
    <w:rsid w:val="00611C9D"/>
    <w:rsid w:val="00612E74"/>
    <w:rsid w:val="00614919"/>
    <w:rsid w:val="00616C9F"/>
    <w:rsid w:val="00620239"/>
    <w:rsid w:val="006209D0"/>
    <w:rsid w:val="00620B73"/>
    <w:rsid w:val="00622490"/>
    <w:rsid w:val="00623EC9"/>
    <w:rsid w:val="00624C09"/>
    <w:rsid w:val="006265C4"/>
    <w:rsid w:val="00626929"/>
    <w:rsid w:val="00626E10"/>
    <w:rsid w:val="00630D71"/>
    <w:rsid w:val="00634897"/>
    <w:rsid w:val="00635513"/>
    <w:rsid w:val="00637944"/>
    <w:rsid w:val="00637B49"/>
    <w:rsid w:val="006401AD"/>
    <w:rsid w:val="006416B6"/>
    <w:rsid w:val="006444F7"/>
    <w:rsid w:val="006466F5"/>
    <w:rsid w:val="0064700B"/>
    <w:rsid w:val="006478C1"/>
    <w:rsid w:val="00650764"/>
    <w:rsid w:val="00651465"/>
    <w:rsid w:val="006522E3"/>
    <w:rsid w:val="00652600"/>
    <w:rsid w:val="006533B9"/>
    <w:rsid w:val="006536E7"/>
    <w:rsid w:val="006539D1"/>
    <w:rsid w:val="00656376"/>
    <w:rsid w:val="00656E42"/>
    <w:rsid w:val="006618B9"/>
    <w:rsid w:val="00661EC7"/>
    <w:rsid w:val="00661EDB"/>
    <w:rsid w:val="00662514"/>
    <w:rsid w:val="00663280"/>
    <w:rsid w:val="006633C7"/>
    <w:rsid w:val="00663CF5"/>
    <w:rsid w:val="00664BD9"/>
    <w:rsid w:val="00664BE4"/>
    <w:rsid w:val="00665580"/>
    <w:rsid w:val="006669DC"/>
    <w:rsid w:val="006672EF"/>
    <w:rsid w:val="006705AC"/>
    <w:rsid w:val="00672149"/>
    <w:rsid w:val="00672F7D"/>
    <w:rsid w:val="00673542"/>
    <w:rsid w:val="00675A9E"/>
    <w:rsid w:val="00675AC5"/>
    <w:rsid w:val="006762ED"/>
    <w:rsid w:val="00676954"/>
    <w:rsid w:val="00676AA8"/>
    <w:rsid w:val="00677615"/>
    <w:rsid w:val="00680824"/>
    <w:rsid w:val="00680EEC"/>
    <w:rsid w:val="006818DD"/>
    <w:rsid w:val="00682AD4"/>
    <w:rsid w:val="00683E3D"/>
    <w:rsid w:val="00687518"/>
    <w:rsid w:val="00690680"/>
    <w:rsid w:val="00690A4A"/>
    <w:rsid w:val="00691116"/>
    <w:rsid w:val="00691565"/>
    <w:rsid w:val="0069280C"/>
    <w:rsid w:val="006931F7"/>
    <w:rsid w:val="00693895"/>
    <w:rsid w:val="0069476A"/>
    <w:rsid w:val="00694D4C"/>
    <w:rsid w:val="006963FB"/>
    <w:rsid w:val="00696BE1"/>
    <w:rsid w:val="00696C66"/>
    <w:rsid w:val="006A0875"/>
    <w:rsid w:val="006A0C7E"/>
    <w:rsid w:val="006A0EAA"/>
    <w:rsid w:val="006A1263"/>
    <w:rsid w:val="006A22EE"/>
    <w:rsid w:val="006A253C"/>
    <w:rsid w:val="006A633B"/>
    <w:rsid w:val="006A6B14"/>
    <w:rsid w:val="006B1B21"/>
    <w:rsid w:val="006B379A"/>
    <w:rsid w:val="006B3C04"/>
    <w:rsid w:val="006B7237"/>
    <w:rsid w:val="006C117E"/>
    <w:rsid w:val="006C1FAE"/>
    <w:rsid w:val="006C234B"/>
    <w:rsid w:val="006C25DE"/>
    <w:rsid w:val="006C758D"/>
    <w:rsid w:val="006D0AC5"/>
    <w:rsid w:val="006D0D3F"/>
    <w:rsid w:val="006D153E"/>
    <w:rsid w:val="006D218D"/>
    <w:rsid w:val="006D47F1"/>
    <w:rsid w:val="006D4FC3"/>
    <w:rsid w:val="006D62CD"/>
    <w:rsid w:val="006D7788"/>
    <w:rsid w:val="006D77BD"/>
    <w:rsid w:val="006D791D"/>
    <w:rsid w:val="006D7F91"/>
    <w:rsid w:val="006E0344"/>
    <w:rsid w:val="006E14F2"/>
    <w:rsid w:val="006E1D63"/>
    <w:rsid w:val="006E1E59"/>
    <w:rsid w:val="006E28C9"/>
    <w:rsid w:val="006E30F7"/>
    <w:rsid w:val="006E4099"/>
    <w:rsid w:val="006E438E"/>
    <w:rsid w:val="006E4422"/>
    <w:rsid w:val="006E4D17"/>
    <w:rsid w:val="006E51F8"/>
    <w:rsid w:val="006E5F82"/>
    <w:rsid w:val="006F229F"/>
    <w:rsid w:val="006F2310"/>
    <w:rsid w:val="006F4D3D"/>
    <w:rsid w:val="006F69D6"/>
    <w:rsid w:val="006F6B4B"/>
    <w:rsid w:val="006F7C12"/>
    <w:rsid w:val="00700866"/>
    <w:rsid w:val="00700B48"/>
    <w:rsid w:val="00701D52"/>
    <w:rsid w:val="00701DC0"/>
    <w:rsid w:val="00702A44"/>
    <w:rsid w:val="00703BFC"/>
    <w:rsid w:val="00703E91"/>
    <w:rsid w:val="00704658"/>
    <w:rsid w:val="0070622B"/>
    <w:rsid w:val="00706551"/>
    <w:rsid w:val="00706E43"/>
    <w:rsid w:val="00707438"/>
    <w:rsid w:val="0070750F"/>
    <w:rsid w:val="007106E4"/>
    <w:rsid w:val="0071102F"/>
    <w:rsid w:val="00712751"/>
    <w:rsid w:val="00712FBA"/>
    <w:rsid w:val="0071338F"/>
    <w:rsid w:val="00714433"/>
    <w:rsid w:val="007167CE"/>
    <w:rsid w:val="007168F7"/>
    <w:rsid w:val="007221AF"/>
    <w:rsid w:val="00722995"/>
    <w:rsid w:val="007237FF"/>
    <w:rsid w:val="00724713"/>
    <w:rsid w:val="0072537D"/>
    <w:rsid w:val="00727ECB"/>
    <w:rsid w:val="00731F7B"/>
    <w:rsid w:val="0073266C"/>
    <w:rsid w:val="00732B74"/>
    <w:rsid w:val="00732D91"/>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364C"/>
    <w:rsid w:val="00756AC8"/>
    <w:rsid w:val="00756ED9"/>
    <w:rsid w:val="007619AD"/>
    <w:rsid w:val="00766026"/>
    <w:rsid w:val="007707E0"/>
    <w:rsid w:val="007710A1"/>
    <w:rsid w:val="007713C9"/>
    <w:rsid w:val="0077582C"/>
    <w:rsid w:val="007766B8"/>
    <w:rsid w:val="007769A5"/>
    <w:rsid w:val="007777E7"/>
    <w:rsid w:val="00777DE1"/>
    <w:rsid w:val="007835EF"/>
    <w:rsid w:val="00783BF0"/>
    <w:rsid w:val="00785237"/>
    <w:rsid w:val="00791D66"/>
    <w:rsid w:val="0079202C"/>
    <w:rsid w:val="007930F2"/>
    <w:rsid w:val="007956BF"/>
    <w:rsid w:val="007959C8"/>
    <w:rsid w:val="00796CD9"/>
    <w:rsid w:val="00797279"/>
    <w:rsid w:val="007A0810"/>
    <w:rsid w:val="007A2849"/>
    <w:rsid w:val="007A29C6"/>
    <w:rsid w:val="007A351E"/>
    <w:rsid w:val="007A3AC6"/>
    <w:rsid w:val="007A3BC8"/>
    <w:rsid w:val="007A429D"/>
    <w:rsid w:val="007A64E7"/>
    <w:rsid w:val="007A6D42"/>
    <w:rsid w:val="007A6FE3"/>
    <w:rsid w:val="007A7A3E"/>
    <w:rsid w:val="007B2BF5"/>
    <w:rsid w:val="007B42C9"/>
    <w:rsid w:val="007B4E91"/>
    <w:rsid w:val="007B5086"/>
    <w:rsid w:val="007B57C8"/>
    <w:rsid w:val="007B5C66"/>
    <w:rsid w:val="007B79AF"/>
    <w:rsid w:val="007C0174"/>
    <w:rsid w:val="007C0566"/>
    <w:rsid w:val="007C08B7"/>
    <w:rsid w:val="007C14B5"/>
    <w:rsid w:val="007C2133"/>
    <w:rsid w:val="007C2763"/>
    <w:rsid w:val="007C38EF"/>
    <w:rsid w:val="007C44DA"/>
    <w:rsid w:val="007C5226"/>
    <w:rsid w:val="007C65E2"/>
    <w:rsid w:val="007C6D30"/>
    <w:rsid w:val="007D0772"/>
    <w:rsid w:val="007D0FE4"/>
    <w:rsid w:val="007D19B4"/>
    <w:rsid w:val="007D2E1A"/>
    <w:rsid w:val="007D373F"/>
    <w:rsid w:val="007E08BF"/>
    <w:rsid w:val="007E3535"/>
    <w:rsid w:val="007E5AF5"/>
    <w:rsid w:val="007E5E55"/>
    <w:rsid w:val="007E65F9"/>
    <w:rsid w:val="007F184E"/>
    <w:rsid w:val="007F1F13"/>
    <w:rsid w:val="007F369F"/>
    <w:rsid w:val="007F3AF9"/>
    <w:rsid w:val="007F59C1"/>
    <w:rsid w:val="007F7BAC"/>
    <w:rsid w:val="007F7E3B"/>
    <w:rsid w:val="008000F6"/>
    <w:rsid w:val="008001AF"/>
    <w:rsid w:val="00802471"/>
    <w:rsid w:val="00803E52"/>
    <w:rsid w:val="00805183"/>
    <w:rsid w:val="00805399"/>
    <w:rsid w:val="00805540"/>
    <w:rsid w:val="00807E9B"/>
    <w:rsid w:val="0081131A"/>
    <w:rsid w:val="00811905"/>
    <w:rsid w:val="0081217D"/>
    <w:rsid w:val="008123A2"/>
    <w:rsid w:val="0081397F"/>
    <w:rsid w:val="00814059"/>
    <w:rsid w:val="008140AB"/>
    <w:rsid w:val="008145C4"/>
    <w:rsid w:val="00815072"/>
    <w:rsid w:val="00816291"/>
    <w:rsid w:val="00816853"/>
    <w:rsid w:val="00816B45"/>
    <w:rsid w:val="00816C63"/>
    <w:rsid w:val="0082036F"/>
    <w:rsid w:val="008213E1"/>
    <w:rsid w:val="00822B71"/>
    <w:rsid w:val="008237AC"/>
    <w:rsid w:val="00825015"/>
    <w:rsid w:val="00825D38"/>
    <w:rsid w:val="00827F62"/>
    <w:rsid w:val="0083039F"/>
    <w:rsid w:val="00831FCF"/>
    <w:rsid w:val="00833F1A"/>
    <w:rsid w:val="00834477"/>
    <w:rsid w:val="00834F80"/>
    <w:rsid w:val="00835543"/>
    <w:rsid w:val="008371C2"/>
    <w:rsid w:val="008406BA"/>
    <w:rsid w:val="00842B51"/>
    <w:rsid w:val="00845803"/>
    <w:rsid w:val="008504E1"/>
    <w:rsid w:val="00850754"/>
    <w:rsid w:val="00850BA5"/>
    <w:rsid w:val="0085131B"/>
    <w:rsid w:val="0085162F"/>
    <w:rsid w:val="008524BA"/>
    <w:rsid w:val="008528B5"/>
    <w:rsid w:val="00852DA6"/>
    <w:rsid w:val="00852EF9"/>
    <w:rsid w:val="00854E0D"/>
    <w:rsid w:val="00854FB5"/>
    <w:rsid w:val="00856452"/>
    <w:rsid w:val="00860274"/>
    <w:rsid w:val="00860B93"/>
    <w:rsid w:val="00861A06"/>
    <w:rsid w:val="00862187"/>
    <w:rsid w:val="00863269"/>
    <w:rsid w:val="008640C6"/>
    <w:rsid w:val="008648F1"/>
    <w:rsid w:val="00864D2C"/>
    <w:rsid w:val="00865962"/>
    <w:rsid w:val="00866194"/>
    <w:rsid w:val="00867F89"/>
    <w:rsid w:val="00871D15"/>
    <w:rsid w:val="00871D5E"/>
    <w:rsid w:val="008720A1"/>
    <w:rsid w:val="008726B7"/>
    <w:rsid w:val="00872FA0"/>
    <w:rsid w:val="00873569"/>
    <w:rsid w:val="0087357B"/>
    <w:rsid w:val="00874A77"/>
    <w:rsid w:val="0087555C"/>
    <w:rsid w:val="00877733"/>
    <w:rsid w:val="00877A42"/>
    <w:rsid w:val="0088113B"/>
    <w:rsid w:val="0088132C"/>
    <w:rsid w:val="00881459"/>
    <w:rsid w:val="00883802"/>
    <w:rsid w:val="0088458C"/>
    <w:rsid w:val="0088493A"/>
    <w:rsid w:val="008857EC"/>
    <w:rsid w:val="00890E9B"/>
    <w:rsid w:val="008967E1"/>
    <w:rsid w:val="0089702E"/>
    <w:rsid w:val="00897D0E"/>
    <w:rsid w:val="008A186E"/>
    <w:rsid w:val="008A258E"/>
    <w:rsid w:val="008A4DA1"/>
    <w:rsid w:val="008A6381"/>
    <w:rsid w:val="008A7433"/>
    <w:rsid w:val="008B1E95"/>
    <w:rsid w:val="008B2024"/>
    <w:rsid w:val="008B2B40"/>
    <w:rsid w:val="008B4D72"/>
    <w:rsid w:val="008B51A8"/>
    <w:rsid w:val="008B5CA5"/>
    <w:rsid w:val="008B64F3"/>
    <w:rsid w:val="008C08AA"/>
    <w:rsid w:val="008C252D"/>
    <w:rsid w:val="008C2D9C"/>
    <w:rsid w:val="008C3817"/>
    <w:rsid w:val="008C3F87"/>
    <w:rsid w:val="008C4919"/>
    <w:rsid w:val="008C5339"/>
    <w:rsid w:val="008C5619"/>
    <w:rsid w:val="008C6BC5"/>
    <w:rsid w:val="008C7E68"/>
    <w:rsid w:val="008D0524"/>
    <w:rsid w:val="008D188D"/>
    <w:rsid w:val="008D41E4"/>
    <w:rsid w:val="008D7489"/>
    <w:rsid w:val="008D7764"/>
    <w:rsid w:val="008E3637"/>
    <w:rsid w:val="008E65D0"/>
    <w:rsid w:val="008E6A87"/>
    <w:rsid w:val="008E6FFB"/>
    <w:rsid w:val="008F00D4"/>
    <w:rsid w:val="008F03CE"/>
    <w:rsid w:val="008F28FB"/>
    <w:rsid w:val="008F4990"/>
    <w:rsid w:val="008F4C3B"/>
    <w:rsid w:val="008F4D4D"/>
    <w:rsid w:val="008F54A8"/>
    <w:rsid w:val="008F5E33"/>
    <w:rsid w:val="008F7053"/>
    <w:rsid w:val="0090268A"/>
    <w:rsid w:val="00902D18"/>
    <w:rsid w:val="00907AAA"/>
    <w:rsid w:val="0091145D"/>
    <w:rsid w:val="00911DDD"/>
    <w:rsid w:val="009130F5"/>
    <w:rsid w:val="00913711"/>
    <w:rsid w:val="00913985"/>
    <w:rsid w:val="00917F70"/>
    <w:rsid w:val="0092101F"/>
    <w:rsid w:val="00921BD0"/>
    <w:rsid w:val="00922542"/>
    <w:rsid w:val="00922E29"/>
    <w:rsid w:val="009237F8"/>
    <w:rsid w:val="009241B2"/>
    <w:rsid w:val="00924FA3"/>
    <w:rsid w:val="0092580A"/>
    <w:rsid w:val="00926487"/>
    <w:rsid w:val="00926792"/>
    <w:rsid w:val="00927511"/>
    <w:rsid w:val="00932235"/>
    <w:rsid w:val="0093407C"/>
    <w:rsid w:val="00934161"/>
    <w:rsid w:val="0093513B"/>
    <w:rsid w:val="009354AC"/>
    <w:rsid w:val="00936DEC"/>
    <w:rsid w:val="00937745"/>
    <w:rsid w:val="009378CF"/>
    <w:rsid w:val="00940184"/>
    <w:rsid w:val="00942F2B"/>
    <w:rsid w:val="00943AF8"/>
    <w:rsid w:val="00943F9F"/>
    <w:rsid w:val="009445AB"/>
    <w:rsid w:val="00944ADA"/>
    <w:rsid w:val="00946F34"/>
    <w:rsid w:val="00947312"/>
    <w:rsid w:val="00951B98"/>
    <w:rsid w:val="00954779"/>
    <w:rsid w:val="0096076A"/>
    <w:rsid w:val="00961136"/>
    <w:rsid w:val="00963815"/>
    <w:rsid w:val="00964437"/>
    <w:rsid w:val="00966384"/>
    <w:rsid w:val="009731CA"/>
    <w:rsid w:val="00973631"/>
    <w:rsid w:val="009742E2"/>
    <w:rsid w:val="00974436"/>
    <w:rsid w:val="00974D68"/>
    <w:rsid w:val="0097589C"/>
    <w:rsid w:val="00975CA7"/>
    <w:rsid w:val="00976BF2"/>
    <w:rsid w:val="0098185E"/>
    <w:rsid w:val="00982C24"/>
    <w:rsid w:val="00984230"/>
    <w:rsid w:val="00985D66"/>
    <w:rsid w:val="00990AD3"/>
    <w:rsid w:val="00991459"/>
    <w:rsid w:val="00992135"/>
    <w:rsid w:val="0099250D"/>
    <w:rsid w:val="00992E6A"/>
    <w:rsid w:val="00993058"/>
    <w:rsid w:val="0099386E"/>
    <w:rsid w:val="009943F3"/>
    <w:rsid w:val="00994C47"/>
    <w:rsid w:val="00995DD1"/>
    <w:rsid w:val="00996B70"/>
    <w:rsid w:val="009976A0"/>
    <w:rsid w:val="009A1C68"/>
    <w:rsid w:val="009A1F5B"/>
    <w:rsid w:val="009A28E4"/>
    <w:rsid w:val="009A28F8"/>
    <w:rsid w:val="009A44FF"/>
    <w:rsid w:val="009A5080"/>
    <w:rsid w:val="009A5A33"/>
    <w:rsid w:val="009A6571"/>
    <w:rsid w:val="009A6D78"/>
    <w:rsid w:val="009A7C7D"/>
    <w:rsid w:val="009B1951"/>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1EAD"/>
    <w:rsid w:val="009C2CDA"/>
    <w:rsid w:val="009C3672"/>
    <w:rsid w:val="009C367B"/>
    <w:rsid w:val="009C75EE"/>
    <w:rsid w:val="009D01B2"/>
    <w:rsid w:val="009D0598"/>
    <w:rsid w:val="009D0A20"/>
    <w:rsid w:val="009D1CC2"/>
    <w:rsid w:val="009D1DE8"/>
    <w:rsid w:val="009D1FC8"/>
    <w:rsid w:val="009D357A"/>
    <w:rsid w:val="009D3C6F"/>
    <w:rsid w:val="009D4400"/>
    <w:rsid w:val="009D5741"/>
    <w:rsid w:val="009E0284"/>
    <w:rsid w:val="009E0682"/>
    <w:rsid w:val="009E0697"/>
    <w:rsid w:val="009E12AD"/>
    <w:rsid w:val="009E2563"/>
    <w:rsid w:val="009E29B3"/>
    <w:rsid w:val="009E4759"/>
    <w:rsid w:val="009E5749"/>
    <w:rsid w:val="009E74E1"/>
    <w:rsid w:val="009E7A3E"/>
    <w:rsid w:val="009F052D"/>
    <w:rsid w:val="009F19E0"/>
    <w:rsid w:val="009F3BFF"/>
    <w:rsid w:val="009F5DC9"/>
    <w:rsid w:val="009F6A48"/>
    <w:rsid w:val="009F6AF3"/>
    <w:rsid w:val="009F7678"/>
    <w:rsid w:val="009F7B8D"/>
    <w:rsid w:val="00A00653"/>
    <w:rsid w:val="00A02819"/>
    <w:rsid w:val="00A02C40"/>
    <w:rsid w:val="00A03531"/>
    <w:rsid w:val="00A0579E"/>
    <w:rsid w:val="00A05F92"/>
    <w:rsid w:val="00A06224"/>
    <w:rsid w:val="00A06D9A"/>
    <w:rsid w:val="00A1034E"/>
    <w:rsid w:val="00A10E02"/>
    <w:rsid w:val="00A13D0A"/>
    <w:rsid w:val="00A1794E"/>
    <w:rsid w:val="00A21488"/>
    <w:rsid w:val="00A231DC"/>
    <w:rsid w:val="00A24385"/>
    <w:rsid w:val="00A26281"/>
    <w:rsid w:val="00A275AC"/>
    <w:rsid w:val="00A2796E"/>
    <w:rsid w:val="00A27CFA"/>
    <w:rsid w:val="00A314A2"/>
    <w:rsid w:val="00A33B88"/>
    <w:rsid w:val="00A349A4"/>
    <w:rsid w:val="00A37139"/>
    <w:rsid w:val="00A37658"/>
    <w:rsid w:val="00A40469"/>
    <w:rsid w:val="00A40537"/>
    <w:rsid w:val="00A41E41"/>
    <w:rsid w:val="00A42BA4"/>
    <w:rsid w:val="00A42E7A"/>
    <w:rsid w:val="00A443A0"/>
    <w:rsid w:val="00A44436"/>
    <w:rsid w:val="00A4458D"/>
    <w:rsid w:val="00A4665B"/>
    <w:rsid w:val="00A4744A"/>
    <w:rsid w:val="00A47D00"/>
    <w:rsid w:val="00A47F58"/>
    <w:rsid w:val="00A502A3"/>
    <w:rsid w:val="00A514FB"/>
    <w:rsid w:val="00A56C7A"/>
    <w:rsid w:val="00A6044D"/>
    <w:rsid w:val="00A60B64"/>
    <w:rsid w:val="00A6118E"/>
    <w:rsid w:val="00A61D0F"/>
    <w:rsid w:val="00A61EBC"/>
    <w:rsid w:val="00A61F95"/>
    <w:rsid w:val="00A6590F"/>
    <w:rsid w:val="00A66B28"/>
    <w:rsid w:val="00A67D3C"/>
    <w:rsid w:val="00A7036A"/>
    <w:rsid w:val="00A7072B"/>
    <w:rsid w:val="00A71838"/>
    <w:rsid w:val="00A72812"/>
    <w:rsid w:val="00A737EA"/>
    <w:rsid w:val="00A73A5F"/>
    <w:rsid w:val="00A74E34"/>
    <w:rsid w:val="00A77544"/>
    <w:rsid w:val="00A775C0"/>
    <w:rsid w:val="00A8267B"/>
    <w:rsid w:val="00A83534"/>
    <w:rsid w:val="00A846CC"/>
    <w:rsid w:val="00A86C4D"/>
    <w:rsid w:val="00A879AD"/>
    <w:rsid w:val="00A87A81"/>
    <w:rsid w:val="00A87FF4"/>
    <w:rsid w:val="00A914D7"/>
    <w:rsid w:val="00A91F3D"/>
    <w:rsid w:val="00A921A3"/>
    <w:rsid w:val="00A939CC"/>
    <w:rsid w:val="00A9520C"/>
    <w:rsid w:val="00A9600F"/>
    <w:rsid w:val="00A97046"/>
    <w:rsid w:val="00AA06CA"/>
    <w:rsid w:val="00AA0ACD"/>
    <w:rsid w:val="00AA5FCE"/>
    <w:rsid w:val="00AA72DE"/>
    <w:rsid w:val="00AA7C97"/>
    <w:rsid w:val="00AA7F2D"/>
    <w:rsid w:val="00AB0D6B"/>
    <w:rsid w:val="00AB1E66"/>
    <w:rsid w:val="00AB39B8"/>
    <w:rsid w:val="00AB4846"/>
    <w:rsid w:val="00AB4A0F"/>
    <w:rsid w:val="00AB4E91"/>
    <w:rsid w:val="00AB52BC"/>
    <w:rsid w:val="00AB554F"/>
    <w:rsid w:val="00AC0BA4"/>
    <w:rsid w:val="00AC0F25"/>
    <w:rsid w:val="00AC17FF"/>
    <w:rsid w:val="00AC19DD"/>
    <w:rsid w:val="00AC1E5C"/>
    <w:rsid w:val="00AC4825"/>
    <w:rsid w:val="00AC5D00"/>
    <w:rsid w:val="00AC7036"/>
    <w:rsid w:val="00AC732F"/>
    <w:rsid w:val="00AC79B8"/>
    <w:rsid w:val="00AD0668"/>
    <w:rsid w:val="00AD1BCE"/>
    <w:rsid w:val="00AD3508"/>
    <w:rsid w:val="00AD40C7"/>
    <w:rsid w:val="00AD45D5"/>
    <w:rsid w:val="00AD540E"/>
    <w:rsid w:val="00AD5E64"/>
    <w:rsid w:val="00AD61B0"/>
    <w:rsid w:val="00AD64B0"/>
    <w:rsid w:val="00AD6716"/>
    <w:rsid w:val="00AD6D66"/>
    <w:rsid w:val="00AD773F"/>
    <w:rsid w:val="00AD7F29"/>
    <w:rsid w:val="00AE243A"/>
    <w:rsid w:val="00AE343D"/>
    <w:rsid w:val="00AE4745"/>
    <w:rsid w:val="00AE6A2B"/>
    <w:rsid w:val="00AE6B15"/>
    <w:rsid w:val="00AE7959"/>
    <w:rsid w:val="00AF53A0"/>
    <w:rsid w:val="00AF5441"/>
    <w:rsid w:val="00AF5CEC"/>
    <w:rsid w:val="00AF6408"/>
    <w:rsid w:val="00AF6417"/>
    <w:rsid w:val="00AF6BBD"/>
    <w:rsid w:val="00AF721B"/>
    <w:rsid w:val="00AF726E"/>
    <w:rsid w:val="00B00974"/>
    <w:rsid w:val="00B013B6"/>
    <w:rsid w:val="00B0470B"/>
    <w:rsid w:val="00B04CF2"/>
    <w:rsid w:val="00B05875"/>
    <w:rsid w:val="00B05C89"/>
    <w:rsid w:val="00B063D8"/>
    <w:rsid w:val="00B07CAE"/>
    <w:rsid w:val="00B12189"/>
    <w:rsid w:val="00B15EFE"/>
    <w:rsid w:val="00B225D5"/>
    <w:rsid w:val="00B231AF"/>
    <w:rsid w:val="00B26C8B"/>
    <w:rsid w:val="00B27873"/>
    <w:rsid w:val="00B30072"/>
    <w:rsid w:val="00B30B2D"/>
    <w:rsid w:val="00B30E28"/>
    <w:rsid w:val="00B31FD4"/>
    <w:rsid w:val="00B324B7"/>
    <w:rsid w:val="00B342D4"/>
    <w:rsid w:val="00B348A3"/>
    <w:rsid w:val="00B35ABA"/>
    <w:rsid w:val="00B35B12"/>
    <w:rsid w:val="00B37AFF"/>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5317"/>
    <w:rsid w:val="00B678E7"/>
    <w:rsid w:val="00B67E04"/>
    <w:rsid w:val="00B70071"/>
    <w:rsid w:val="00B70E1E"/>
    <w:rsid w:val="00B7213F"/>
    <w:rsid w:val="00B721AB"/>
    <w:rsid w:val="00B73965"/>
    <w:rsid w:val="00B7439C"/>
    <w:rsid w:val="00B75024"/>
    <w:rsid w:val="00B75D60"/>
    <w:rsid w:val="00B76631"/>
    <w:rsid w:val="00B7679F"/>
    <w:rsid w:val="00B77E93"/>
    <w:rsid w:val="00B80DD7"/>
    <w:rsid w:val="00B81AA3"/>
    <w:rsid w:val="00B81AB7"/>
    <w:rsid w:val="00B81D81"/>
    <w:rsid w:val="00B8252F"/>
    <w:rsid w:val="00B83DDD"/>
    <w:rsid w:val="00B87E4F"/>
    <w:rsid w:val="00B90807"/>
    <w:rsid w:val="00B90AA2"/>
    <w:rsid w:val="00B9187A"/>
    <w:rsid w:val="00B93726"/>
    <w:rsid w:val="00B94E37"/>
    <w:rsid w:val="00B95432"/>
    <w:rsid w:val="00B957CD"/>
    <w:rsid w:val="00B95DED"/>
    <w:rsid w:val="00B963F7"/>
    <w:rsid w:val="00B96F80"/>
    <w:rsid w:val="00B97951"/>
    <w:rsid w:val="00BA0AF3"/>
    <w:rsid w:val="00BA0E5C"/>
    <w:rsid w:val="00BA34F2"/>
    <w:rsid w:val="00BA3D0D"/>
    <w:rsid w:val="00BA51B9"/>
    <w:rsid w:val="00BB07D6"/>
    <w:rsid w:val="00BB0A55"/>
    <w:rsid w:val="00BB1022"/>
    <w:rsid w:val="00BB11EF"/>
    <w:rsid w:val="00BB1C34"/>
    <w:rsid w:val="00BB2544"/>
    <w:rsid w:val="00BB407E"/>
    <w:rsid w:val="00BB4377"/>
    <w:rsid w:val="00BB50D9"/>
    <w:rsid w:val="00BB5722"/>
    <w:rsid w:val="00BB5976"/>
    <w:rsid w:val="00BB6978"/>
    <w:rsid w:val="00BB780C"/>
    <w:rsid w:val="00BC37FA"/>
    <w:rsid w:val="00BC5A31"/>
    <w:rsid w:val="00BC679B"/>
    <w:rsid w:val="00BD1C3A"/>
    <w:rsid w:val="00BD317E"/>
    <w:rsid w:val="00BD4AE2"/>
    <w:rsid w:val="00BD6E7C"/>
    <w:rsid w:val="00BD7778"/>
    <w:rsid w:val="00BE0864"/>
    <w:rsid w:val="00BE0C69"/>
    <w:rsid w:val="00BE109F"/>
    <w:rsid w:val="00BE17A4"/>
    <w:rsid w:val="00BE2473"/>
    <w:rsid w:val="00BE3AC3"/>
    <w:rsid w:val="00BE589D"/>
    <w:rsid w:val="00BE5B7D"/>
    <w:rsid w:val="00BF046E"/>
    <w:rsid w:val="00BF14C5"/>
    <w:rsid w:val="00BF2C36"/>
    <w:rsid w:val="00BF3A23"/>
    <w:rsid w:val="00BF3EF6"/>
    <w:rsid w:val="00BF4D75"/>
    <w:rsid w:val="00BF6B69"/>
    <w:rsid w:val="00C00C31"/>
    <w:rsid w:val="00C016BC"/>
    <w:rsid w:val="00C01A8D"/>
    <w:rsid w:val="00C04B02"/>
    <w:rsid w:val="00C06258"/>
    <w:rsid w:val="00C06F3C"/>
    <w:rsid w:val="00C07333"/>
    <w:rsid w:val="00C1083C"/>
    <w:rsid w:val="00C1134C"/>
    <w:rsid w:val="00C11A22"/>
    <w:rsid w:val="00C12734"/>
    <w:rsid w:val="00C13090"/>
    <w:rsid w:val="00C130AB"/>
    <w:rsid w:val="00C16BE9"/>
    <w:rsid w:val="00C16FC2"/>
    <w:rsid w:val="00C171E3"/>
    <w:rsid w:val="00C17214"/>
    <w:rsid w:val="00C175F1"/>
    <w:rsid w:val="00C201DC"/>
    <w:rsid w:val="00C2469A"/>
    <w:rsid w:val="00C2659C"/>
    <w:rsid w:val="00C27F82"/>
    <w:rsid w:val="00C30E49"/>
    <w:rsid w:val="00C312B8"/>
    <w:rsid w:val="00C32017"/>
    <w:rsid w:val="00C32971"/>
    <w:rsid w:val="00C3711C"/>
    <w:rsid w:val="00C40A8D"/>
    <w:rsid w:val="00C410D7"/>
    <w:rsid w:val="00C419C2"/>
    <w:rsid w:val="00C43259"/>
    <w:rsid w:val="00C43ACB"/>
    <w:rsid w:val="00C45E53"/>
    <w:rsid w:val="00C46D84"/>
    <w:rsid w:val="00C479CE"/>
    <w:rsid w:val="00C520F1"/>
    <w:rsid w:val="00C5289F"/>
    <w:rsid w:val="00C5303B"/>
    <w:rsid w:val="00C55283"/>
    <w:rsid w:val="00C55573"/>
    <w:rsid w:val="00C55790"/>
    <w:rsid w:val="00C571BC"/>
    <w:rsid w:val="00C60E9E"/>
    <w:rsid w:val="00C6137B"/>
    <w:rsid w:val="00C61F5E"/>
    <w:rsid w:val="00C61FE7"/>
    <w:rsid w:val="00C62713"/>
    <w:rsid w:val="00C64BBE"/>
    <w:rsid w:val="00C654E5"/>
    <w:rsid w:val="00C66FE1"/>
    <w:rsid w:val="00C70DCA"/>
    <w:rsid w:val="00C713B7"/>
    <w:rsid w:val="00C7440B"/>
    <w:rsid w:val="00C74DBE"/>
    <w:rsid w:val="00C74F07"/>
    <w:rsid w:val="00C80600"/>
    <w:rsid w:val="00C81E1E"/>
    <w:rsid w:val="00C82228"/>
    <w:rsid w:val="00C82BFF"/>
    <w:rsid w:val="00C84144"/>
    <w:rsid w:val="00C84975"/>
    <w:rsid w:val="00C85394"/>
    <w:rsid w:val="00C860AD"/>
    <w:rsid w:val="00C90E41"/>
    <w:rsid w:val="00C914C0"/>
    <w:rsid w:val="00C91C28"/>
    <w:rsid w:val="00C936CC"/>
    <w:rsid w:val="00C95E16"/>
    <w:rsid w:val="00C95F77"/>
    <w:rsid w:val="00C96BC8"/>
    <w:rsid w:val="00C97702"/>
    <w:rsid w:val="00CA01EC"/>
    <w:rsid w:val="00CA22E6"/>
    <w:rsid w:val="00CA2A63"/>
    <w:rsid w:val="00CA2CE9"/>
    <w:rsid w:val="00CA60CF"/>
    <w:rsid w:val="00CA68A1"/>
    <w:rsid w:val="00CB196E"/>
    <w:rsid w:val="00CB20F2"/>
    <w:rsid w:val="00CB25E0"/>
    <w:rsid w:val="00CB2E4C"/>
    <w:rsid w:val="00CB36B8"/>
    <w:rsid w:val="00CB4494"/>
    <w:rsid w:val="00CB4ECC"/>
    <w:rsid w:val="00CB6546"/>
    <w:rsid w:val="00CB730F"/>
    <w:rsid w:val="00CB7670"/>
    <w:rsid w:val="00CC0179"/>
    <w:rsid w:val="00CC09F4"/>
    <w:rsid w:val="00CC3773"/>
    <w:rsid w:val="00CC5197"/>
    <w:rsid w:val="00CD0759"/>
    <w:rsid w:val="00CD22CC"/>
    <w:rsid w:val="00CD3D95"/>
    <w:rsid w:val="00CD4873"/>
    <w:rsid w:val="00CD65C3"/>
    <w:rsid w:val="00CD697F"/>
    <w:rsid w:val="00CD6F44"/>
    <w:rsid w:val="00CE067D"/>
    <w:rsid w:val="00CE10C4"/>
    <w:rsid w:val="00CE36C7"/>
    <w:rsid w:val="00CE3A50"/>
    <w:rsid w:val="00CE3AFF"/>
    <w:rsid w:val="00CE3FBD"/>
    <w:rsid w:val="00CE3FE0"/>
    <w:rsid w:val="00CE42BB"/>
    <w:rsid w:val="00CE4C99"/>
    <w:rsid w:val="00CE4E4C"/>
    <w:rsid w:val="00CE5194"/>
    <w:rsid w:val="00CE5385"/>
    <w:rsid w:val="00CE5AC2"/>
    <w:rsid w:val="00CE6E46"/>
    <w:rsid w:val="00CF057D"/>
    <w:rsid w:val="00CF0F08"/>
    <w:rsid w:val="00CF2E1C"/>
    <w:rsid w:val="00CF3E32"/>
    <w:rsid w:val="00CF4170"/>
    <w:rsid w:val="00CF47D6"/>
    <w:rsid w:val="00CF5799"/>
    <w:rsid w:val="00CF58DA"/>
    <w:rsid w:val="00CF5949"/>
    <w:rsid w:val="00CF670A"/>
    <w:rsid w:val="00D0081A"/>
    <w:rsid w:val="00D014E5"/>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A4C"/>
    <w:rsid w:val="00D35E6B"/>
    <w:rsid w:val="00D3600C"/>
    <w:rsid w:val="00D364E5"/>
    <w:rsid w:val="00D371F1"/>
    <w:rsid w:val="00D40F6B"/>
    <w:rsid w:val="00D41053"/>
    <w:rsid w:val="00D42A57"/>
    <w:rsid w:val="00D43851"/>
    <w:rsid w:val="00D43CA5"/>
    <w:rsid w:val="00D45154"/>
    <w:rsid w:val="00D45D06"/>
    <w:rsid w:val="00D4654A"/>
    <w:rsid w:val="00D47A3B"/>
    <w:rsid w:val="00D5131F"/>
    <w:rsid w:val="00D5170A"/>
    <w:rsid w:val="00D524C5"/>
    <w:rsid w:val="00D53B6A"/>
    <w:rsid w:val="00D53F8F"/>
    <w:rsid w:val="00D5517E"/>
    <w:rsid w:val="00D5549C"/>
    <w:rsid w:val="00D558C5"/>
    <w:rsid w:val="00D56979"/>
    <w:rsid w:val="00D56C06"/>
    <w:rsid w:val="00D57BFA"/>
    <w:rsid w:val="00D616A1"/>
    <w:rsid w:val="00D633DF"/>
    <w:rsid w:val="00D63CC1"/>
    <w:rsid w:val="00D64498"/>
    <w:rsid w:val="00D659F1"/>
    <w:rsid w:val="00D70539"/>
    <w:rsid w:val="00D72621"/>
    <w:rsid w:val="00D7360B"/>
    <w:rsid w:val="00D73BC2"/>
    <w:rsid w:val="00D75535"/>
    <w:rsid w:val="00D75ABA"/>
    <w:rsid w:val="00D829BA"/>
    <w:rsid w:val="00D83455"/>
    <w:rsid w:val="00D8390E"/>
    <w:rsid w:val="00D83986"/>
    <w:rsid w:val="00D86440"/>
    <w:rsid w:val="00D8652F"/>
    <w:rsid w:val="00D867F6"/>
    <w:rsid w:val="00D9067F"/>
    <w:rsid w:val="00D91C93"/>
    <w:rsid w:val="00D922B0"/>
    <w:rsid w:val="00D936C7"/>
    <w:rsid w:val="00D94C23"/>
    <w:rsid w:val="00D96DB7"/>
    <w:rsid w:val="00DA0AC0"/>
    <w:rsid w:val="00DA1CF7"/>
    <w:rsid w:val="00DA6365"/>
    <w:rsid w:val="00DB0C95"/>
    <w:rsid w:val="00DB0FFF"/>
    <w:rsid w:val="00DB1749"/>
    <w:rsid w:val="00DB419F"/>
    <w:rsid w:val="00DB49DB"/>
    <w:rsid w:val="00DB4B4E"/>
    <w:rsid w:val="00DB4BC2"/>
    <w:rsid w:val="00DB4CAD"/>
    <w:rsid w:val="00DB68C7"/>
    <w:rsid w:val="00DB6C29"/>
    <w:rsid w:val="00DB6D31"/>
    <w:rsid w:val="00DB7025"/>
    <w:rsid w:val="00DB7F0B"/>
    <w:rsid w:val="00DC138E"/>
    <w:rsid w:val="00DC3AE4"/>
    <w:rsid w:val="00DC3C77"/>
    <w:rsid w:val="00DC4F55"/>
    <w:rsid w:val="00DD07B6"/>
    <w:rsid w:val="00DD2481"/>
    <w:rsid w:val="00DD2509"/>
    <w:rsid w:val="00DD2E7A"/>
    <w:rsid w:val="00DD38A2"/>
    <w:rsid w:val="00DD3F08"/>
    <w:rsid w:val="00DD4D98"/>
    <w:rsid w:val="00DD4FEA"/>
    <w:rsid w:val="00DD5171"/>
    <w:rsid w:val="00DD5C2B"/>
    <w:rsid w:val="00DD767C"/>
    <w:rsid w:val="00DE0B0C"/>
    <w:rsid w:val="00DE1A17"/>
    <w:rsid w:val="00DE399C"/>
    <w:rsid w:val="00DE3D5C"/>
    <w:rsid w:val="00DE44C8"/>
    <w:rsid w:val="00DE5A0A"/>
    <w:rsid w:val="00DE64BD"/>
    <w:rsid w:val="00DE75D6"/>
    <w:rsid w:val="00DF0B78"/>
    <w:rsid w:val="00DF1364"/>
    <w:rsid w:val="00DF27E8"/>
    <w:rsid w:val="00DF28B4"/>
    <w:rsid w:val="00DF3645"/>
    <w:rsid w:val="00DF373A"/>
    <w:rsid w:val="00DF4D4E"/>
    <w:rsid w:val="00E00574"/>
    <w:rsid w:val="00E00875"/>
    <w:rsid w:val="00E01389"/>
    <w:rsid w:val="00E01ACD"/>
    <w:rsid w:val="00E02148"/>
    <w:rsid w:val="00E03B86"/>
    <w:rsid w:val="00E04934"/>
    <w:rsid w:val="00E04B60"/>
    <w:rsid w:val="00E04E7C"/>
    <w:rsid w:val="00E05BA6"/>
    <w:rsid w:val="00E079E6"/>
    <w:rsid w:val="00E07F01"/>
    <w:rsid w:val="00E10023"/>
    <w:rsid w:val="00E10AC0"/>
    <w:rsid w:val="00E118AC"/>
    <w:rsid w:val="00E11A4D"/>
    <w:rsid w:val="00E14736"/>
    <w:rsid w:val="00E16BBA"/>
    <w:rsid w:val="00E1769B"/>
    <w:rsid w:val="00E200A5"/>
    <w:rsid w:val="00E20D33"/>
    <w:rsid w:val="00E20EA8"/>
    <w:rsid w:val="00E23E7C"/>
    <w:rsid w:val="00E25710"/>
    <w:rsid w:val="00E276B1"/>
    <w:rsid w:val="00E30264"/>
    <w:rsid w:val="00E3294C"/>
    <w:rsid w:val="00E344A7"/>
    <w:rsid w:val="00E346F2"/>
    <w:rsid w:val="00E3704F"/>
    <w:rsid w:val="00E40653"/>
    <w:rsid w:val="00E407E7"/>
    <w:rsid w:val="00E40B8C"/>
    <w:rsid w:val="00E4115A"/>
    <w:rsid w:val="00E43302"/>
    <w:rsid w:val="00E44656"/>
    <w:rsid w:val="00E5102F"/>
    <w:rsid w:val="00E52590"/>
    <w:rsid w:val="00E528F1"/>
    <w:rsid w:val="00E53CDF"/>
    <w:rsid w:val="00E55B4F"/>
    <w:rsid w:val="00E57B27"/>
    <w:rsid w:val="00E57FF5"/>
    <w:rsid w:val="00E60EE1"/>
    <w:rsid w:val="00E6126F"/>
    <w:rsid w:val="00E619BC"/>
    <w:rsid w:val="00E61BD6"/>
    <w:rsid w:val="00E626C9"/>
    <w:rsid w:val="00E6293A"/>
    <w:rsid w:val="00E63A56"/>
    <w:rsid w:val="00E64C6E"/>
    <w:rsid w:val="00E65791"/>
    <w:rsid w:val="00E672CC"/>
    <w:rsid w:val="00E713B0"/>
    <w:rsid w:val="00E73A05"/>
    <w:rsid w:val="00E75BAA"/>
    <w:rsid w:val="00E7784F"/>
    <w:rsid w:val="00E77F74"/>
    <w:rsid w:val="00E80218"/>
    <w:rsid w:val="00E80415"/>
    <w:rsid w:val="00E814FF"/>
    <w:rsid w:val="00E816B9"/>
    <w:rsid w:val="00E81BEE"/>
    <w:rsid w:val="00E83B6B"/>
    <w:rsid w:val="00E8650F"/>
    <w:rsid w:val="00E8698A"/>
    <w:rsid w:val="00E87431"/>
    <w:rsid w:val="00E903F8"/>
    <w:rsid w:val="00E91DA2"/>
    <w:rsid w:val="00E930B3"/>
    <w:rsid w:val="00E93265"/>
    <w:rsid w:val="00E936EF"/>
    <w:rsid w:val="00E93A1D"/>
    <w:rsid w:val="00E93B70"/>
    <w:rsid w:val="00E95767"/>
    <w:rsid w:val="00E95FF3"/>
    <w:rsid w:val="00E97E3D"/>
    <w:rsid w:val="00EA288E"/>
    <w:rsid w:val="00EA5B50"/>
    <w:rsid w:val="00EA5BFA"/>
    <w:rsid w:val="00EA7185"/>
    <w:rsid w:val="00EB00F0"/>
    <w:rsid w:val="00EB038B"/>
    <w:rsid w:val="00EB054C"/>
    <w:rsid w:val="00EB09D3"/>
    <w:rsid w:val="00EB134F"/>
    <w:rsid w:val="00EB2583"/>
    <w:rsid w:val="00EB2E3A"/>
    <w:rsid w:val="00EB2E58"/>
    <w:rsid w:val="00EB342F"/>
    <w:rsid w:val="00EB3FA6"/>
    <w:rsid w:val="00EB43A1"/>
    <w:rsid w:val="00EB4BC4"/>
    <w:rsid w:val="00EB5E89"/>
    <w:rsid w:val="00EB65C9"/>
    <w:rsid w:val="00EB6CE0"/>
    <w:rsid w:val="00EC075F"/>
    <w:rsid w:val="00EC1333"/>
    <w:rsid w:val="00EC181D"/>
    <w:rsid w:val="00EC1CF5"/>
    <w:rsid w:val="00EC3372"/>
    <w:rsid w:val="00EC3C46"/>
    <w:rsid w:val="00EC3D3C"/>
    <w:rsid w:val="00EC4387"/>
    <w:rsid w:val="00EC4C44"/>
    <w:rsid w:val="00EC52D9"/>
    <w:rsid w:val="00EC5A0D"/>
    <w:rsid w:val="00EC6079"/>
    <w:rsid w:val="00ED25EB"/>
    <w:rsid w:val="00ED3010"/>
    <w:rsid w:val="00ED4853"/>
    <w:rsid w:val="00ED5152"/>
    <w:rsid w:val="00ED521F"/>
    <w:rsid w:val="00ED59DD"/>
    <w:rsid w:val="00ED5B28"/>
    <w:rsid w:val="00ED772C"/>
    <w:rsid w:val="00EE0214"/>
    <w:rsid w:val="00EE0250"/>
    <w:rsid w:val="00EE03CA"/>
    <w:rsid w:val="00EE0FE8"/>
    <w:rsid w:val="00EE1D39"/>
    <w:rsid w:val="00EE3C6F"/>
    <w:rsid w:val="00EE4DE3"/>
    <w:rsid w:val="00EE5B9D"/>
    <w:rsid w:val="00EE6508"/>
    <w:rsid w:val="00EE654C"/>
    <w:rsid w:val="00EE6E75"/>
    <w:rsid w:val="00EE6EC3"/>
    <w:rsid w:val="00EF04C8"/>
    <w:rsid w:val="00EF0EDA"/>
    <w:rsid w:val="00EF10F9"/>
    <w:rsid w:val="00EF2538"/>
    <w:rsid w:val="00EF3BBA"/>
    <w:rsid w:val="00EF4175"/>
    <w:rsid w:val="00EF4523"/>
    <w:rsid w:val="00EF5502"/>
    <w:rsid w:val="00EF5B73"/>
    <w:rsid w:val="00EF6201"/>
    <w:rsid w:val="00EF6ADF"/>
    <w:rsid w:val="00EF6C68"/>
    <w:rsid w:val="00EF6EA9"/>
    <w:rsid w:val="00EF78CF"/>
    <w:rsid w:val="00F01438"/>
    <w:rsid w:val="00F03450"/>
    <w:rsid w:val="00F053BE"/>
    <w:rsid w:val="00F072C3"/>
    <w:rsid w:val="00F07310"/>
    <w:rsid w:val="00F073CA"/>
    <w:rsid w:val="00F078C2"/>
    <w:rsid w:val="00F07EE2"/>
    <w:rsid w:val="00F118B8"/>
    <w:rsid w:val="00F12068"/>
    <w:rsid w:val="00F125DB"/>
    <w:rsid w:val="00F128E8"/>
    <w:rsid w:val="00F13FBC"/>
    <w:rsid w:val="00F1483F"/>
    <w:rsid w:val="00F14F61"/>
    <w:rsid w:val="00F16255"/>
    <w:rsid w:val="00F16B66"/>
    <w:rsid w:val="00F1745E"/>
    <w:rsid w:val="00F1770D"/>
    <w:rsid w:val="00F209C1"/>
    <w:rsid w:val="00F22E15"/>
    <w:rsid w:val="00F23E0F"/>
    <w:rsid w:val="00F24F78"/>
    <w:rsid w:val="00F260C1"/>
    <w:rsid w:val="00F26428"/>
    <w:rsid w:val="00F268C2"/>
    <w:rsid w:val="00F30810"/>
    <w:rsid w:val="00F30A72"/>
    <w:rsid w:val="00F30F28"/>
    <w:rsid w:val="00F30F7D"/>
    <w:rsid w:val="00F322B2"/>
    <w:rsid w:val="00F34A0F"/>
    <w:rsid w:val="00F35F3B"/>
    <w:rsid w:val="00F378C3"/>
    <w:rsid w:val="00F4136F"/>
    <w:rsid w:val="00F43C6E"/>
    <w:rsid w:val="00F43C76"/>
    <w:rsid w:val="00F445AE"/>
    <w:rsid w:val="00F44B77"/>
    <w:rsid w:val="00F450E4"/>
    <w:rsid w:val="00F453D2"/>
    <w:rsid w:val="00F454E0"/>
    <w:rsid w:val="00F469AD"/>
    <w:rsid w:val="00F52B0E"/>
    <w:rsid w:val="00F5504D"/>
    <w:rsid w:val="00F55A0C"/>
    <w:rsid w:val="00F566D8"/>
    <w:rsid w:val="00F56DCD"/>
    <w:rsid w:val="00F605DE"/>
    <w:rsid w:val="00F61722"/>
    <w:rsid w:val="00F62A9F"/>
    <w:rsid w:val="00F64C44"/>
    <w:rsid w:val="00F66698"/>
    <w:rsid w:val="00F67A3F"/>
    <w:rsid w:val="00F67B3B"/>
    <w:rsid w:val="00F712B7"/>
    <w:rsid w:val="00F714F9"/>
    <w:rsid w:val="00F71A7E"/>
    <w:rsid w:val="00F71B19"/>
    <w:rsid w:val="00F71D11"/>
    <w:rsid w:val="00F7265F"/>
    <w:rsid w:val="00F73941"/>
    <w:rsid w:val="00F74C9E"/>
    <w:rsid w:val="00F75183"/>
    <w:rsid w:val="00F752BB"/>
    <w:rsid w:val="00F75C8B"/>
    <w:rsid w:val="00F770D8"/>
    <w:rsid w:val="00F80E05"/>
    <w:rsid w:val="00F8191B"/>
    <w:rsid w:val="00F81AB8"/>
    <w:rsid w:val="00F82C15"/>
    <w:rsid w:val="00F87C6D"/>
    <w:rsid w:val="00F90E2D"/>
    <w:rsid w:val="00F9108A"/>
    <w:rsid w:val="00F925C0"/>
    <w:rsid w:val="00F92E73"/>
    <w:rsid w:val="00F94149"/>
    <w:rsid w:val="00F941CA"/>
    <w:rsid w:val="00F95A92"/>
    <w:rsid w:val="00F966FE"/>
    <w:rsid w:val="00FA152F"/>
    <w:rsid w:val="00FA15CB"/>
    <w:rsid w:val="00FA7825"/>
    <w:rsid w:val="00FA79F6"/>
    <w:rsid w:val="00FA7EC9"/>
    <w:rsid w:val="00FB0700"/>
    <w:rsid w:val="00FB1E87"/>
    <w:rsid w:val="00FB2BFA"/>
    <w:rsid w:val="00FB455E"/>
    <w:rsid w:val="00FB4657"/>
    <w:rsid w:val="00FB7243"/>
    <w:rsid w:val="00FC00BD"/>
    <w:rsid w:val="00FC1BE5"/>
    <w:rsid w:val="00FC23CE"/>
    <w:rsid w:val="00FC434E"/>
    <w:rsid w:val="00FC6D5D"/>
    <w:rsid w:val="00FC766A"/>
    <w:rsid w:val="00FC7AB7"/>
    <w:rsid w:val="00FC7E4A"/>
    <w:rsid w:val="00FD0FD2"/>
    <w:rsid w:val="00FD30B4"/>
    <w:rsid w:val="00FD35E6"/>
    <w:rsid w:val="00FD3C4C"/>
    <w:rsid w:val="00FD553C"/>
    <w:rsid w:val="00FD57B7"/>
    <w:rsid w:val="00FE099C"/>
    <w:rsid w:val="00FE0CDE"/>
    <w:rsid w:val="00FE0F06"/>
    <w:rsid w:val="00FE30AD"/>
    <w:rsid w:val="00FE4455"/>
    <w:rsid w:val="00FF13C5"/>
    <w:rsid w:val="00FF1A38"/>
    <w:rsid w:val="00FF2810"/>
    <w:rsid w:val="00FF404B"/>
    <w:rsid w:val="00FF46DF"/>
    <w:rsid w:val="00FF48C7"/>
    <w:rsid w:val="00FF5E3C"/>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7204506"/>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52D"/>
    <w:rPr>
      <w:sz w:val="24"/>
      <w:szCs w:val="24"/>
      <w:lang w:eastAsia="es-ES"/>
    </w:rPr>
  </w:style>
  <w:style w:type="paragraph" w:styleId="Ttulo1">
    <w:name w:val="heading 1"/>
    <w:basedOn w:val="ndice1"/>
    <w:next w:val="Lista"/>
    <w:link w:val="Ttulo1Car1"/>
    <w:autoRedefine/>
    <w:qFormat/>
    <w:rsid w:val="00367BDB"/>
    <w:pPr>
      <w:keepNext/>
      <w:numPr>
        <w:numId w:val="19"/>
      </w:numPr>
      <w:autoSpaceDE w:val="0"/>
      <w:autoSpaceDN w:val="0"/>
      <w:adjustRightInd w:val="0"/>
      <w:ind w:left="426" w:firstLine="0"/>
      <w:outlineLvl w:val="0"/>
    </w:pPr>
    <w:rPr>
      <w:rFonts w:ascii="Book Antiqua" w:hAnsi="Book Antiqua" w:cs="Arial"/>
      <w:b/>
      <w:bCs/>
      <w:sz w:val="22"/>
      <w:szCs w:val="22"/>
    </w:rPr>
  </w:style>
  <w:style w:type="paragraph" w:styleId="Ttulo2">
    <w:name w:val="heading 2"/>
    <w:basedOn w:val="ndice3"/>
    <w:next w:val="Lista"/>
    <w:link w:val="Ttulo2Car"/>
    <w:autoRedefine/>
    <w:qFormat/>
    <w:rsid w:val="00AC17FF"/>
    <w:pPr>
      <w:keepNext/>
      <w:autoSpaceDE w:val="0"/>
      <w:autoSpaceDN w:val="0"/>
      <w:adjustRightInd w:val="0"/>
      <w:ind w:left="360" w:firstLine="0"/>
      <w:outlineLvl w:val="1"/>
    </w:pPr>
    <w:rPr>
      <w:rFonts w:ascii="Book Antiqua" w:hAnsi="Book Antiqua" w:cs="Arial"/>
      <w:b/>
      <w:sz w:val="22"/>
      <w:lang w:val="es-MX"/>
    </w:rPr>
  </w:style>
  <w:style w:type="paragraph" w:styleId="Ttulo3">
    <w:name w:val="heading 3"/>
    <w:basedOn w:val="Normal"/>
    <w:next w:val="Normal"/>
    <w:link w:val="Ttulo3Car"/>
    <w:autoRedefine/>
    <w:qFormat/>
    <w:rsid w:val="00AC17FF"/>
    <w:pPr>
      <w:keepNext/>
      <w:tabs>
        <w:tab w:val="left" w:pos="7920"/>
        <w:tab w:val="left" w:pos="9895"/>
      </w:tabs>
      <w:autoSpaceDE w:val="0"/>
      <w:autoSpaceDN w:val="0"/>
      <w:adjustRightInd w:val="0"/>
      <w:ind w:left="1416"/>
      <w:outlineLvl w:val="2"/>
    </w:pPr>
    <w:rPr>
      <w:rFonts w:ascii="Book Antiqua" w:hAnsi="Book Antiqua" w:cs="Arial"/>
      <w:b/>
      <w:sz w:val="22"/>
      <w:lang w:val="es-ES"/>
    </w:rPr>
  </w:style>
  <w:style w:type="paragraph" w:styleId="Ttulo4">
    <w:name w:val="heading 4"/>
    <w:basedOn w:val="Normal"/>
    <w:next w:val="Normal"/>
    <w:link w:val="Ttulo4Car"/>
    <w:qFormat/>
    <w:rsid w:val="00AF6408"/>
    <w:pPr>
      <w:keepNext/>
      <w:autoSpaceDE w:val="0"/>
      <w:autoSpaceDN w:val="0"/>
      <w:adjustRightInd w:val="0"/>
      <w:jc w:val="center"/>
      <w:outlineLvl w:val="3"/>
    </w:pPr>
    <w:rPr>
      <w:rFonts w:ascii="Book Antiqua" w:hAnsi="Book Antiqua"/>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367BDB"/>
    <w:rPr>
      <w:rFonts w:ascii="Book Antiqua" w:hAnsi="Book Antiqua" w:cs="Arial"/>
      <w:b/>
      <w:bCs/>
      <w:sz w:val="22"/>
      <w:szCs w:val="22"/>
      <w:lang w:eastAsia="es-ES"/>
    </w:rPr>
  </w:style>
  <w:style w:type="character" w:customStyle="1" w:styleId="Ttulo2Car">
    <w:name w:val="Título 2 Car"/>
    <w:basedOn w:val="Fuentedeprrafopredeter"/>
    <w:link w:val="Ttulo2"/>
    <w:rsid w:val="00AC17FF"/>
    <w:rPr>
      <w:rFonts w:ascii="Book Antiqua" w:hAnsi="Book Antiqua" w:cs="Arial"/>
      <w:b/>
      <w:sz w:val="22"/>
      <w:szCs w:val="24"/>
      <w:lang w:val="es-MX" w:eastAsia="es-ES"/>
    </w:rPr>
  </w:style>
  <w:style w:type="character" w:customStyle="1" w:styleId="Ttulo4Car">
    <w:name w:val="Título 4 Car"/>
    <w:basedOn w:val="Fuentedeprrafopredeter"/>
    <w:link w:val="Ttulo4"/>
    <w:rsid w:val="00AF6408"/>
    <w:rPr>
      <w:rFonts w:ascii="Book Antiqua" w:hAnsi="Book Antiqua"/>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3B41C3"/>
    <w:pPr>
      <w:tabs>
        <w:tab w:val="left" w:pos="567"/>
        <w:tab w:val="right" w:leader="dot" w:pos="9890"/>
      </w:tabs>
      <w:spacing w:before="120"/>
    </w:pPr>
    <w:rPr>
      <w:rFonts w:ascii="Book Antiqua" w:hAnsi="Book Antiqua" w:cs="Arial"/>
      <w:b/>
      <w:bCs/>
      <w:iCs/>
      <w:noProof/>
      <w:sz w:val="22"/>
      <w:lang w:val="es-ES_tradnl" w:eastAsia="es-DO"/>
    </w:rPr>
  </w:style>
  <w:style w:type="paragraph" w:styleId="Puesto">
    <w:name w:val="Title"/>
    <w:basedOn w:val="Normal"/>
    <w:link w:val="PuestoCar"/>
    <w:autoRedefine/>
    <w:qFormat/>
    <w:rsid w:val="00AF6408"/>
    <w:pPr>
      <w:spacing w:before="240" w:after="60"/>
      <w:ind w:left="708" w:right="180"/>
      <w:jc w:val="center"/>
      <w:outlineLvl w:val="0"/>
    </w:pPr>
    <w:rPr>
      <w:rFonts w:ascii="Book Antiqua" w:hAnsi="Book Antiqua" w:cs="Arial"/>
      <w:b/>
      <w:bCs/>
      <w:kern w:val="28"/>
      <w:sz w:val="22"/>
      <w:szCs w:val="2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42F2B"/>
    <w:pPr>
      <w:tabs>
        <w:tab w:val="left" w:pos="567"/>
        <w:tab w:val="right" w:leader="dot" w:pos="8830"/>
      </w:tabs>
      <w:spacing w:before="120"/>
      <w:ind w:left="240"/>
    </w:pPr>
    <w:rPr>
      <w:rFonts w:ascii="Book Antiqua" w:hAnsi="Book Antiqua"/>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uiPriority w:val="20"/>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val="0"/>
      <w:bCs/>
      <w:sz w:val="24"/>
      <w:szCs w:val="24"/>
      <w:lang w:eastAsia="es-ES"/>
    </w:rPr>
  </w:style>
  <w:style w:type="character" w:customStyle="1" w:styleId="Ttulo3Car">
    <w:name w:val="Título 3 Car"/>
    <w:basedOn w:val="Fuentedeprrafopredeter"/>
    <w:link w:val="Ttulo3"/>
    <w:rsid w:val="00AC17FF"/>
    <w:rPr>
      <w:rFonts w:ascii="Book Antiqua" w:hAnsi="Book Antiqua" w:cs="Arial"/>
      <w:b/>
      <w:sz w:val="22"/>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aliases w:val="Título 2.,Bullets,Encabezado borrador,Titulo de Fígura,TITULO A,DINFO_Materia,Bullet Level 2,Use Case List Paragraph,lp1"/>
    <w:basedOn w:val="Normal"/>
    <w:link w:val="PrrafodelistaCar"/>
    <w:uiPriority w:val="1"/>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PuestoCar">
    <w:name w:val="Puesto Car"/>
    <w:basedOn w:val="Fuentedeprrafopredeter"/>
    <w:link w:val="Puesto"/>
    <w:rsid w:val="00AF6408"/>
    <w:rPr>
      <w:rFonts w:ascii="Book Antiqua" w:hAnsi="Book Antiqua" w:cs="Arial"/>
      <w:b/>
      <w:bCs/>
      <w:kern w:val="28"/>
      <w:sz w:val="22"/>
      <w:szCs w:val="22"/>
      <w:lang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2"/>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1"/>
    <w:rsid w:val="00492750"/>
    <w:rPr>
      <w:sz w:val="24"/>
      <w:szCs w:val="24"/>
      <w:lang w:eastAsia="es-ES"/>
    </w:rPr>
  </w:style>
  <w:style w:type="paragraph" w:styleId="Sinespaciado">
    <w:name w:val="No Spacing"/>
    <w:link w:val="SinespaciadoCar"/>
    <w:uiPriority w:val="1"/>
    <w:qFormat/>
    <w:rsid w:val="00BA51B9"/>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BA51B9"/>
    <w:rPr>
      <w:sz w:val="24"/>
      <w:szCs w:val="24"/>
      <w:lang w:val="es-ES" w:eastAsia="zh-CN"/>
    </w:rPr>
  </w:style>
  <w:style w:type="table" w:styleId="Tabladelista3">
    <w:name w:val="List Table 3"/>
    <w:basedOn w:val="Tablanormal"/>
    <w:uiPriority w:val="48"/>
    <w:rsid w:val="00BA51B9"/>
    <w:rPr>
      <w:rFonts w:asciiTheme="minorHAnsi" w:eastAsiaTheme="minorHAnsi" w:hAnsiTheme="minorHAnsi" w:cstheme="minorBidi"/>
      <w:sz w:val="22"/>
      <w:szCs w:val="22"/>
      <w:lang w:val="es-PA"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BA51B9"/>
    <w:rPr>
      <w:rFonts w:ascii="Arial" w:hAnsi="Arial"/>
      <w:b/>
      <w:sz w:val="22"/>
    </w:rPr>
  </w:style>
  <w:style w:type="character" w:customStyle="1" w:styleId="fontstyle31">
    <w:name w:val="fontstyle31"/>
    <w:basedOn w:val="Fuentedeprrafopredeter"/>
    <w:rsid w:val="00BA51B9"/>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BA51B9"/>
    <w:rPr>
      <w:rFonts w:ascii="ArialNarrow" w:hAnsi="ArialNarrow" w:hint="default"/>
      <w:b w:val="0"/>
      <w:bCs w:val="0"/>
      <w:i w:val="0"/>
      <w:iCs w:val="0"/>
      <w:color w:val="000000"/>
      <w:sz w:val="24"/>
      <w:szCs w:val="24"/>
    </w:rPr>
  </w:style>
  <w:style w:type="paragraph" w:styleId="Revisin">
    <w:name w:val="Revision"/>
    <w:hidden/>
    <w:uiPriority w:val="99"/>
    <w:semiHidden/>
    <w:rsid w:val="00BA51B9"/>
    <w:rPr>
      <w:sz w:val="24"/>
      <w:szCs w:val="24"/>
      <w:lang w:eastAsia="es-ES"/>
    </w:rPr>
  </w:style>
  <w:style w:type="character" w:customStyle="1" w:styleId="Mencinsinresolver1">
    <w:name w:val="Mención sin resolver1"/>
    <w:basedOn w:val="Fuentedeprrafopredeter"/>
    <w:uiPriority w:val="99"/>
    <w:semiHidden/>
    <w:unhideWhenUsed/>
    <w:rsid w:val="00BA51B9"/>
    <w:rPr>
      <w:color w:val="605E5C"/>
      <w:shd w:val="clear" w:color="auto" w:fill="E1DFDD"/>
    </w:rPr>
  </w:style>
  <w:style w:type="paragraph" w:styleId="Citadestacada">
    <w:name w:val="Intense Quote"/>
    <w:basedOn w:val="Normal"/>
    <w:next w:val="Normal"/>
    <w:link w:val="CitadestacadaCar"/>
    <w:uiPriority w:val="30"/>
    <w:qFormat/>
    <w:rsid w:val="00BA51B9"/>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BA51B9"/>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BA51B9"/>
    <w:rPr>
      <w:lang w:val="es-ES_tradnl"/>
    </w:rPr>
  </w:style>
  <w:style w:type="paragraph" w:customStyle="1" w:styleId="xmsonormal">
    <w:name w:val="x_msonormal"/>
    <w:basedOn w:val="Normal"/>
    <w:uiPriority w:val="99"/>
    <w:rsid w:val="00BA51B9"/>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BA51B9"/>
    <w:pPr>
      <w:spacing w:after="160" w:line="252" w:lineRule="auto"/>
    </w:pPr>
    <w:rPr>
      <w:rFonts w:ascii="Calibri" w:eastAsiaTheme="minorHAnsi" w:hAnsi="Calibri" w:cs="Calibri"/>
      <w:sz w:val="22"/>
      <w:szCs w:val="22"/>
      <w:lang w:eastAsia="es-DO"/>
    </w:rPr>
  </w:style>
  <w:style w:type="character" w:customStyle="1" w:styleId="Style15">
    <w:name w:val="Style15"/>
    <w:basedOn w:val="Fuentedeprrafopredeter"/>
    <w:uiPriority w:val="1"/>
    <w:rsid w:val="00BA51B9"/>
    <w:rPr>
      <w:rFonts w:ascii="Arial" w:hAnsi="Arial"/>
      <w:color w:val="auto"/>
      <w:sz w:val="18"/>
    </w:rPr>
  </w:style>
  <w:style w:type="character" w:customStyle="1" w:styleId="Fuentedeprrafopredeter1">
    <w:name w:val="Fuente de párrafo predeter.1"/>
    <w:rsid w:val="00BA51B9"/>
  </w:style>
  <w:style w:type="character" w:styleId="Hipervnculovisitado">
    <w:name w:val="FollowedHyperlink"/>
    <w:basedOn w:val="Fuentedeprrafopredeter"/>
    <w:uiPriority w:val="99"/>
    <w:semiHidden/>
    <w:unhideWhenUsed/>
    <w:rsid w:val="00BA51B9"/>
    <w:rPr>
      <w:color w:val="800080" w:themeColor="followedHyperlink"/>
      <w:u w:val="single"/>
    </w:rPr>
  </w:style>
  <w:style w:type="character" w:customStyle="1" w:styleId="Mencinsinresolver2">
    <w:name w:val="Mención sin resolver2"/>
    <w:basedOn w:val="Fuentedeprrafopredeter"/>
    <w:uiPriority w:val="99"/>
    <w:semiHidden/>
    <w:unhideWhenUsed/>
    <w:rsid w:val="00BA51B9"/>
    <w:rPr>
      <w:color w:val="605E5C"/>
      <w:shd w:val="clear" w:color="auto" w:fill="E1DFDD"/>
    </w:rPr>
  </w:style>
  <w:style w:type="character" w:customStyle="1" w:styleId="cf11">
    <w:name w:val="cf11"/>
    <w:basedOn w:val="Fuentedeprrafopredeter"/>
    <w:rsid w:val="00BA51B9"/>
    <w:rPr>
      <w:rFonts w:ascii="Segoe UI" w:hAnsi="Segoe UI" w:cs="Segoe UI" w:hint="default"/>
      <w:sz w:val="18"/>
      <w:szCs w:val="18"/>
    </w:rPr>
  </w:style>
  <w:style w:type="character" w:customStyle="1" w:styleId="ui-provider">
    <w:name w:val="ui-provider"/>
    <w:basedOn w:val="Fuentedeprrafopredeter"/>
    <w:rsid w:val="00BA51B9"/>
  </w:style>
  <w:style w:type="table" w:customStyle="1" w:styleId="TableGrid0">
    <w:name w:val="Table Grid0"/>
    <w:rsid w:val="00BA51B9"/>
    <w:rPr>
      <w:rFonts w:asciiTheme="minorHAnsi" w:hAnsiTheme="minorHAnsi" w:cstheme="minorBidi"/>
      <w:sz w:val="22"/>
      <w:szCs w:val="22"/>
      <w:lang w:val="es-MX" w:eastAsia="es-MX"/>
    </w:rPr>
    <w:tblPr>
      <w:tblCellMar>
        <w:top w:w="0" w:type="dxa"/>
        <w:left w:w="0" w:type="dxa"/>
        <w:bottom w:w="0" w:type="dxa"/>
        <w:right w:w="0" w:type="dxa"/>
      </w:tblCellMar>
    </w:tblPr>
  </w:style>
  <w:style w:type="paragraph" w:styleId="ndice1">
    <w:name w:val="index 1"/>
    <w:basedOn w:val="Normal"/>
    <w:next w:val="Normal"/>
    <w:autoRedefine/>
    <w:semiHidden/>
    <w:unhideWhenUsed/>
    <w:rsid w:val="003B3C19"/>
    <w:pPr>
      <w:ind w:left="240" w:hanging="240"/>
    </w:pPr>
  </w:style>
  <w:style w:type="paragraph" w:styleId="ndice2">
    <w:name w:val="index 2"/>
    <w:basedOn w:val="Normal"/>
    <w:next w:val="Normal"/>
    <w:autoRedefine/>
    <w:semiHidden/>
    <w:unhideWhenUsed/>
    <w:rsid w:val="003B73FB"/>
    <w:pPr>
      <w:ind w:left="480" w:hanging="240"/>
    </w:pPr>
  </w:style>
  <w:style w:type="character" w:customStyle="1" w:styleId="Mencinsinresolver3">
    <w:name w:val="Mención sin resolver3"/>
    <w:basedOn w:val="Fuentedeprrafopredeter"/>
    <w:uiPriority w:val="99"/>
    <w:semiHidden/>
    <w:unhideWhenUsed/>
    <w:rsid w:val="003B73FB"/>
    <w:rPr>
      <w:color w:val="605E5C"/>
      <w:shd w:val="clear" w:color="auto" w:fill="E1DFDD"/>
    </w:rPr>
  </w:style>
  <w:style w:type="paragraph" w:styleId="ndice3">
    <w:name w:val="index 3"/>
    <w:basedOn w:val="Normal"/>
    <w:next w:val="Normal"/>
    <w:autoRedefine/>
    <w:semiHidden/>
    <w:unhideWhenUsed/>
    <w:rsid w:val="00AC17FF"/>
    <w:pPr>
      <w:ind w:left="720" w:hanging="240"/>
    </w:pPr>
  </w:style>
  <w:style w:type="character" w:customStyle="1" w:styleId="Mencinsinresolver4">
    <w:name w:val="Mención sin resolver4"/>
    <w:basedOn w:val="Fuentedeprrafopredeter"/>
    <w:uiPriority w:val="99"/>
    <w:semiHidden/>
    <w:unhideWhenUsed/>
    <w:rsid w:val="0032143C"/>
    <w:rPr>
      <w:color w:val="605E5C"/>
      <w:shd w:val="clear" w:color="auto" w:fill="E1DFDD"/>
    </w:rPr>
  </w:style>
  <w:style w:type="character" w:customStyle="1" w:styleId="UnresolvedMention">
    <w:name w:val="Unresolved Mention"/>
    <w:basedOn w:val="Fuentedeprrafopredeter"/>
    <w:uiPriority w:val="99"/>
    <w:semiHidden/>
    <w:unhideWhenUsed/>
    <w:rsid w:val="00A6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1038">
      <w:bodyDiv w:val="1"/>
      <w:marLeft w:val="0"/>
      <w:marRight w:val="0"/>
      <w:marTop w:val="0"/>
      <w:marBottom w:val="0"/>
      <w:divBdr>
        <w:top w:val="none" w:sz="0" w:space="0" w:color="auto"/>
        <w:left w:val="none" w:sz="0" w:space="0" w:color="auto"/>
        <w:bottom w:val="none" w:sz="0" w:space="0" w:color="auto"/>
        <w:right w:val="none" w:sz="0" w:space="0" w:color="auto"/>
      </w:divBdr>
    </w:div>
    <w:div w:id="799147650">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575630738">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gcp.gob.do/sobre-nosotros/marco-legal/guias-del-sistema-nacional-de-compras-y-contrataciones-publicas-sncc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ortaltransaccional.gob.d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gcp.gob.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C3B0-D73D-49D6-B3E9-FE6B2356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19376</Words>
  <Characters>115227</Characters>
  <Application>Microsoft Office Word</Application>
  <DocSecurity>0</DocSecurity>
  <Lines>960</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134335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Ana Dolores Nunez Salcedo</cp:lastModifiedBy>
  <cp:revision>6</cp:revision>
  <cp:lastPrinted>2024-12-18T22:52:00Z</cp:lastPrinted>
  <dcterms:created xsi:type="dcterms:W3CDTF">2025-02-19T14:21:00Z</dcterms:created>
  <dcterms:modified xsi:type="dcterms:W3CDTF">2025-02-19T19:43:00Z</dcterms:modified>
</cp:coreProperties>
</file>